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6202"/>
      </w:tblGrid>
      <w:tr w:rsidR="00C07B09" w14:paraId="7B10F12C" w14:textId="77777777" w:rsidTr="00C07B09">
        <w:trPr>
          <w:trHeight w:val="1170"/>
        </w:trPr>
        <w:tc>
          <w:tcPr>
            <w:tcW w:w="9360" w:type="dxa"/>
            <w:gridSpan w:val="2"/>
          </w:tcPr>
          <w:p w14:paraId="0E7A0B52" w14:textId="4CF9CBCD" w:rsidR="00C07B09" w:rsidRDefault="00C07B09" w:rsidP="00C07B09"/>
        </w:tc>
      </w:tr>
      <w:tr w:rsidR="00C07B09" w:rsidRPr="00FC432B" w14:paraId="2B096236" w14:textId="77777777" w:rsidTr="00C07B09">
        <w:tc>
          <w:tcPr>
            <w:tcW w:w="3158" w:type="dxa"/>
            <w:vAlign w:val="center"/>
          </w:tcPr>
          <w:p w14:paraId="4A6F9A99" w14:textId="6EEB3068" w:rsidR="00C07B09" w:rsidRPr="00FC432B" w:rsidRDefault="00C07B09" w:rsidP="00C07B09">
            <w:pPr>
              <w:rPr>
                <w:rFonts w:ascii="Proxima Nova Rg" w:hAnsi="Proxima Nova Rg" w:cs="Arial"/>
                <w:noProof/>
                <w:color w:val="646569"/>
              </w:rPr>
            </w:pPr>
          </w:p>
        </w:tc>
        <w:tc>
          <w:tcPr>
            <w:tcW w:w="3255" w:type="dxa"/>
            <w:vAlign w:val="center"/>
          </w:tcPr>
          <w:p w14:paraId="00C1EF63" w14:textId="260C6432" w:rsidR="00C07B09" w:rsidRPr="00FC432B" w:rsidRDefault="00C07B09" w:rsidP="00C07B09">
            <w:pPr>
              <w:rPr>
                <w:rFonts w:ascii="Proxima Nova Rg" w:hAnsi="Proxima Nova Rg"/>
                <w:noProof/>
                <w:color w:val="646569"/>
              </w:rPr>
            </w:pPr>
          </w:p>
        </w:tc>
      </w:tr>
    </w:tbl>
    <w:p w14:paraId="67D10544" w14:textId="4FACF593" w:rsidR="00520022" w:rsidRDefault="002D5C58">
      <w:pPr>
        <w:tabs>
          <w:tab w:val="center" w:pos="4590"/>
        </w:tabs>
        <w:spacing w:before="240"/>
        <w:ind w:left="-90"/>
        <w:jc w:val="center"/>
        <w:rPr>
          <w:b/>
          <w:sz w:val="16"/>
        </w:rPr>
      </w:pPr>
      <w:r>
        <w:rPr>
          <w:rFonts w:ascii="Times New Roman" w:hAnsi="Times New Roman"/>
          <w:noProof/>
          <w:szCs w:val="24"/>
        </w:rPr>
        <w:drawing>
          <wp:anchor distT="0" distB="0" distL="114300" distR="114300" simplePos="0" relativeHeight="251659264" behindDoc="0" locked="0" layoutInCell="1" allowOverlap="1" wp14:anchorId="217E8169" wp14:editId="7454EB2F">
            <wp:simplePos x="0" y="0"/>
            <wp:positionH relativeFrom="margin">
              <wp:posOffset>-228600</wp:posOffset>
            </wp:positionH>
            <wp:positionV relativeFrom="paragraph">
              <wp:posOffset>-57150</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p w14:paraId="167027BC" w14:textId="284C31CB" w:rsidR="001453FB" w:rsidRDefault="00C07B09">
      <w:pPr>
        <w:tabs>
          <w:tab w:val="left" w:pos="1440"/>
          <w:tab w:val="left" w:pos="2160"/>
          <w:tab w:val="left" w:pos="6480"/>
        </w:tabs>
        <w:jc w:val="center"/>
        <w:rPr>
          <w:rFonts w:ascii="Calibri" w:hAnsi="Calibri"/>
          <w:b/>
          <w:szCs w:val="24"/>
        </w:rPr>
      </w:pPr>
      <w:r>
        <w:rPr>
          <w:rFonts w:ascii="Calibri" w:hAnsi="Calibri"/>
          <w:b/>
          <w:szCs w:val="24"/>
        </w:rPr>
        <w:br w:type="textWrapping" w:clear="all"/>
      </w:r>
    </w:p>
    <w:p w14:paraId="67B113B0" w14:textId="77777777" w:rsidR="007272B9" w:rsidRPr="00914397" w:rsidRDefault="00BE7080">
      <w:pPr>
        <w:tabs>
          <w:tab w:val="left" w:pos="1440"/>
          <w:tab w:val="left" w:pos="2160"/>
          <w:tab w:val="left" w:pos="6480"/>
        </w:tabs>
        <w:jc w:val="center"/>
        <w:rPr>
          <w:rFonts w:ascii="Calibri" w:hAnsi="Calibri"/>
          <w:b/>
          <w:szCs w:val="24"/>
        </w:rPr>
      </w:pPr>
      <w:r>
        <w:rPr>
          <w:rFonts w:ascii="Calibri" w:hAnsi="Calibri"/>
          <w:b/>
          <w:szCs w:val="24"/>
        </w:rPr>
        <w:t>ACCIDENT AND HEALTH</w:t>
      </w:r>
    </w:p>
    <w:p w14:paraId="0F4D4738" w14:textId="77777777" w:rsidR="007272B9" w:rsidRPr="00914397" w:rsidRDefault="007272B9">
      <w:pPr>
        <w:tabs>
          <w:tab w:val="left" w:pos="1440"/>
          <w:tab w:val="left" w:pos="2160"/>
          <w:tab w:val="left" w:pos="6480"/>
        </w:tabs>
        <w:jc w:val="center"/>
        <w:rPr>
          <w:rFonts w:ascii="Calibri" w:hAnsi="Calibri"/>
          <w:b/>
          <w:szCs w:val="24"/>
        </w:rPr>
      </w:pPr>
      <w:r w:rsidRPr="00914397">
        <w:rPr>
          <w:rFonts w:ascii="Calibri" w:hAnsi="Calibri"/>
          <w:b/>
          <w:szCs w:val="24"/>
        </w:rPr>
        <w:t>RESERVE QUESTIONNAIRE</w:t>
      </w:r>
    </w:p>
    <w:p w14:paraId="22B1E19F" w14:textId="77777777" w:rsidR="007272B9" w:rsidRPr="00914397" w:rsidRDefault="007272B9">
      <w:pPr>
        <w:tabs>
          <w:tab w:val="left" w:pos="1440"/>
          <w:tab w:val="left" w:pos="2160"/>
          <w:tab w:val="left" w:pos="6480"/>
        </w:tabs>
        <w:jc w:val="center"/>
        <w:rPr>
          <w:rFonts w:ascii="Calibri" w:hAnsi="Calibri"/>
          <w:b/>
          <w:szCs w:val="24"/>
        </w:rPr>
      </w:pPr>
    </w:p>
    <w:p w14:paraId="1D296608" w14:textId="77777777" w:rsidR="007272B9" w:rsidRPr="00914397" w:rsidRDefault="007272B9">
      <w:pPr>
        <w:tabs>
          <w:tab w:val="left" w:pos="1440"/>
          <w:tab w:val="left" w:pos="2160"/>
          <w:tab w:val="left" w:pos="6480"/>
        </w:tabs>
        <w:jc w:val="center"/>
        <w:rPr>
          <w:rFonts w:ascii="Calibri" w:hAnsi="Calibri"/>
          <w:b/>
          <w:szCs w:val="24"/>
        </w:rPr>
      </w:pPr>
    </w:p>
    <w:p w14:paraId="583C0F81" w14:textId="77777777" w:rsidR="007272B9" w:rsidRPr="00914397" w:rsidRDefault="007272B9">
      <w:pPr>
        <w:tabs>
          <w:tab w:val="left" w:pos="1440"/>
          <w:tab w:val="left" w:pos="2160"/>
          <w:tab w:val="left" w:pos="6480"/>
        </w:tabs>
        <w:jc w:val="center"/>
        <w:rPr>
          <w:rFonts w:ascii="Calibri" w:hAnsi="Calibri"/>
          <w:b/>
          <w:szCs w:val="24"/>
        </w:rPr>
      </w:pPr>
    </w:p>
    <w:p w14:paraId="132BB676" w14:textId="77777777" w:rsidR="007272B9" w:rsidRPr="00914397" w:rsidRDefault="007272B9">
      <w:pPr>
        <w:tabs>
          <w:tab w:val="left" w:pos="1440"/>
          <w:tab w:val="left" w:pos="2160"/>
          <w:tab w:val="left" w:pos="6480"/>
        </w:tabs>
        <w:rPr>
          <w:rFonts w:ascii="Calibri" w:hAnsi="Calibri"/>
          <w:szCs w:val="24"/>
        </w:rPr>
      </w:pPr>
      <w:r w:rsidRPr="00914397">
        <w:rPr>
          <w:rFonts w:ascii="Calibri" w:hAnsi="Calibri"/>
          <w:szCs w:val="24"/>
        </w:rPr>
        <w:t>Name of Domestic Company  ____________________________________________</w:t>
      </w:r>
    </w:p>
    <w:p w14:paraId="0F03843E" w14:textId="77777777" w:rsidR="007272B9" w:rsidRPr="00914397" w:rsidRDefault="007272B9">
      <w:pPr>
        <w:tabs>
          <w:tab w:val="left" w:pos="1440"/>
          <w:tab w:val="left" w:pos="2160"/>
          <w:tab w:val="left" w:pos="6480"/>
        </w:tabs>
        <w:jc w:val="center"/>
        <w:rPr>
          <w:rFonts w:ascii="Calibri" w:hAnsi="Calibri"/>
          <w:b/>
          <w:szCs w:val="24"/>
        </w:rPr>
      </w:pPr>
    </w:p>
    <w:p w14:paraId="14F4FAEB" w14:textId="77777777" w:rsidR="007272B9" w:rsidRPr="00914397" w:rsidRDefault="007272B9">
      <w:pPr>
        <w:tabs>
          <w:tab w:val="left" w:pos="1440"/>
          <w:tab w:val="left" w:pos="2160"/>
          <w:tab w:val="left" w:pos="6480"/>
        </w:tabs>
        <w:jc w:val="center"/>
        <w:rPr>
          <w:rFonts w:ascii="Calibri" w:hAnsi="Calibri"/>
          <w:b/>
          <w:szCs w:val="24"/>
        </w:rPr>
      </w:pPr>
    </w:p>
    <w:p w14:paraId="154ACC49" w14:textId="435E3050" w:rsidR="007272B9" w:rsidRPr="00914397" w:rsidRDefault="007272B9">
      <w:pPr>
        <w:tabs>
          <w:tab w:val="left" w:pos="1440"/>
          <w:tab w:val="left" w:pos="2160"/>
          <w:tab w:val="left" w:pos="6480"/>
        </w:tabs>
        <w:jc w:val="center"/>
        <w:rPr>
          <w:rFonts w:ascii="Calibri" w:hAnsi="Calibri"/>
          <w:szCs w:val="24"/>
        </w:rPr>
      </w:pPr>
      <w:r w:rsidRPr="00914397">
        <w:rPr>
          <w:rFonts w:ascii="Calibri" w:hAnsi="Calibri"/>
          <w:szCs w:val="24"/>
        </w:rPr>
        <w:t>RESERVE V</w:t>
      </w:r>
      <w:r w:rsidR="009D58CC" w:rsidRPr="00914397">
        <w:rPr>
          <w:rFonts w:ascii="Calibri" w:hAnsi="Calibri"/>
          <w:szCs w:val="24"/>
        </w:rPr>
        <w:t xml:space="preserve">ALUATION AS OF DECEMBER 31, </w:t>
      </w:r>
      <w:r w:rsidR="00DD3DA3" w:rsidRPr="00914397">
        <w:rPr>
          <w:rFonts w:ascii="Calibri" w:hAnsi="Calibri"/>
          <w:szCs w:val="24"/>
        </w:rPr>
        <w:t>20</w:t>
      </w:r>
      <w:r w:rsidR="003215E3">
        <w:rPr>
          <w:rFonts w:ascii="Calibri" w:hAnsi="Calibri"/>
          <w:szCs w:val="24"/>
        </w:rPr>
        <w:t>2</w:t>
      </w:r>
      <w:r w:rsidR="00572131">
        <w:rPr>
          <w:rFonts w:ascii="Calibri" w:hAnsi="Calibri"/>
          <w:szCs w:val="24"/>
        </w:rPr>
        <w:t>3</w:t>
      </w:r>
    </w:p>
    <w:p w14:paraId="718BC7DC" w14:textId="77777777" w:rsidR="007272B9" w:rsidRPr="00914397" w:rsidRDefault="007272B9">
      <w:pPr>
        <w:tabs>
          <w:tab w:val="left" w:pos="1440"/>
          <w:tab w:val="left" w:pos="2160"/>
          <w:tab w:val="left" w:pos="6480"/>
        </w:tabs>
        <w:jc w:val="center"/>
        <w:rPr>
          <w:rFonts w:ascii="Calibri" w:hAnsi="Calibri"/>
          <w:szCs w:val="24"/>
        </w:rPr>
      </w:pPr>
    </w:p>
    <w:p w14:paraId="1A7F3DBB" w14:textId="48A3D777" w:rsidR="007272B9" w:rsidRPr="00914397" w:rsidRDefault="007272B9">
      <w:pPr>
        <w:tabs>
          <w:tab w:val="left" w:pos="1440"/>
          <w:tab w:val="left" w:pos="2160"/>
          <w:tab w:val="left" w:pos="6480"/>
        </w:tabs>
        <w:jc w:val="both"/>
        <w:rPr>
          <w:rFonts w:ascii="Calibri" w:hAnsi="Calibri"/>
          <w:szCs w:val="24"/>
          <w:u w:val="single"/>
        </w:rPr>
      </w:pPr>
      <w:r w:rsidRPr="00914397">
        <w:rPr>
          <w:rFonts w:ascii="Calibri" w:hAnsi="Calibri"/>
          <w:szCs w:val="24"/>
        </w:rPr>
        <w:t xml:space="preserve">This questionnaire should be completed electronically by the Actuary responsible for the valuation of Accident and Health inforce and saved to electronic media.  A copy of the file </w:t>
      </w:r>
      <w:proofErr w:type="gramStart"/>
      <w:r w:rsidRPr="00914397">
        <w:rPr>
          <w:rFonts w:ascii="Calibri" w:hAnsi="Calibri"/>
          <w:szCs w:val="24"/>
        </w:rPr>
        <w:t>should  be</w:t>
      </w:r>
      <w:proofErr w:type="gramEnd"/>
      <w:r w:rsidRPr="00914397">
        <w:rPr>
          <w:rFonts w:ascii="Calibri" w:hAnsi="Calibri"/>
          <w:szCs w:val="24"/>
        </w:rPr>
        <w:t xml:space="preserve"> returned to the Life Bureau, </w:t>
      </w:r>
      <w:r w:rsidRPr="00914397">
        <w:rPr>
          <w:rFonts w:ascii="Calibri" w:hAnsi="Calibri"/>
          <w:szCs w:val="24"/>
          <w:u w:val="single"/>
        </w:rPr>
        <w:t xml:space="preserve">along with the submission of the supporting valuation material by March 1, </w:t>
      </w:r>
      <w:r w:rsidR="00146672" w:rsidRPr="00914397">
        <w:rPr>
          <w:rFonts w:ascii="Calibri" w:hAnsi="Calibri"/>
          <w:szCs w:val="24"/>
          <w:u w:val="single"/>
        </w:rPr>
        <w:t>20</w:t>
      </w:r>
      <w:r w:rsidR="00E15F56">
        <w:rPr>
          <w:rFonts w:ascii="Calibri" w:hAnsi="Calibri"/>
          <w:szCs w:val="24"/>
          <w:u w:val="single"/>
        </w:rPr>
        <w:t>2</w:t>
      </w:r>
      <w:r w:rsidR="0083663B">
        <w:rPr>
          <w:rFonts w:ascii="Calibri" w:hAnsi="Calibri"/>
          <w:szCs w:val="24"/>
          <w:u w:val="single"/>
        </w:rPr>
        <w:t>4</w:t>
      </w:r>
      <w:r w:rsidRPr="00914397">
        <w:rPr>
          <w:rFonts w:ascii="Calibri" w:hAnsi="Calibri"/>
          <w:szCs w:val="24"/>
          <w:u w:val="single"/>
        </w:rPr>
        <w:t>.</w:t>
      </w:r>
      <w:r w:rsidRPr="00914397">
        <w:rPr>
          <w:rFonts w:ascii="Calibri" w:hAnsi="Calibri"/>
          <w:szCs w:val="24"/>
        </w:rPr>
        <w:t xml:space="preserve">  Do not submit a hard copy response.</w:t>
      </w:r>
    </w:p>
    <w:p w14:paraId="1E6FFDB0" w14:textId="77777777" w:rsidR="007272B9" w:rsidRPr="00914397" w:rsidRDefault="007272B9">
      <w:pPr>
        <w:tabs>
          <w:tab w:val="left" w:pos="1440"/>
          <w:tab w:val="left" w:pos="2160"/>
          <w:tab w:val="left" w:pos="6480"/>
        </w:tabs>
        <w:jc w:val="both"/>
        <w:rPr>
          <w:rFonts w:ascii="Calibri" w:hAnsi="Calibri"/>
          <w:szCs w:val="24"/>
        </w:rPr>
      </w:pPr>
    </w:p>
    <w:p w14:paraId="4963F8BE" w14:textId="77777777" w:rsidR="007272B9" w:rsidRPr="00914397" w:rsidRDefault="007272B9">
      <w:pPr>
        <w:tabs>
          <w:tab w:val="left" w:pos="1440"/>
          <w:tab w:val="left" w:pos="2160"/>
          <w:tab w:val="left" w:pos="6480"/>
        </w:tabs>
        <w:jc w:val="both"/>
        <w:rPr>
          <w:rFonts w:ascii="Calibri" w:hAnsi="Calibri"/>
          <w:szCs w:val="24"/>
        </w:rPr>
      </w:pPr>
    </w:p>
    <w:p w14:paraId="1B4A6685" w14:textId="77777777" w:rsidR="007272B9" w:rsidRPr="00914397" w:rsidRDefault="007272B9">
      <w:pPr>
        <w:tabs>
          <w:tab w:val="left" w:pos="1440"/>
          <w:tab w:val="left" w:pos="2160"/>
          <w:tab w:val="left" w:pos="6480"/>
        </w:tabs>
        <w:jc w:val="both"/>
        <w:rPr>
          <w:rFonts w:ascii="Calibri" w:hAnsi="Calibri"/>
          <w:szCs w:val="24"/>
          <w:u w:val="single"/>
        </w:rPr>
      </w:pPr>
      <w:r w:rsidRPr="00914397">
        <w:rPr>
          <w:rFonts w:ascii="Calibri" w:hAnsi="Calibri"/>
          <w:szCs w:val="24"/>
          <w:u w:val="single"/>
        </w:rPr>
        <w:t>General</w:t>
      </w:r>
    </w:p>
    <w:p w14:paraId="104BB976" w14:textId="77777777" w:rsidR="007272B9" w:rsidRPr="00914397" w:rsidRDefault="007272B9">
      <w:pPr>
        <w:tabs>
          <w:tab w:val="left" w:pos="1440"/>
          <w:tab w:val="left" w:pos="2160"/>
          <w:tab w:val="left" w:pos="6480"/>
        </w:tabs>
        <w:jc w:val="both"/>
        <w:rPr>
          <w:rFonts w:ascii="Calibri" w:hAnsi="Calibri"/>
          <w:szCs w:val="24"/>
          <w:u w:val="single"/>
        </w:rPr>
      </w:pPr>
    </w:p>
    <w:p w14:paraId="44169FBC" w14:textId="77777777" w:rsidR="007272B9" w:rsidRPr="00914397" w:rsidRDefault="007272B9">
      <w:pPr>
        <w:numPr>
          <w:ilvl w:val="0"/>
          <w:numId w:val="1"/>
        </w:numPr>
        <w:tabs>
          <w:tab w:val="left" w:pos="1440"/>
          <w:tab w:val="left" w:pos="2160"/>
          <w:tab w:val="left" w:pos="6480"/>
        </w:tabs>
        <w:ind w:left="540" w:hanging="540"/>
        <w:jc w:val="both"/>
        <w:rPr>
          <w:rFonts w:ascii="Calibri" w:hAnsi="Calibri"/>
          <w:szCs w:val="24"/>
        </w:rPr>
      </w:pPr>
      <w:r w:rsidRPr="00914397">
        <w:rPr>
          <w:rFonts w:ascii="Calibri" w:hAnsi="Calibri"/>
          <w:szCs w:val="24"/>
        </w:rPr>
        <w:t>Information required in reply to the following questions may be entered on pages attached to this Questionnaire.</w:t>
      </w:r>
    </w:p>
    <w:p w14:paraId="32FACE28" w14:textId="77777777" w:rsidR="007272B9" w:rsidRPr="00914397" w:rsidRDefault="007272B9">
      <w:pPr>
        <w:numPr>
          <w:ilvl w:val="12"/>
          <w:numId w:val="0"/>
        </w:numPr>
        <w:tabs>
          <w:tab w:val="left" w:pos="1440"/>
          <w:tab w:val="left" w:pos="2160"/>
          <w:tab w:val="left" w:pos="6480"/>
        </w:tabs>
        <w:ind w:left="540" w:hanging="540"/>
        <w:jc w:val="both"/>
        <w:rPr>
          <w:rFonts w:ascii="Calibri" w:hAnsi="Calibri"/>
          <w:szCs w:val="24"/>
        </w:rPr>
      </w:pPr>
    </w:p>
    <w:p w14:paraId="5AC3ACB8" w14:textId="77777777" w:rsidR="007272B9" w:rsidRPr="00914397" w:rsidRDefault="007272B9">
      <w:pPr>
        <w:numPr>
          <w:ilvl w:val="0"/>
          <w:numId w:val="2"/>
        </w:numPr>
        <w:tabs>
          <w:tab w:val="left" w:pos="5670"/>
          <w:tab w:val="left" w:pos="6210"/>
        </w:tabs>
        <w:jc w:val="both"/>
        <w:rPr>
          <w:rFonts w:ascii="Calibri" w:hAnsi="Calibri"/>
          <w:szCs w:val="24"/>
        </w:rPr>
      </w:pPr>
      <w:r w:rsidRPr="00914397">
        <w:rPr>
          <w:rFonts w:ascii="Calibri" w:hAnsi="Calibri"/>
          <w:szCs w:val="24"/>
        </w:rPr>
        <w:t xml:space="preserve">Please distinguish between </w:t>
      </w:r>
      <w:r w:rsidR="00360DF2">
        <w:rPr>
          <w:rFonts w:ascii="Calibri" w:hAnsi="Calibri"/>
          <w:szCs w:val="24"/>
        </w:rPr>
        <w:t xml:space="preserve">Individual and </w:t>
      </w:r>
      <w:r w:rsidRPr="00914397">
        <w:rPr>
          <w:rFonts w:ascii="Calibri" w:hAnsi="Calibri"/>
          <w:szCs w:val="24"/>
        </w:rPr>
        <w:t xml:space="preserve">Group policies in </w:t>
      </w:r>
      <w:r w:rsidR="00360DF2">
        <w:rPr>
          <w:rFonts w:ascii="Calibri" w:hAnsi="Calibri"/>
          <w:szCs w:val="24"/>
        </w:rPr>
        <w:t xml:space="preserve">each </w:t>
      </w:r>
      <w:r w:rsidRPr="00914397">
        <w:rPr>
          <w:rFonts w:ascii="Calibri" w:hAnsi="Calibri"/>
          <w:szCs w:val="24"/>
        </w:rPr>
        <w:t>Section of this Questionnaire.</w:t>
      </w:r>
    </w:p>
    <w:p w14:paraId="1FC60708" w14:textId="77777777" w:rsidR="007272B9" w:rsidRPr="00914397" w:rsidRDefault="007272B9">
      <w:pPr>
        <w:numPr>
          <w:ilvl w:val="12"/>
          <w:numId w:val="0"/>
        </w:numPr>
        <w:tabs>
          <w:tab w:val="left" w:pos="5670"/>
          <w:tab w:val="left" w:pos="6210"/>
        </w:tabs>
        <w:ind w:left="540" w:hanging="540"/>
        <w:jc w:val="both"/>
        <w:rPr>
          <w:rFonts w:ascii="Calibri" w:hAnsi="Calibri"/>
          <w:szCs w:val="24"/>
        </w:rPr>
      </w:pPr>
    </w:p>
    <w:p w14:paraId="0B087EDF" w14:textId="77777777" w:rsidR="007272B9" w:rsidRPr="00914397" w:rsidRDefault="007272B9">
      <w:pPr>
        <w:numPr>
          <w:ilvl w:val="0"/>
          <w:numId w:val="2"/>
        </w:numPr>
        <w:tabs>
          <w:tab w:val="left" w:pos="5670"/>
          <w:tab w:val="left" w:pos="6210"/>
        </w:tabs>
        <w:jc w:val="both"/>
        <w:rPr>
          <w:rFonts w:ascii="Calibri" w:hAnsi="Calibri"/>
          <w:szCs w:val="24"/>
        </w:rPr>
      </w:pPr>
      <w:r w:rsidRPr="00914397">
        <w:rPr>
          <w:rFonts w:ascii="Calibri" w:hAnsi="Calibri"/>
          <w:szCs w:val="24"/>
        </w:rPr>
        <w:t>If the company has no applicable business inforce, the Questionnaire does not need to be returned.  An indication to that effect should be made on the Valuation Filing Check-List.</w:t>
      </w:r>
    </w:p>
    <w:p w14:paraId="5FF7F6FE" w14:textId="77777777" w:rsidR="007272B9" w:rsidRPr="00914397" w:rsidRDefault="007272B9">
      <w:pPr>
        <w:tabs>
          <w:tab w:val="left" w:pos="5670"/>
          <w:tab w:val="left" w:pos="6210"/>
        </w:tabs>
        <w:jc w:val="both"/>
        <w:rPr>
          <w:rFonts w:ascii="Calibri" w:hAnsi="Calibri"/>
          <w:szCs w:val="24"/>
        </w:rPr>
      </w:pPr>
    </w:p>
    <w:p w14:paraId="46CB6123" w14:textId="77777777" w:rsidR="007272B9" w:rsidRPr="00914397" w:rsidRDefault="007272B9">
      <w:pPr>
        <w:tabs>
          <w:tab w:val="left" w:pos="1440"/>
          <w:tab w:val="left" w:pos="2160"/>
          <w:tab w:val="left" w:pos="6480"/>
        </w:tabs>
        <w:jc w:val="both"/>
        <w:rPr>
          <w:rFonts w:ascii="Calibri" w:hAnsi="Calibri"/>
          <w:b/>
          <w:szCs w:val="24"/>
        </w:rPr>
      </w:pPr>
      <w:r w:rsidRPr="00914397">
        <w:rPr>
          <w:rFonts w:ascii="Calibri" w:hAnsi="Calibri"/>
          <w:b/>
          <w:szCs w:val="24"/>
        </w:rPr>
        <w:br w:type="page"/>
      </w:r>
    </w:p>
    <w:p w14:paraId="035A6704" w14:textId="77777777" w:rsidR="007272B9" w:rsidRPr="00914397" w:rsidRDefault="007272B9">
      <w:pPr>
        <w:tabs>
          <w:tab w:val="left" w:pos="1440"/>
          <w:tab w:val="left" w:pos="2160"/>
          <w:tab w:val="left" w:pos="6480"/>
        </w:tabs>
        <w:jc w:val="both"/>
        <w:rPr>
          <w:rFonts w:ascii="Calibri" w:hAnsi="Calibri"/>
          <w:b/>
          <w:szCs w:val="24"/>
        </w:rPr>
      </w:pPr>
    </w:p>
    <w:p w14:paraId="3E2EBC20" w14:textId="77777777" w:rsidR="007272B9" w:rsidRPr="00914397" w:rsidRDefault="007272B9">
      <w:pPr>
        <w:tabs>
          <w:tab w:val="left" w:pos="1440"/>
          <w:tab w:val="left" w:pos="2160"/>
          <w:tab w:val="left" w:pos="6480"/>
        </w:tabs>
        <w:jc w:val="both"/>
        <w:rPr>
          <w:rFonts w:ascii="Calibri" w:hAnsi="Calibri"/>
          <w:b/>
          <w:szCs w:val="24"/>
          <w:u w:val="single"/>
        </w:rPr>
      </w:pPr>
      <w:r w:rsidRPr="00914397">
        <w:rPr>
          <w:rFonts w:ascii="Calibri" w:hAnsi="Calibri"/>
          <w:b/>
          <w:szCs w:val="24"/>
          <w:u w:val="single"/>
        </w:rPr>
        <w:t>Section I - Types of Benefits</w:t>
      </w:r>
    </w:p>
    <w:p w14:paraId="21F3EFE5" w14:textId="5F5494FF" w:rsidR="007272B9" w:rsidRPr="00914397" w:rsidRDefault="007272B9">
      <w:pPr>
        <w:tabs>
          <w:tab w:val="left" w:pos="1440"/>
          <w:tab w:val="left" w:pos="7200"/>
        </w:tabs>
        <w:jc w:val="both"/>
        <w:rPr>
          <w:rFonts w:ascii="Calibri" w:hAnsi="Calibri"/>
          <w:szCs w:val="24"/>
        </w:rPr>
      </w:pPr>
      <w:r w:rsidRPr="00914397">
        <w:rPr>
          <w:rFonts w:ascii="Calibri" w:hAnsi="Calibri"/>
          <w:szCs w:val="24"/>
        </w:rPr>
        <w:t xml:space="preserve">Describe the benefit provisions of policies inforce </w:t>
      </w:r>
      <w:proofErr w:type="gramStart"/>
      <w:r w:rsidRPr="00914397">
        <w:rPr>
          <w:rFonts w:ascii="Calibri" w:hAnsi="Calibri"/>
          <w:szCs w:val="24"/>
        </w:rPr>
        <w:t>at</w:t>
      </w:r>
      <w:proofErr w:type="gramEnd"/>
      <w:r w:rsidRPr="00914397">
        <w:rPr>
          <w:rFonts w:ascii="Calibri" w:hAnsi="Calibri"/>
          <w:szCs w:val="24"/>
        </w:rPr>
        <w:t xml:space="preserve"> December 31, </w:t>
      </w:r>
      <w:r w:rsidR="00DD3DA3" w:rsidRPr="00914397">
        <w:rPr>
          <w:rFonts w:ascii="Calibri" w:hAnsi="Calibri"/>
          <w:szCs w:val="24"/>
        </w:rPr>
        <w:t>20</w:t>
      </w:r>
      <w:r w:rsidR="00B555AB">
        <w:rPr>
          <w:rFonts w:ascii="Calibri" w:hAnsi="Calibri"/>
          <w:szCs w:val="24"/>
        </w:rPr>
        <w:t>2</w:t>
      </w:r>
      <w:r w:rsidR="00572131">
        <w:rPr>
          <w:rFonts w:ascii="Calibri" w:hAnsi="Calibri"/>
          <w:szCs w:val="24"/>
        </w:rPr>
        <w:t>3</w:t>
      </w:r>
      <w:r w:rsidRPr="00914397">
        <w:rPr>
          <w:rFonts w:ascii="Calibri" w:hAnsi="Calibri"/>
          <w:szCs w:val="24"/>
        </w:rPr>
        <w:t xml:space="preserve"> and indicate whether they are open or closed blocks of business, for each of the types of benefits as defined in Regulation 62 (11 NYCRR 52) Parts 52.5 through 52.13, and listed below. Also describe all other benefits/products sold outside of </w:t>
      </w:r>
      <w:smartTag w:uri="urn:schemas-microsoft-com:office:smarttags" w:element="place">
        <w:smartTag w:uri="urn:schemas-microsoft-com:office:smarttags" w:element="State">
          <w:r w:rsidRPr="00914397">
            <w:rPr>
              <w:rFonts w:ascii="Calibri" w:hAnsi="Calibri"/>
              <w:szCs w:val="24"/>
            </w:rPr>
            <w:t>New York</w:t>
          </w:r>
        </w:smartTag>
      </w:smartTag>
      <w:r w:rsidRPr="00914397">
        <w:rPr>
          <w:rFonts w:ascii="Calibri" w:hAnsi="Calibri"/>
          <w:szCs w:val="24"/>
        </w:rPr>
        <w:t xml:space="preserve"> (or assumed from other insurers) which are not covered by the following list.  Where applicable your descriptions should include, but are not limited to:</w:t>
      </w:r>
    </w:p>
    <w:p w14:paraId="2646D69F" w14:textId="77777777" w:rsidR="007272B9" w:rsidRPr="00914397" w:rsidRDefault="007272B9">
      <w:pPr>
        <w:tabs>
          <w:tab w:val="left" w:pos="1440"/>
          <w:tab w:val="left" w:pos="7200"/>
        </w:tabs>
        <w:jc w:val="both"/>
        <w:rPr>
          <w:rFonts w:ascii="Calibri" w:hAnsi="Calibri"/>
          <w:szCs w:val="24"/>
        </w:rPr>
      </w:pPr>
    </w:p>
    <w:p w14:paraId="06A44E9B" w14:textId="77777777" w:rsidR="007272B9" w:rsidRPr="00914397" w:rsidRDefault="007272B9">
      <w:pPr>
        <w:tabs>
          <w:tab w:val="left" w:pos="5760"/>
          <w:tab w:val="left" w:pos="7200"/>
        </w:tabs>
        <w:jc w:val="both"/>
        <w:rPr>
          <w:rFonts w:ascii="Calibri" w:hAnsi="Calibri"/>
          <w:szCs w:val="24"/>
          <w:u w:val="single"/>
        </w:rPr>
      </w:pPr>
      <w:r w:rsidRPr="00914397">
        <w:rPr>
          <w:rFonts w:ascii="Calibri" w:hAnsi="Calibri"/>
          <w:szCs w:val="24"/>
          <w:u w:val="single"/>
        </w:rPr>
        <w:t>Elimination Period</w:t>
      </w:r>
      <w:r w:rsidRPr="00914397">
        <w:rPr>
          <w:rFonts w:ascii="Calibri" w:hAnsi="Calibri"/>
          <w:szCs w:val="24"/>
        </w:rPr>
        <w:tab/>
      </w:r>
      <w:r w:rsidRPr="00914397">
        <w:rPr>
          <w:rFonts w:ascii="Calibri" w:hAnsi="Calibri"/>
          <w:szCs w:val="24"/>
          <w:u w:val="single"/>
        </w:rPr>
        <w:t>Maximum Benefit Period</w:t>
      </w:r>
    </w:p>
    <w:p w14:paraId="686856AA" w14:textId="77777777" w:rsidR="007272B9" w:rsidRPr="00914397" w:rsidRDefault="007272B9">
      <w:pPr>
        <w:tabs>
          <w:tab w:val="left" w:pos="5760"/>
          <w:tab w:val="left" w:pos="7200"/>
        </w:tabs>
        <w:jc w:val="both"/>
        <w:rPr>
          <w:rFonts w:ascii="Calibri" w:hAnsi="Calibri"/>
          <w:szCs w:val="24"/>
          <w:u w:val="single"/>
        </w:rPr>
      </w:pPr>
      <w:r w:rsidRPr="00914397">
        <w:rPr>
          <w:rFonts w:ascii="Calibri" w:hAnsi="Calibri"/>
          <w:szCs w:val="24"/>
          <w:u w:val="single"/>
        </w:rPr>
        <w:t>Maximum Aggregate Benefit Amounts Payable</w:t>
      </w:r>
      <w:r w:rsidRPr="00914397">
        <w:rPr>
          <w:rFonts w:ascii="Calibri" w:hAnsi="Calibri"/>
          <w:szCs w:val="24"/>
        </w:rPr>
        <w:tab/>
      </w:r>
      <w:r w:rsidRPr="00914397">
        <w:rPr>
          <w:rFonts w:ascii="Calibri" w:hAnsi="Calibri"/>
          <w:szCs w:val="24"/>
          <w:u w:val="single"/>
        </w:rPr>
        <w:t>Amount of Monthly Benefit</w:t>
      </w:r>
    </w:p>
    <w:p w14:paraId="05D1A71B" w14:textId="77777777" w:rsidR="007272B9" w:rsidRPr="00914397" w:rsidRDefault="007272B9">
      <w:pPr>
        <w:tabs>
          <w:tab w:val="left" w:pos="5760"/>
          <w:tab w:val="left" w:pos="7200"/>
        </w:tabs>
        <w:jc w:val="both"/>
        <w:rPr>
          <w:rFonts w:ascii="Calibri" w:hAnsi="Calibri"/>
          <w:szCs w:val="24"/>
          <w:u w:val="single"/>
        </w:rPr>
      </w:pPr>
      <w:r w:rsidRPr="00914397">
        <w:rPr>
          <w:rFonts w:ascii="Calibri" w:hAnsi="Calibri"/>
          <w:szCs w:val="24"/>
          <w:u w:val="single"/>
        </w:rPr>
        <w:t>Deductibles</w:t>
      </w:r>
      <w:r w:rsidRPr="00914397">
        <w:rPr>
          <w:rFonts w:ascii="Calibri" w:hAnsi="Calibri"/>
          <w:szCs w:val="24"/>
        </w:rPr>
        <w:tab/>
      </w:r>
      <w:r w:rsidRPr="00914397">
        <w:rPr>
          <w:rFonts w:ascii="Calibri" w:hAnsi="Calibri"/>
          <w:szCs w:val="24"/>
          <w:u w:val="single"/>
        </w:rPr>
        <w:t>Coinsurance</w:t>
      </w:r>
    </w:p>
    <w:p w14:paraId="57046723" w14:textId="77777777" w:rsidR="007272B9" w:rsidRPr="00914397" w:rsidRDefault="007272B9">
      <w:pPr>
        <w:tabs>
          <w:tab w:val="left" w:pos="5760"/>
          <w:tab w:val="left" w:pos="7200"/>
        </w:tabs>
        <w:jc w:val="both"/>
        <w:rPr>
          <w:rFonts w:ascii="Calibri" w:hAnsi="Calibri"/>
          <w:szCs w:val="24"/>
          <w:u w:val="single"/>
        </w:rPr>
      </w:pPr>
      <w:r w:rsidRPr="00914397">
        <w:rPr>
          <w:rFonts w:ascii="Calibri" w:hAnsi="Calibri"/>
          <w:szCs w:val="24"/>
          <w:u w:val="single"/>
        </w:rPr>
        <w:t>Co-Payments</w:t>
      </w:r>
    </w:p>
    <w:p w14:paraId="5EF5899F" w14:textId="77777777" w:rsidR="007272B9" w:rsidRPr="00914397" w:rsidRDefault="007272B9">
      <w:pPr>
        <w:tabs>
          <w:tab w:val="left" w:pos="1440"/>
          <w:tab w:val="left" w:pos="7200"/>
        </w:tabs>
        <w:jc w:val="both"/>
        <w:rPr>
          <w:rFonts w:ascii="Calibri" w:hAnsi="Calibri"/>
          <w:szCs w:val="24"/>
        </w:rPr>
      </w:pPr>
    </w:p>
    <w:p w14:paraId="0CAD85C9"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52.5</w:t>
      </w:r>
      <w:r w:rsidRPr="00914397">
        <w:rPr>
          <w:rFonts w:ascii="Calibri" w:hAnsi="Calibri"/>
          <w:szCs w:val="24"/>
        </w:rPr>
        <w:tab/>
      </w:r>
      <w:smartTag w:uri="urn:schemas-microsoft-com:office:smarttags" w:element="place">
        <w:smartTag w:uri="urn:schemas-microsoft-com:office:smarttags" w:element="PlaceName">
          <w:r w:rsidRPr="00914397">
            <w:rPr>
              <w:rFonts w:ascii="Calibri" w:hAnsi="Calibri"/>
              <w:szCs w:val="24"/>
            </w:rPr>
            <w:t>Basic</w:t>
          </w:r>
        </w:smartTag>
        <w:r w:rsidRPr="00914397">
          <w:rPr>
            <w:rFonts w:ascii="Calibri" w:hAnsi="Calibri"/>
            <w:szCs w:val="24"/>
          </w:rPr>
          <w:t xml:space="preserve"> </w:t>
        </w:r>
        <w:smartTag w:uri="urn:schemas-microsoft-com:office:smarttags" w:element="PlaceType">
          <w:r w:rsidRPr="00914397">
            <w:rPr>
              <w:rFonts w:ascii="Calibri" w:hAnsi="Calibri"/>
              <w:szCs w:val="24"/>
            </w:rPr>
            <w:t>Hospital</w:t>
          </w:r>
        </w:smartTag>
      </w:smartTag>
      <w:r w:rsidRPr="00914397">
        <w:rPr>
          <w:rFonts w:ascii="Calibri" w:hAnsi="Calibri"/>
          <w:szCs w:val="24"/>
        </w:rPr>
        <w:t xml:space="preserve"> Insurance</w:t>
      </w:r>
    </w:p>
    <w:p w14:paraId="77F22E82"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52.6</w:t>
      </w:r>
      <w:r w:rsidRPr="00914397">
        <w:rPr>
          <w:rFonts w:ascii="Calibri" w:hAnsi="Calibri"/>
          <w:szCs w:val="24"/>
        </w:rPr>
        <w:tab/>
        <w:t>Basic Medical Insurance</w:t>
      </w:r>
    </w:p>
    <w:p w14:paraId="20EF1DCD"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52.7</w:t>
      </w:r>
      <w:r w:rsidRPr="00914397">
        <w:rPr>
          <w:rFonts w:ascii="Calibri" w:hAnsi="Calibri"/>
          <w:szCs w:val="24"/>
        </w:rPr>
        <w:tab/>
        <w:t>Major Medical Insurance</w:t>
      </w:r>
    </w:p>
    <w:p w14:paraId="1056FC98"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52.8</w:t>
      </w:r>
      <w:r w:rsidRPr="00914397">
        <w:rPr>
          <w:rFonts w:ascii="Calibri" w:hAnsi="Calibri"/>
          <w:szCs w:val="24"/>
        </w:rPr>
        <w:tab/>
        <w:t>Disability Income Insurance</w:t>
      </w:r>
    </w:p>
    <w:p w14:paraId="742512C1"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52.9</w:t>
      </w:r>
      <w:r w:rsidRPr="00914397">
        <w:rPr>
          <w:rFonts w:ascii="Calibri" w:hAnsi="Calibri"/>
          <w:szCs w:val="24"/>
        </w:rPr>
        <w:tab/>
        <w:t>Accident Insurance</w:t>
      </w:r>
    </w:p>
    <w:p w14:paraId="4D4D7784"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52.10</w:t>
      </w:r>
      <w:r w:rsidRPr="00914397">
        <w:rPr>
          <w:rFonts w:ascii="Calibri" w:hAnsi="Calibri"/>
          <w:szCs w:val="24"/>
        </w:rPr>
        <w:tab/>
        <w:t>Limited Benefits Health Insurance</w:t>
      </w:r>
    </w:p>
    <w:p w14:paraId="2FEED11B"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52.11</w:t>
      </w:r>
      <w:r w:rsidRPr="00914397">
        <w:rPr>
          <w:rFonts w:ascii="Calibri" w:hAnsi="Calibri"/>
          <w:szCs w:val="24"/>
        </w:rPr>
        <w:tab/>
        <w:t>Medicare Supplement Insurance</w:t>
      </w:r>
    </w:p>
    <w:p w14:paraId="77D8BD97"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52.12</w:t>
      </w:r>
      <w:r w:rsidRPr="00914397">
        <w:rPr>
          <w:rFonts w:ascii="Calibri" w:hAnsi="Calibri"/>
          <w:szCs w:val="24"/>
        </w:rPr>
        <w:tab/>
        <w:t>Long Term Care Insurance</w:t>
      </w:r>
    </w:p>
    <w:p w14:paraId="50EE4051"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52.13</w:t>
      </w:r>
      <w:r w:rsidRPr="00914397">
        <w:rPr>
          <w:rFonts w:ascii="Calibri" w:hAnsi="Calibri"/>
          <w:szCs w:val="24"/>
        </w:rPr>
        <w:tab/>
        <w:t>Nursing Home Insurance Only,</w:t>
      </w:r>
    </w:p>
    <w:p w14:paraId="5F264402"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ab/>
        <w:t>Home Care Insurance Only, or</w:t>
      </w:r>
    </w:p>
    <w:p w14:paraId="5A0BDFBC"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ab/>
        <w:t>Nursing Home and Home Care Insurance</w:t>
      </w:r>
    </w:p>
    <w:p w14:paraId="1493156D" w14:textId="77777777" w:rsidR="007272B9" w:rsidRPr="00914397" w:rsidRDefault="007272B9">
      <w:pPr>
        <w:tabs>
          <w:tab w:val="left" w:pos="1440"/>
          <w:tab w:val="left" w:pos="7200"/>
        </w:tabs>
        <w:jc w:val="both"/>
        <w:rPr>
          <w:rFonts w:ascii="Calibri" w:hAnsi="Calibri"/>
          <w:szCs w:val="24"/>
        </w:rPr>
      </w:pPr>
    </w:p>
    <w:p w14:paraId="69A9C02D" w14:textId="77777777" w:rsidR="007272B9" w:rsidRPr="00914397" w:rsidRDefault="007272B9">
      <w:pPr>
        <w:tabs>
          <w:tab w:val="left" w:pos="1440"/>
          <w:tab w:val="left" w:pos="7200"/>
        </w:tabs>
        <w:jc w:val="both"/>
        <w:rPr>
          <w:rFonts w:ascii="Calibri" w:hAnsi="Calibri"/>
          <w:szCs w:val="24"/>
        </w:rPr>
      </w:pPr>
    </w:p>
    <w:p w14:paraId="303E666D" w14:textId="77777777" w:rsidR="007272B9" w:rsidRPr="00914397" w:rsidRDefault="007272B9">
      <w:pPr>
        <w:tabs>
          <w:tab w:val="left" w:pos="1440"/>
          <w:tab w:val="left" w:pos="7200"/>
        </w:tabs>
        <w:jc w:val="both"/>
        <w:rPr>
          <w:rFonts w:ascii="Calibri" w:hAnsi="Calibri"/>
          <w:szCs w:val="24"/>
        </w:rPr>
      </w:pPr>
      <w:r w:rsidRPr="00914397">
        <w:rPr>
          <w:rFonts w:ascii="Calibri" w:hAnsi="Calibri"/>
          <w:szCs w:val="24"/>
        </w:rPr>
        <w:t>(NOTE:  That if a policy belongs to more than one of the above nine types of insurance then please specify such.)</w:t>
      </w:r>
    </w:p>
    <w:p w14:paraId="64EC2289" w14:textId="77777777" w:rsidR="007272B9" w:rsidRPr="00914397" w:rsidRDefault="007272B9">
      <w:pPr>
        <w:tabs>
          <w:tab w:val="left" w:pos="1170"/>
          <w:tab w:val="left" w:pos="7200"/>
        </w:tabs>
        <w:ind w:left="720" w:hanging="720"/>
        <w:jc w:val="both"/>
        <w:rPr>
          <w:rFonts w:ascii="Calibri" w:hAnsi="Calibri"/>
          <w:szCs w:val="24"/>
        </w:rPr>
      </w:pPr>
      <w:r w:rsidRPr="00914397">
        <w:rPr>
          <w:rFonts w:ascii="Calibri" w:hAnsi="Calibri"/>
          <w:szCs w:val="24"/>
        </w:rPr>
        <w:br w:type="page"/>
      </w:r>
    </w:p>
    <w:p w14:paraId="51F5D1C9" w14:textId="77777777" w:rsidR="007272B9" w:rsidRPr="00914397" w:rsidRDefault="007272B9">
      <w:pPr>
        <w:tabs>
          <w:tab w:val="left" w:pos="1170"/>
          <w:tab w:val="left" w:pos="7200"/>
        </w:tabs>
        <w:ind w:left="720" w:hanging="720"/>
        <w:jc w:val="both"/>
        <w:rPr>
          <w:rFonts w:ascii="Calibri" w:hAnsi="Calibri"/>
          <w:szCs w:val="24"/>
        </w:rPr>
      </w:pPr>
    </w:p>
    <w:p w14:paraId="5E7DFB10" w14:textId="77777777" w:rsidR="007272B9" w:rsidRPr="00914397" w:rsidRDefault="007272B9">
      <w:pPr>
        <w:tabs>
          <w:tab w:val="left" w:pos="1170"/>
          <w:tab w:val="left" w:pos="7200"/>
        </w:tabs>
        <w:ind w:left="720" w:hanging="720"/>
        <w:jc w:val="both"/>
        <w:rPr>
          <w:rFonts w:ascii="Calibri" w:hAnsi="Calibri"/>
          <w:b/>
          <w:szCs w:val="24"/>
          <w:u w:val="single"/>
        </w:rPr>
      </w:pPr>
      <w:r w:rsidRPr="00914397">
        <w:rPr>
          <w:rFonts w:ascii="Calibri" w:hAnsi="Calibri"/>
          <w:b/>
          <w:szCs w:val="24"/>
          <w:u w:val="single"/>
        </w:rPr>
        <w:t>Section II - Active Life Reserves (Exhibit 6, Line 9, Column 1)</w:t>
      </w:r>
    </w:p>
    <w:p w14:paraId="221575FF" w14:textId="77777777" w:rsidR="007272B9" w:rsidRPr="00914397" w:rsidRDefault="007272B9">
      <w:pPr>
        <w:tabs>
          <w:tab w:val="left" w:pos="1170"/>
          <w:tab w:val="left" w:pos="7200"/>
        </w:tabs>
        <w:ind w:left="720" w:hanging="720"/>
        <w:jc w:val="both"/>
        <w:rPr>
          <w:rFonts w:ascii="Calibri" w:hAnsi="Calibri"/>
          <w:b/>
          <w:szCs w:val="24"/>
          <w:u w:val="single"/>
        </w:rPr>
      </w:pPr>
    </w:p>
    <w:p w14:paraId="2C5C81AB" w14:textId="77777777" w:rsidR="007272B9" w:rsidRPr="00914397" w:rsidRDefault="007272B9">
      <w:pPr>
        <w:tabs>
          <w:tab w:val="left" w:pos="1170"/>
          <w:tab w:val="left" w:pos="7200"/>
        </w:tabs>
        <w:ind w:left="720" w:hanging="720"/>
        <w:jc w:val="both"/>
        <w:rPr>
          <w:rFonts w:ascii="Calibri" w:hAnsi="Calibri"/>
          <w:b/>
          <w:szCs w:val="24"/>
          <w:u w:val="single"/>
        </w:rPr>
      </w:pPr>
    </w:p>
    <w:p w14:paraId="73E74247" w14:textId="77777777" w:rsidR="007272B9" w:rsidRPr="00914397" w:rsidRDefault="007272B9">
      <w:pPr>
        <w:tabs>
          <w:tab w:val="left" w:pos="1170"/>
          <w:tab w:val="left" w:pos="7200"/>
        </w:tabs>
        <w:jc w:val="both"/>
        <w:rPr>
          <w:rFonts w:ascii="Calibri" w:hAnsi="Calibri"/>
          <w:szCs w:val="24"/>
        </w:rPr>
      </w:pPr>
      <w:r w:rsidRPr="00914397">
        <w:rPr>
          <w:rFonts w:ascii="Calibri" w:hAnsi="Calibri"/>
          <w:szCs w:val="24"/>
        </w:rPr>
        <w:t>Describe the applicable valuation methods, and assumptions used to determine the Active Life Reserve for each significant product described in Section I of this Questionnaire.</w:t>
      </w:r>
    </w:p>
    <w:p w14:paraId="09E690BD" w14:textId="77777777" w:rsidR="007272B9" w:rsidRPr="00914397" w:rsidRDefault="007272B9">
      <w:pPr>
        <w:tabs>
          <w:tab w:val="left" w:pos="5670"/>
          <w:tab w:val="left" w:pos="6210"/>
        </w:tabs>
        <w:ind w:left="720" w:hanging="720"/>
        <w:jc w:val="both"/>
        <w:rPr>
          <w:rFonts w:ascii="Calibri" w:hAnsi="Calibri"/>
          <w:szCs w:val="24"/>
        </w:rPr>
      </w:pPr>
      <w:r w:rsidRPr="00914397">
        <w:rPr>
          <w:rFonts w:ascii="Calibri" w:hAnsi="Calibri"/>
          <w:szCs w:val="24"/>
        </w:rPr>
        <w:br w:type="page"/>
      </w:r>
    </w:p>
    <w:p w14:paraId="6D4B4859" w14:textId="77777777" w:rsidR="007272B9" w:rsidRPr="00914397" w:rsidRDefault="007272B9">
      <w:pPr>
        <w:tabs>
          <w:tab w:val="left" w:pos="5670"/>
          <w:tab w:val="left" w:pos="6210"/>
        </w:tabs>
        <w:ind w:left="720" w:hanging="720"/>
        <w:jc w:val="both"/>
        <w:rPr>
          <w:rFonts w:ascii="Calibri" w:hAnsi="Calibri"/>
          <w:szCs w:val="24"/>
        </w:rPr>
      </w:pPr>
    </w:p>
    <w:p w14:paraId="7C23662E" w14:textId="77777777" w:rsidR="007272B9" w:rsidRPr="00914397" w:rsidRDefault="007272B9">
      <w:pPr>
        <w:tabs>
          <w:tab w:val="left" w:pos="5670"/>
          <w:tab w:val="left" w:pos="6210"/>
        </w:tabs>
        <w:ind w:left="720" w:hanging="720"/>
        <w:jc w:val="both"/>
        <w:rPr>
          <w:rFonts w:ascii="Calibri" w:hAnsi="Calibri"/>
          <w:b/>
          <w:szCs w:val="24"/>
          <w:u w:val="single"/>
        </w:rPr>
      </w:pPr>
      <w:r w:rsidRPr="00914397">
        <w:rPr>
          <w:rFonts w:ascii="Calibri" w:hAnsi="Calibri"/>
          <w:b/>
          <w:szCs w:val="24"/>
          <w:u w:val="single"/>
        </w:rPr>
        <w:t>Section III - Claim Reserves (Exhibit 6, Line 16, Column 1)</w:t>
      </w:r>
    </w:p>
    <w:p w14:paraId="7513E99F" w14:textId="77777777" w:rsidR="007272B9" w:rsidRPr="00914397" w:rsidRDefault="007272B9">
      <w:pPr>
        <w:tabs>
          <w:tab w:val="left" w:pos="5670"/>
          <w:tab w:val="left" w:pos="6210"/>
        </w:tabs>
        <w:ind w:left="720" w:hanging="720"/>
        <w:jc w:val="both"/>
        <w:rPr>
          <w:rFonts w:ascii="Calibri" w:hAnsi="Calibri"/>
          <w:b/>
          <w:szCs w:val="24"/>
          <w:u w:val="single"/>
        </w:rPr>
      </w:pPr>
    </w:p>
    <w:p w14:paraId="17F65CCB" w14:textId="77777777" w:rsidR="007272B9" w:rsidRPr="00914397" w:rsidRDefault="007272B9">
      <w:pPr>
        <w:tabs>
          <w:tab w:val="left" w:pos="5670"/>
          <w:tab w:val="left" w:pos="6210"/>
        </w:tabs>
        <w:ind w:left="720" w:hanging="720"/>
        <w:jc w:val="both"/>
        <w:rPr>
          <w:rFonts w:ascii="Calibri" w:hAnsi="Calibri"/>
          <w:b/>
          <w:szCs w:val="24"/>
          <w:u w:val="single"/>
        </w:rPr>
      </w:pPr>
    </w:p>
    <w:p w14:paraId="61529E1A" w14:textId="77777777" w:rsidR="007272B9" w:rsidRPr="00914397" w:rsidRDefault="007272B9">
      <w:pPr>
        <w:tabs>
          <w:tab w:val="left" w:pos="5670"/>
          <w:tab w:val="left" w:pos="6210"/>
        </w:tabs>
        <w:jc w:val="both"/>
        <w:rPr>
          <w:rFonts w:ascii="Calibri" w:hAnsi="Calibri"/>
          <w:b/>
          <w:szCs w:val="24"/>
          <w:u w:val="single"/>
        </w:rPr>
      </w:pPr>
      <w:r w:rsidRPr="00914397">
        <w:rPr>
          <w:rFonts w:ascii="Calibri" w:hAnsi="Calibri"/>
          <w:szCs w:val="24"/>
        </w:rPr>
        <w:t>Describe the applicable valuation methods, and assumptions used to determine the Claim Reserves for each significant product described in Section I of this Questionnaire.</w:t>
      </w:r>
    </w:p>
    <w:p w14:paraId="39883ACA" w14:textId="77777777" w:rsidR="007272B9" w:rsidRPr="00914397" w:rsidRDefault="007272B9">
      <w:pPr>
        <w:tabs>
          <w:tab w:val="left" w:pos="720"/>
          <w:tab w:val="left" w:pos="5670"/>
          <w:tab w:val="left" w:pos="6210"/>
        </w:tabs>
        <w:jc w:val="both"/>
        <w:rPr>
          <w:rFonts w:ascii="Calibri" w:hAnsi="Calibri"/>
          <w:szCs w:val="24"/>
        </w:rPr>
      </w:pPr>
      <w:r w:rsidRPr="00914397">
        <w:rPr>
          <w:rFonts w:ascii="Calibri" w:hAnsi="Calibri"/>
          <w:szCs w:val="24"/>
        </w:rPr>
        <w:br w:type="page"/>
      </w:r>
    </w:p>
    <w:p w14:paraId="3A442E13" w14:textId="77777777" w:rsidR="007272B9" w:rsidRPr="00914397" w:rsidRDefault="007272B9">
      <w:pPr>
        <w:tabs>
          <w:tab w:val="left" w:pos="720"/>
          <w:tab w:val="left" w:pos="5670"/>
          <w:tab w:val="left" w:pos="6210"/>
        </w:tabs>
        <w:jc w:val="both"/>
        <w:rPr>
          <w:rFonts w:ascii="Calibri" w:hAnsi="Calibri"/>
          <w:szCs w:val="24"/>
        </w:rPr>
      </w:pPr>
    </w:p>
    <w:p w14:paraId="64A86ECF" w14:textId="6EC05251" w:rsidR="007272B9" w:rsidRPr="00914397" w:rsidRDefault="007272B9">
      <w:pPr>
        <w:tabs>
          <w:tab w:val="left" w:pos="720"/>
          <w:tab w:val="left" w:pos="5670"/>
          <w:tab w:val="left" w:pos="6210"/>
        </w:tabs>
        <w:jc w:val="both"/>
        <w:rPr>
          <w:rFonts w:ascii="Calibri" w:hAnsi="Calibri"/>
          <w:b/>
          <w:szCs w:val="24"/>
          <w:u w:val="single"/>
        </w:rPr>
      </w:pPr>
      <w:r w:rsidRPr="00914397">
        <w:rPr>
          <w:rFonts w:ascii="Calibri" w:hAnsi="Calibri"/>
          <w:b/>
          <w:szCs w:val="24"/>
          <w:u w:val="single"/>
        </w:rPr>
        <w:t>Section IV - Compliance with Regulation 56</w:t>
      </w:r>
      <w:r w:rsidR="00D20EB1">
        <w:rPr>
          <w:rFonts w:ascii="Calibri" w:hAnsi="Calibri"/>
          <w:b/>
          <w:szCs w:val="24"/>
          <w:u w:val="single"/>
        </w:rPr>
        <w:t xml:space="preserve"> and/or Regulation 213</w:t>
      </w:r>
    </w:p>
    <w:p w14:paraId="2CAFE839" w14:textId="77777777" w:rsidR="007272B9" w:rsidRPr="00914397" w:rsidRDefault="007272B9">
      <w:pPr>
        <w:tabs>
          <w:tab w:val="left" w:pos="720"/>
          <w:tab w:val="left" w:pos="5670"/>
          <w:tab w:val="left" w:pos="6210"/>
        </w:tabs>
        <w:ind w:left="1260" w:hanging="1260"/>
        <w:jc w:val="both"/>
        <w:rPr>
          <w:rFonts w:ascii="Calibri" w:hAnsi="Calibri"/>
          <w:b/>
          <w:szCs w:val="24"/>
          <w:u w:val="single"/>
        </w:rPr>
      </w:pPr>
    </w:p>
    <w:p w14:paraId="736C9132" w14:textId="77777777" w:rsidR="007272B9" w:rsidRPr="00914397" w:rsidRDefault="007272B9">
      <w:pPr>
        <w:tabs>
          <w:tab w:val="left" w:pos="720"/>
          <w:tab w:val="left" w:pos="5670"/>
          <w:tab w:val="left" w:pos="6210"/>
        </w:tabs>
        <w:ind w:left="1260" w:hanging="1260"/>
        <w:jc w:val="both"/>
        <w:rPr>
          <w:rFonts w:ascii="Calibri" w:hAnsi="Calibri"/>
          <w:b/>
          <w:szCs w:val="24"/>
          <w:u w:val="single"/>
        </w:rPr>
      </w:pPr>
    </w:p>
    <w:p w14:paraId="270B17BD" w14:textId="5F232EC0" w:rsidR="007272B9" w:rsidRPr="00914397" w:rsidRDefault="007272B9">
      <w:pPr>
        <w:tabs>
          <w:tab w:val="left" w:pos="720"/>
          <w:tab w:val="left" w:pos="5670"/>
          <w:tab w:val="left" w:pos="6210"/>
        </w:tabs>
        <w:jc w:val="both"/>
        <w:rPr>
          <w:rFonts w:ascii="Calibri" w:hAnsi="Calibri"/>
          <w:szCs w:val="24"/>
        </w:rPr>
      </w:pPr>
      <w:r w:rsidRPr="00914397">
        <w:rPr>
          <w:rFonts w:ascii="Calibri" w:hAnsi="Calibri"/>
          <w:szCs w:val="24"/>
        </w:rPr>
        <w:t xml:space="preserve">Demonstrate that </w:t>
      </w:r>
      <w:r w:rsidR="00854E77">
        <w:rPr>
          <w:rFonts w:ascii="Calibri" w:hAnsi="Calibri"/>
          <w:szCs w:val="24"/>
        </w:rPr>
        <w:t>the</w:t>
      </w:r>
      <w:r w:rsidRPr="00914397">
        <w:rPr>
          <w:rFonts w:ascii="Calibri" w:hAnsi="Calibri"/>
          <w:szCs w:val="24"/>
        </w:rPr>
        <w:t xml:space="preserve"> reserves for Individual</w:t>
      </w:r>
      <w:r w:rsidR="00540B7C" w:rsidRPr="00914397">
        <w:rPr>
          <w:rFonts w:ascii="Calibri" w:hAnsi="Calibri"/>
          <w:szCs w:val="24"/>
        </w:rPr>
        <w:t xml:space="preserve"> and Group </w:t>
      </w:r>
      <w:r w:rsidRPr="00914397">
        <w:rPr>
          <w:rFonts w:ascii="Calibri" w:hAnsi="Calibri"/>
          <w:szCs w:val="24"/>
        </w:rPr>
        <w:t>A&amp;H are not less than those required by Regulation 56 (11 NYCRR 94)</w:t>
      </w:r>
      <w:r w:rsidR="00D20EB1">
        <w:rPr>
          <w:rFonts w:ascii="Calibri" w:hAnsi="Calibri"/>
          <w:szCs w:val="24"/>
        </w:rPr>
        <w:t xml:space="preserve"> and/or Regulation 213 (11 NYCRR 103).</w:t>
      </w:r>
    </w:p>
    <w:p w14:paraId="6F9A68C7" w14:textId="77777777" w:rsidR="007272B9" w:rsidRPr="00914397" w:rsidRDefault="007272B9">
      <w:pPr>
        <w:tabs>
          <w:tab w:val="left" w:pos="5670"/>
          <w:tab w:val="left" w:pos="6210"/>
        </w:tabs>
        <w:jc w:val="both"/>
        <w:rPr>
          <w:rFonts w:ascii="Calibri" w:hAnsi="Calibri"/>
          <w:szCs w:val="24"/>
        </w:rPr>
      </w:pPr>
    </w:p>
    <w:p w14:paraId="11B28033" w14:textId="77777777" w:rsidR="00801251" w:rsidRPr="00914397" w:rsidRDefault="00801251" w:rsidP="00801251">
      <w:pPr>
        <w:tabs>
          <w:tab w:val="left" w:pos="5670"/>
          <w:tab w:val="left" w:pos="6210"/>
        </w:tabs>
        <w:jc w:val="both"/>
        <w:rPr>
          <w:rFonts w:ascii="Calibri" w:hAnsi="Calibri"/>
          <w:szCs w:val="24"/>
        </w:rPr>
      </w:pPr>
    </w:p>
    <w:p w14:paraId="07ECD935" w14:textId="77777777" w:rsidR="00801251" w:rsidRPr="00914397" w:rsidRDefault="00801251" w:rsidP="00801251">
      <w:pPr>
        <w:tabs>
          <w:tab w:val="left" w:pos="5670"/>
          <w:tab w:val="left" w:pos="6210"/>
        </w:tabs>
        <w:ind w:left="540" w:hanging="540"/>
        <w:jc w:val="both"/>
        <w:rPr>
          <w:rFonts w:ascii="Calibri" w:hAnsi="Calibri"/>
          <w:szCs w:val="24"/>
        </w:rPr>
      </w:pPr>
    </w:p>
    <w:p w14:paraId="24556DF8" w14:textId="77777777" w:rsidR="00801251" w:rsidRPr="00914397" w:rsidRDefault="00801251" w:rsidP="00801251">
      <w:pPr>
        <w:tabs>
          <w:tab w:val="left" w:pos="5670"/>
          <w:tab w:val="left" w:pos="6210"/>
        </w:tabs>
        <w:ind w:left="540" w:hanging="540"/>
        <w:jc w:val="both"/>
        <w:rPr>
          <w:rFonts w:ascii="Calibri" w:hAnsi="Calibri"/>
          <w:szCs w:val="24"/>
        </w:rPr>
      </w:pPr>
    </w:p>
    <w:p w14:paraId="7C6880E8" w14:textId="77777777" w:rsidR="007272B9" w:rsidRPr="00914397" w:rsidRDefault="007272B9">
      <w:pPr>
        <w:tabs>
          <w:tab w:val="left" w:pos="5670"/>
          <w:tab w:val="left" w:pos="6210"/>
        </w:tabs>
        <w:ind w:left="540" w:hanging="540"/>
        <w:jc w:val="both"/>
        <w:rPr>
          <w:rFonts w:ascii="Calibri" w:hAnsi="Calibri"/>
          <w:szCs w:val="24"/>
        </w:rPr>
      </w:pPr>
    </w:p>
    <w:p w14:paraId="50263EDD" w14:textId="77777777" w:rsidR="007272B9" w:rsidRPr="00914397" w:rsidRDefault="007272B9">
      <w:pPr>
        <w:tabs>
          <w:tab w:val="left" w:pos="5670"/>
          <w:tab w:val="left" w:pos="6210"/>
        </w:tabs>
        <w:ind w:left="540" w:hanging="540"/>
        <w:jc w:val="both"/>
        <w:rPr>
          <w:rFonts w:ascii="Calibri" w:hAnsi="Calibri"/>
          <w:szCs w:val="24"/>
        </w:rPr>
      </w:pPr>
    </w:p>
    <w:p w14:paraId="6646846B" w14:textId="77777777" w:rsidR="007272B9" w:rsidRPr="00914397" w:rsidRDefault="007272B9">
      <w:pPr>
        <w:tabs>
          <w:tab w:val="left" w:pos="5670"/>
          <w:tab w:val="left" w:pos="6210"/>
        </w:tabs>
        <w:ind w:left="540" w:hanging="540"/>
        <w:jc w:val="both"/>
        <w:rPr>
          <w:rFonts w:ascii="Calibri" w:hAnsi="Calibri"/>
          <w:szCs w:val="24"/>
        </w:rPr>
      </w:pPr>
    </w:p>
    <w:p w14:paraId="3A52D86F" w14:textId="77777777" w:rsidR="007272B9" w:rsidRPr="00914397" w:rsidRDefault="007272B9">
      <w:pPr>
        <w:tabs>
          <w:tab w:val="left" w:pos="5670"/>
          <w:tab w:val="left" w:pos="6210"/>
        </w:tabs>
        <w:ind w:left="540" w:hanging="540"/>
        <w:jc w:val="both"/>
        <w:rPr>
          <w:rFonts w:ascii="Calibri" w:hAnsi="Calibri"/>
          <w:szCs w:val="24"/>
        </w:rPr>
      </w:pPr>
    </w:p>
    <w:p w14:paraId="1745F2D1" w14:textId="77777777" w:rsidR="007272B9" w:rsidRPr="00914397" w:rsidRDefault="007272B9">
      <w:pPr>
        <w:tabs>
          <w:tab w:val="left" w:pos="5670"/>
          <w:tab w:val="left" w:pos="6210"/>
        </w:tabs>
        <w:ind w:left="540" w:hanging="540"/>
        <w:jc w:val="both"/>
        <w:rPr>
          <w:rFonts w:ascii="Calibri" w:hAnsi="Calibri"/>
          <w:szCs w:val="24"/>
        </w:rPr>
      </w:pPr>
    </w:p>
    <w:p w14:paraId="71810341" w14:textId="77777777" w:rsidR="007272B9" w:rsidRPr="00914397" w:rsidRDefault="007272B9">
      <w:pPr>
        <w:tabs>
          <w:tab w:val="left" w:pos="5670"/>
          <w:tab w:val="left" w:pos="6210"/>
        </w:tabs>
        <w:ind w:left="540" w:hanging="540"/>
        <w:jc w:val="both"/>
        <w:rPr>
          <w:rFonts w:ascii="Calibri" w:hAnsi="Calibri"/>
          <w:szCs w:val="24"/>
        </w:rPr>
      </w:pPr>
    </w:p>
    <w:p w14:paraId="7D66D1D1" w14:textId="77777777" w:rsidR="007272B9" w:rsidRPr="00914397" w:rsidRDefault="007272B9">
      <w:pPr>
        <w:tabs>
          <w:tab w:val="left" w:pos="5670"/>
          <w:tab w:val="left" w:pos="6210"/>
        </w:tabs>
        <w:ind w:left="540" w:hanging="540"/>
        <w:jc w:val="both"/>
        <w:rPr>
          <w:rFonts w:ascii="Calibri" w:hAnsi="Calibri"/>
          <w:szCs w:val="24"/>
        </w:rPr>
      </w:pPr>
    </w:p>
    <w:p w14:paraId="6C8C2CD8" w14:textId="77777777" w:rsidR="007272B9" w:rsidRPr="00914397" w:rsidRDefault="007272B9">
      <w:pPr>
        <w:tabs>
          <w:tab w:val="left" w:pos="5670"/>
          <w:tab w:val="left" w:pos="6210"/>
        </w:tabs>
        <w:ind w:left="540" w:hanging="540"/>
        <w:jc w:val="both"/>
        <w:rPr>
          <w:rFonts w:ascii="Calibri" w:hAnsi="Calibri"/>
          <w:szCs w:val="24"/>
        </w:rPr>
      </w:pPr>
    </w:p>
    <w:p w14:paraId="58A1464A" w14:textId="77777777" w:rsidR="007272B9" w:rsidRPr="00914397" w:rsidRDefault="007272B9">
      <w:pPr>
        <w:tabs>
          <w:tab w:val="left" w:pos="5670"/>
          <w:tab w:val="left" w:pos="6210"/>
        </w:tabs>
        <w:ind w:left="540" w:hanging="540"/>
        <w:jc w:val="both"/>
        <w:rPr>
          <w:rFonts w:ascii="Calibri" w:hAnsi="Calibri"/>
          <w:szCs w:val="24"/>
        </w:rPr>
      </w:pPr>
    </w:p>
    <w:p w14:paraId="3E126D69" w14:textId="77777777" w:rsidR="007272B9" w:rsidRPr="00914397" w:rsidRDefault="007272B9">
      <w:pPr>
        <w:tabs>
          <w:tab w:val="left" w:pos="5670"/>
          <w:tab w:val="left" w:pos="6210"/>
        </w:tabs>
        <w:ind w:left="540" w:hanging="540"/>
        <w:jc w:val="both"/>
        <w:rPr>
          <w:rFonts w:ascii="Calibri" w:hAnsi="Calibri"/>
          <w:szCs w:val="24"/>
        </w:rPr>
      </w:pPr>
    </w:p>
    <w:p w14:paraId="63FC1787" w14:textId="77777777" w:rsidR="007272B9" w:rsidRPr="00914397" w:rsidRDefault="007272B9">
      <w:pPr>
        <w:tabs>
          <w:tab w:val="left" w:pos="5670"/>
          <w:tab w:val="left" w:pos="6210"/>
        </w:tabs>
        <w:ind w:left="540" w:hanging="540"/>
        <w:jc w:val="both"/>
        <w:rPr>
          <w:rFonts w:ascii="Calibri" w:hAnsi="Calibri"/>
          <w:szCs w:val="24"/>
        </w:rPr>
      </w:pPr>
    </w:p>
    <w:p w14:paraId="591F93B2" w14:textId="77777777" w:rsidR="007272B9" w:rsidRPr="00914397" w:rsidRDefault="007272B9">
      <w:pPr>
        <w:tabs>
          <w:tab w:val="left" w:pos="5670"/>
          <w:tab w:val="left" w:pos="6210"/>
        </w:tabs>
        <w:ind w:left="540" w:hanging="540"/>
        <w:jc w:val="both"/>
        <w:rPr>
          <w:rFonts w:ascii="Calibri" w:hAnsi="Calibri"/>
          <w:szCs w:val="24"/>
        </w:rPr>
      </w:pPr>
    </w:p>
    <w:p w14:paraId="2B7204F5" w14:textId="77777777" w:rsidR="00C716AB" w:rsidRDefault="00C716AB" w:rsidP="00C716AB">
      <w:pPr>
        <w:tabs>
          <w:tab w:val="left" w:pos="5670"/>
          <w:tab w:val="left" w:pos="6210"/>
        </w:tabs>
        <w:jc w:val="both"/>
        <w:rPr>
          <w:rFonts w:ascii="Calibri" w:hAnsi="Calibri"/>
          <w:szCs w:val="24"/>
        </w:rPr>
      </w:pPr>
    </w:p>
    <w:p w14:paraId="5034F70E" w14:textId="77777777" w:rsidR="00C716AB" w:rsidRDefault="00C716AB" w:rsidP="00C716AB">
      <w:pPr>
        <w:tabs>
          <w:tab w:val="left" w:pos="5670"/>
          <w:tab w:val="left" w:pos="6210"/>
        </w:tabs>
        <w:jc w:val="both"/>
        <w:rPr>
          <w:rFonts w:ascii="Calibri" w:hAnsi="Calibri"/>
          <w:szCs w:val="24"/>
        </w:rPr>
      </w:pPr>
    </w:p>
    <w:p w14:paraId="1AF6BBF0" w14:textId="77777777" w:rsidR="00C716AB" w:rsidRDefault="00C716AB" w:rsidP="00C716AB">
      <w:pPr>
        <w:tabs>
          <w:tab w:val="left" w:pos="5670"/>
          <w:tab w:val="left" w:pos="6210"/>
        </w:tabs>
        <w:jc w:val="both"/>
        <w:rPr>
          <w:rFonts w:ascii="Calibri" w:hAnsi="Calibri"/>
          <w:szCs w:val="24"/>
        </w:rPr>
      </w:pPr>
    </w:p>
    <w:p w14:paraId="0694B697" w14:textId="77777777" w:rsidR="00C716AB" w:rsidRDefault="00C716AB" w:rsidP="00C716AB">
      <w:pPr>
        <w:tabs>
          <w:tab w:val="left" w:pos="5670"/>
          <w:tab w:val="left" w:pos="6210"/>
        </w:tabs>
        <w:jc w:val="both"/>
        <w:rPr>
          <w:rFonts w:ascii="Calibri" w:hAnsi="Calibri"/>
          <w:szCs w:val="24"/>
        </w:rPr>
      </w:pPr>
    </w:p>
    <w:p w14:paraId="122D6E83" w14:textId="77777777" w:rsidR="0045768B" w:rsidRPr="00914397" w:rsidRDefault="0045768B" w:rsidP="008F280F">
      <w:pPr>
        <w:tabs>
          <w:tab w:val="left" w:pos="5670"/>
          <w:tab w:val="left" w:pos="6210"/>
        </w:tabs>
        <w:jc w:val="both"/>
        <w:rPr>
          <w:rFonts w:ascii="Calibri" w:hAnsi="Calibri"/>
          <w:szCs w:val="24"/>
        </w:rPr>
      </w:pPr>
      <w:r w:rsidRPr="00914397">
        <w:rPr>
          <w:rFonts w:ascii="Calibri" w:hAnsi="Calibri"/>
          <w:szCs w:val="24"/>
        </w:rPr>
        <w:t>Name of Actuary completing this A&amp;H Questionnaire</w:t>
      </w:r>
    </w:p>
    <w:p w14:paraId="73F55F25" w14:textId="77777777" w:rsidR="0045768B" w:rsidRPr="00914397" w:rsidRDefault="0045768B" w:rsidP="0045768B">
      <w:pPr>
        <w:tabs>
          <w:tab w:val="left" w:pos="5670"/>
          <w:tab w:val="left" w:pos="6210"/>
        </w:tabs>
        <w:ind w:left="540" w:hanging="540"/>
        <w:jc w:val="both"/>
        <w:rPr>
          <w:rFonts w:ascii="Calibri" w:hAnsi="Calibri"/>
          <w:szCs w:val="24"/>
        </w:rPr>
      </w:pPr>
    </w:p>
    <w:p w14:paraId="274FFA31" w14:textId="77777777" w:rsidR="0045768B" w:rsidRPr="00914397" w:rsidRDefault="0045768B" w:rsidP="0045768B">
      <w:pPr>
        <w:tabs>
          <w:tab w:val="left" w:pos="5670"/>
          <w:tab w:val="left" w:pos="6210"/>
        </w:tabs>
        <w:ind w:left="540" w:hanging="540"/>
        <w:jc w:val="both"/>
        <w:rPr>
          <w:rFonts w:ascii="Calibri" w:hAnsi="Calibri"/>
          <w:szCs w:val="24"/>
        </w:rPr>
      </w:pPr>
      <w:r w:rsidRPr="00914397">
        <w:rPr>
          <w:rFonts w:ascii="Calibri" w:hAnsi="Calibri"/>
          <w:szCs w:val="24"/>
        </w:rPr>
        <w:t>__________________________________________________________________________</w:t>
      </w:r>
    </w:p>
    <w:p w14:paraId="423DE512" w14:textId="77777777" w:rsidR="0045768B" w:rsidRPr="00914397" w:rsidRDefault="0045768B" w:rsidP="0045768B">
      <w:pPr>
        <w:tabs>
          <w:tab w:val="left" w:pos="5670"/>
          <w:tab w:val="left" w:pos="6210"/>
        </w:tabs>
        <w:ind w:left="540" w:hanging="540"/>
        <w:jc w:val="both"/>
        <w:rPr>
          <w:rFonts w:ascii="Calibri" w:hAnsi="Calibri"/>
          <w:szCs w:val="24"/>
        </w:rPr>
      </w:pPr>
    </w:p>
    <w:p w14:paraId="5B89B103" w14:textId="77777777" w:rsidR="0045768B" w:rsidRPr="00914397" w:rsidRDefault="0045768B" w:rsidP="0045768B">
      <w:pPr>
        <w:tabs>
          <w:tab w:val="left" w:pos="5670"/>
          <w:tab w:val="left" w:pos="6210"/>
        </w:tabs>
        <w:ind w:left="540" w:hanging="540"/>
        <w:jc w:val="both"/>
        <w:rPr>
          <w:rFonts w:ascii="Calibri" w:hAnsi="Calibri"/>
          <w:szCs w:val="24"/>
        </w:rPr>
      </w:pPr>
      <w:r w:rsidRPr="00914397">
        <w:rPr>
          <w:rFonts w:ascii="Calibri" w:hAnsi="Calibri"/>
          <w:szCs w:val="24"/>
        </w:rPr>
        <w:t>Title (Specify Firm, if Consulting Actuary)</w:t>
      </w:r>
    </w:p>
    <w:p w14:paraId="4C58B940" w14:textId="77777777" w:rsidR="0045768B" w:rsidRPr="00914397" w:rsidRDefault="0045768B" w:rsidP="0045768B">
      <w:pPr>
        <w:tabs>
          <w:tab w:val="left" w:pos="5670"/>
          <w:tab w:val="left" w:pos="6210"/>
        </w:tabs>
        <w:ind w:left="540" w:hanging="540"/>
        <w:jc w:val="both"/>
        <w:rPr>
          <w:rFonts w:ascii="Calibri" w:hAnsi="Calibri"/>
          <w:szCs w:val="24"/>
        </w:rPr>
      </w:pPr>
    </w:p>
    <w:p w14:paraId="02C79B14" w14:textId="77777777" w:rsidR="0045768B" w:rsidRPr="00914397" w:rsidRDefault="0045768B" w:rsidP="0045768B">
      <w:pPr>
        <w:tabs>
          <w:tab w:val="left" w:pos="5670"/>
          <w:tab w:val="left" w:pos="6210"/>
        </w:tabs>
        <w:ind w:left="540" w:hanging="540"/>
        <w:jc w:val="both"/>
        <w:rPr>
          <w:rFonts w:ascii="Calibri" w:hAnsi="Calibri"/>
          <w:szCs w:val="24"/>
        </w:rPr>
      </w:pPr>
      <w:r w:rsidRPr="00914397">
        <w:rPr>
          <w:rFonts w:ascii="Calibri" w:hAnsi="Calibri"/>
          <w:szCs w:val="24"/>
        </w:rPr>
        <w:t>__________________________________________________________________________</w:t>
      </w:r>
    </w:p>
    <w:p w14:paraId="3E95050A" w14:textId="77777777" w:rsidR="0045768B" w:rsidRPr="00914397" w:rsidRDefault="0045768B" w:rsidP="0045768B">
      <w:pPr>
        <w:tabs>
          <w:tab w:val="left" w:pos="5670"/>
          <w:tab w:val="left" w:pos="6210"/>
        </w:tabs>
        <w:ind w:left="540" w:hanging="540"/>
        <w:jc w:val="both"/>
        <w:rPr>
          <w:rFonts w:ascii="Calibri" w:hAnsi="Calibri"/>
          <w:szCs w:val="24"/>
        </w:rPr>
      </w:pPr>
    </w:p>
    <w:p w14:paraId="75EF2201" w14:textId="77777777" w:rsidR="0045768B" w:rsidRPr="00914397" w:rsidRDefault="0045768B" w:rsidP="0045768B">
      <w:pPr>
        <w:tabs>
          <w:tab w:val="left" w:pos="5670"/>
          <w:tab w:val="left" w:pos="6210"/>
        </w:tabs>
        <w:ind w:left="540" w:hanging="540"/>
        <w:jc w:val="both"/>
        <w:rPr>
          <w:rFonts w:ascii="Calibri" w:hAnsi="Calibri"/>
          <w:szCs w:val="24"/>
        </w:rPr>
      </w:pPr>
      <w:r w:rsidRPr="00914397">
        <w:rPr>
          <w:rFonts w:ascii="Calibri" w:hAnsi="Calibri"/>
          <w:szCs w:val="24"/>
        </w:rPr>
        <w:t xml:space="preserve">Date </w:t>
      </w:r>
      <w:proofErr w:type="gramStart"/>
      <w:r w:rsidRPr="00914397">
        <w:rPr>
          <w:rFonts w:ascii="Calibri" w:hAnsi="Calibri"/>
          <w:szCs w:val="24"/>
        </w:rPr>
        <w:t>Completed  _</w:t>
      </w:r>
      <w:proofErr w:type="gramEnd"/>
      <w:r w:rsidRPr="00914397">
        <w:rPr>
          <w:rFonts w:ascii="Calibri" w:hAnsi="Calibri"/>
          <w:szCs w:val="24"/>
        </w:rPr>
        <w:t>_________________________________</w:t>
      </w:r>
    </w:p>
    <w:p w14:paraId="71F87B3E" w14:textId="77777777" w:rsidR="0045768B" w:rsidRPr="00914397" w:rsidRDefault="0045768B" w:rsidP="0045768B">
      <w:pPr>
        <w:tabs>
          <w:tab w:val="left" w:pos="5670"/>
          <w:tab w:val="left" w:pos="6210"/>
        </w:tabs>
        <w:ind w:left="540" w:hanging="540"/>
        <w:jc w:val="both"/>
        <w:rPr>
          <w:rFonts w:ascii="Calibri" w:hAnsi="Calibri"/>
          <w:szCs w:val="24"/>
        </w:rPr>
      </w:pPr>
    </w:p>
    <w:p w14:paraId="649CF587" w14:textId="77777777" w:rsidR="0045768B" w:rsidRPr="00914397" w:rsidRDefault="0045768B" w:rsidP="0045768B">
      <w:pPr>
        <w:tabs>
          <w:tab w:val="left" w:pos="5670"/>
          <w:tab w:val="left" w:pos="6210"/>
        </w:tabs>
        <w:ind w:left="540" w:hanging="540"/>
        <w:jc w:val="both"/>
        <w:rPr>
          <w:rFonts w:ascii="Calibri" w:hAnsi="Calibri"/>
          <w:szCs w:val="24"/>
        </w:rPr>
      </w:pPr>
    </w:p>
    <w:p w14:paraId="74842D8E" w14:textId="77777777" w:rsidR="0045768B" w:rsidRPr="007A2D02" w:rsidRDefault="0045768B" w:rsidP="00C716AB">
      <w:pPr>
        <w:tabs>
          <w:tab w:val="left" w:pos="1440"/>
          <w:tab w:val="left" w:pos="2160"/>
          <w:tab w:val="left" w:pos="6480"/>
        </w:tabs>
        <w:jc w:val="both"/>
        <w:rPr>
          <w:rFonts w:ascii="Calibri" w:hAnsi="Calibri"/>
          <w:sz w:val="20"/>
        </w:rPr>
      </w:pPr>
      <w:r w:rsidRPr="007A2D02">
        <w:rPr>
          <w:rFonts w:ascii="Calibri" w:hAnsi="Calibri"/>
          <w:sz w:val="20"/>
        </w:rPr>
        <w:t>AHQ</w:t>
      </w:r>
    </w:p>
    <w:sectPr w:rsidR="0045768B" w:rsidRPr="007A2D02" w:rsidSect="00520022">
      <w:footerReference w:type="default" r:id="rId8"/>
      <w:footerReference w:type="first" r:id="rId9"/>
      <w:pgSz w:w="12240" w:h="15840"/>
      <w:pgMar w:top="72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E320" w14:textId="77777777" w:rsidR="00396373" w:rsidRDefault="00396373">
      <w:r>
        <w:separator/>
      </w:r>
    </w:p>
  </w:endnote>
  <w:endnote w:type="continuationSeparator" w:id="0">
    <w:p w14:paraId="544C98E8" w14:textId="77777777" w:rsidR="00396373" w:rsidRDefault="003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70412"/>
      <w:docPartObj>
        <w:docPartGallery w:val="Page Numbers (Bottom of Page)"/>
        <w:docPartUnique/>
      </w:docPartObj>
    </w:sdtPr>
    <w:sdtEndPr>
      <w:rPr>
        <w:noProof/>
      </w:rPr>
    </w:sdtEndPr>
    <w:sdtContent>
      <w:p w14:paraId="0C61AC44" w14:textId="7FBDA3D4" w:rsidR="00804698" w:rsidRDefault="00804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91041" w14:textId="77777777" w:rsidR="00804698" w:rsidRDefault="0080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BAAE" w14:textId="21246CEB" w:rsidR="00A34458" w:rsidRPr="007A2D02" w:rsidRDefault="002D5C58">
    <w:pPr>
      <w:tabs>
        <w:tab w:val="left" w:pos="360"/>
        <w:tab w:val="center" w:pos="4680"/>
      </w:tabs>
      <w:ind w:left="-90"/>
      <w:jc w:val="center"/>
      <w:rPr>
        <w:rFonts w:ascii="Calibri" w:hAnsi="Calibri"/>
        <w:b/>
        <w:sz w:val="16"/>
        <w:szCs w:val="16"/>
      </w:rPr>
    </w:pPr>
    <w:r w:rsidRPr="00833D18">
      <w:rPr>
        <w:rFonts w:ascii="Times New Roman" w:hAnsi="Times New Roman"/>
        <w:noProof/>
        <w:szCs w:val="24"/>
      </w:rPr>
      <w:drawing>
        <wp:anchor distT="274320" distB="0" distL="114300" distR="114300" simplePos="0" relativeHeight="251659264" behindDoc="0" locked="1" layoutInCell="1" allowOverlap="0" wp14:anchorId="2B3982B5" wp14:editId="58582EF2">
          <wp:simplePos x="0" y="0"/>
          <wp:positionH relativeFrom="page">
            <wp:posOffset>1650365</wp:posOffset>
          </wp:positionH>
          <wp:positionV relativeFrom="page">
            <wp:posOffset>9372600</wp:posOffset>
          </wp:positionV>
          <wp:extent cx="4471416" cy="338328"/>
          <wp:effectExtent l="0" t="0" r="0" b="5080"/>
          <wp:wrapTopAndBottom/>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3383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6612" w14:textId="77777777" w:rsidR="00396373" w:rsidRDefault="00396373">
      <w:r>
        <w:separator/>
      </w:r>
    </w:p>
  </w:footnote>
  <w:footnote w:type="continuationSeparator" w:id="0">
    <w:p w14:paraId="08647CAD" w14:textId="77777777" w:rsidR="00396373" w:rsidRDefault="0039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0"/>
    <w:lvlOverride w:ilvl="0">
      <w:lvl w:ilvl="0">
        <w:start w:val="1"/>
        <w:numFmt w:val="bullet"/>
        <w:lvlText w:val=""/>
        <w:legacy w:legacy="1" w:legacySpace="0" w:legacyIndent="540"/>
        <w:lvlJc w:val="left"/>
        <w:pPr>
          <w:ind w:left="540" w:hanging="54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7C"/>
    <w:rsid w:val="0008489F"/>
    <w:rsid w:val="000C06A6"/>
    <w:rsid w:val="000C509E"/>
    <w:rsid w:val="000D197A"/>
    <w:rsid w:val="000F5B23"/>
    <w:rsid w:val="001453FB"/>
    <w:rsid w:val="00146672"/>
    <w:rsid w:val="00155C09"/>
    <w:rsid w:val="00183215"/>
    <w:rsid w:val="0018359A"/>
    <w:rsid w:val="00186E35"/>
    <w:rsid w:val="001E007C"/>
    <w:rsid w:val="00206179"/>
    <w:rsid w:val="00231DFA"/>
    <w:rsid w:val="00265757"/>
    <w:rsid w:val="002D5C58"/>
    <w:rsid w:val="002F5D35"/>
    <w:rsid w:val="003215E3"/>
    <w:rsid w:val="003453B8"/>
    <w:rsid w:val="00360DF2"/>
    <w:rsid w:val="00396373"/>
    <w:rsid w:val="0045768B"/>
    <w:rsid w:val="004712BE"/>
    <w:rsid w:val="00484549"/>
    <w:rsid w:val="004D352F"/>
    <w:rsid w:val="00520022"/>
    <w:rsid w:val="00527B0E"/>
    <w:rsid w:val="00535AA7"/>
    <w:rsid w:val="00540B7C"/>
    <w:rsid w:val="00572131"/>
    <w:rsid w:val="005F2958"/>
    <w:rsid w:val="00646DD5"/>
    <w:rsid w:val="0065485E"/>
    <w:rsid w:val="006A261B"/>
    <w:rsid w:val="007272B9"/>
    <w:rsid w:val="007A2D02"/>
    <w:rsid w:val="00801251"/>
    <w:rsid w:val="00804698"/>
    <w:rsid w:val="00813EAC"/>
    <w:rsid w:val="00814F6E"/>
    <w:rsid w:val="0083663B"/>
    <w:rsid w:val="00836F03"/>
    <w:rsid w:val="00853397"/>
    <w:rsid w:val="00854E77"/>
    <w:rsid w:val="008B1E30"/>
    <w:rsid w:val="008F280F"/>
    <w:rsid w:val="008F5C91"/>
    <w:rsid w:val="008F6679"/>
    <w:rsid w:val="00914397"/>
    <w:rsid w:val="009258C6"/>
    <w:rsid w:val="009427AA"/>
    <w:rsid w:val="00954181"/>
    <w:rsid w:val="00963249"/>
    <w:rsid w:val="009A26C4"/>
    <w:rsid w:val="009D58CC"/>
    <w:rsid w:val="009E1C24"/>
    <w:rsid w:val="00A00B32"/>
    <w:rsid w:val="00A34458"/>
    <w:rsid w:val="00A97E10"/>
    <w:rsid w:val="00AE6B8A"/>
    <w:rsid w:val="00B02137"/>
    <w:rsid w:val="00B555AB"/>
    <w:rsid w:val="00BE7080"/>
    <w:rsid w:val="00C07B09"/>
    <w:rsid w:val="00C716AB"/>
    <w:rsid w:val="00C74575"/>
    <w:rsid w:val="00D20EB1"/>
    <w:rsid w:val="00D47474"/>
    <w:rsid w:val="00DD042C"/>
    <w:rsid w:val="00DD3DA3"/>
    <w:rsid w:val="00DE52F6"/>
    <w:rsid w:val="00DF19FC"/>
    <w:rsid w:val="00E15F56"/>
    <w:rsid w:val="00E835FF"/>
    <w:rsid w:val="00ED1741"/>
    <w:rsid w:val="00EE5B91"/>
    <w:rsid w:val="00F478B8"/>
    <w:rsid w:val="00F55710"/>
    <w:rsid w:val="00F81B0A"/>
    <w:rsid w:val="00F858A1"/>
    <w:rsid w:val="00FA054B"/>
    <w:rsid w:val="00FB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0B401B6"/>
  <w15:docId w15:val="{A666858A-D8D7-441E-B97C-46296683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0B7C"/>
    <w:rPr>
      <w:rFonts w:ascii="Tahoma" w:hAnsi="Tahoma" w:cs="Tahoma"/>
      <w:sz w:val="16"/>
      <w:szCs w:val="16"/>
    </w:rPr>
  </w:style>
  <w:style w:type="paragraph" w:styleId="Header">
    <w:name w:val="header"/>
    <w:basedOn w:val="Normal"/>
    <w:rsid w:val="00954181"/>
    <w:pPr>
      <w:tabs>
        <w:tab w:val="center" w:pos="4320"/>
        <w:tab w:val="right" w:pos="8640"/>
      </w:tabs>
    </w:pPr>
  </w:style>
  <w:style w:type="paragraph" w:styleId="Footer">
    <w:name w:val="footer"/>
    <w:basedOn w:val="Normal"/>
    <w:link w:val="FooterChar"/>
    <w:uiPriority w:val="99"/>
    <w:rsid w:val="00954181"/>
    <w:pPr>
      <w:tabs>
        <w:tab w:val="center" w:pos="4320"/>
        <w:tab w:val="right" w:pos="8640"/>
      </w:tabs>
    </w:pPr>
  </w:style>
  <w:style w:type="paragraph" w:styleId="ListParagraph">
    <w:name w:val="List Paragraph"/>
    <w:basedOn w:val="Normal"/>
    <w:uiPriority w:val="34"/>
    <w:qFormat/>
    <w:rsid w:val="003453B8"/>
    <w:pPr>
      <w:ind w:left="720"/>
      <w:contextualSpacing/>
    </w:pPr>
  </w:style>
  <w:style w:type="table" w:styleId="TableGrid">
    <w:name w:val="Table Grid"/>
    <w:basedOn w:val="TableNormal"/>
    <w:uiPriority w:val="59"/>
    <w:rsid w:val="0018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0469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431</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A&amp;H Questionnaire</vt:lpstr>
    </vt:vector>
  </TitlesOfParts>
  <Company>nysid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Questionnaire</dc:title>
  <dc:creator>ALIF0MXM</dc:creator>
  <cp:lastModifiedBy>Wright, Christian (DFS)</cp:lastModifiedBy>
  <cp:revision>8</cp:revision>
  <cp:lastPrinted>2011-10-21T13:17:00Z</cp:lastPrinted>
  <dcterms:created xsi:type="dcterms:W3CDTF">2021-10-25T15:54:00Z</dcterms:created>
  <dcterms:modified xsi:type="dcterms:W3CDTF">2023-11-21T19:13:00Z</dcterms:modified>
</cp:coreProperties>
</file>