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5D05" w14:textId="77777777" w:rsidR="009A6FC3" w:rsidRDefault="009A6FC3">
      <w:pPr>
        <w:jc w:val="both"/>
        <w:rPr>
          <w:rFonts w:ascii="Arial" w:hAnsi="Arial"/>
          <w:sz w:val="24"/>
        </w:rPr>
      </w:pPr>
    </w:p>
    <w:p w14:paraId="02E889EC" w14:textId="77777777" w:rsidR="009A6FC3" w:rsidRDefault="009A6FC3">
      <w:pPr>
        <w:jc w:val="both"/>
        <w:rPr>
          <w:rFonts w:ascii="Arial" w:hAnsi="Arial"/>
          <w:sz w:val="24"/>
        </w:rPr>
      </w:pPr>
    </w:p>
    <w:p w14:paraId="2DFFD503" w14:textId="77777777" w:rsidR="009A6FC3" w:rsidRDefault="009A6FC3">
      <w:pPr>
        <w:jc w:val="both"/>
        <w:rPr>
          <w:rFonts w:ascii="Arial" w:hAnsi="Arial"/>
          <w:sz w:val="24"/>
        </w:rPr>
      </w:pPr>
    </w:p>
    <w:p w14:paraId="4A9BA95C" w14:textId="77777777" w:rsidR="009A6FC3" w:rsidRDefault="009A6FC3">
      <w:pPr>
        <w:jc w:val="both"/>
        <w:rPr>
          <w:rFonts w:ascii="Arial" w:hAnsi="Arial"/>
          <w:sz w:val="24"/>
        </w:rPr>
      </w:pPr>
    </w:p>
    <w:p w14:paraId="50BD1406" w14:textId="77777777" w:rsidR="009A6FC3" w:rsidRDefault="009A6FC3">
      <w:pPr>
        <w:jc w:val="both"/>
        <w:rPr>
          <w:rFonts w:ascii="Arial" w:hAnsi="Arial"/>
          <w:sz w:val="24"/>
        </w:rPr>
      </w:pPr>
    </w:p>
    <w:p w14:paraId="00B60FB6" w14:textId="77777777" w:rsidR="009A6FC3" w:rsidRDefault="009A6FC3">
      <w:pPr>
        <w:jc w:val="both"/>
        <w:rPr>
          <w:rFonts w:ascii="Arial" w:hAnsi="Arial"/>
          <w:sz w:val="24"/>
        </w:rPr>
      </w:pPr>
    </w:p>
    <w:p w14:paraId="63857150" w14:textId="77777777" w:rsidR="009A6FC3" w:rsidRDefault="009A6FC3">
      <w:pPr>
        <w:jc w:val="both"/>
        <w:rPr>
          <w:rFonts w:ascii="Arial" w:hAnsi="Arial"/>
          <w:sz w:val="24"/>
        </w:rPr>
      </w:pPr>
    </w:p>
    <w:p w14:paraId="1158ECBF" w14:textId="77777777" w:rsidR="009A6FC3" w:rsidRDefault="009A6FC3">
      <w:pPr>
        <w:jc w:val="both"/>
        <w:rPr>
          <w:rFonts w:ascii="Arial" w:hAnsi="Arial"/>
          <w:sz w:val="24"/>
        </w:rPr>
      </w:pPr>
    </w:p>
    <w:p w14:paraId="1B7F22CC" w14:textId="77777777" w:rsidR="009A6FC3" w:rsidRDefault="009A6FC3">
      <w:pPr>
        <w:jc w:val="both"/>
        <w:rPr>
          <w:rFonts w:ascii="Arial" w:hAnsi="Arial"/>
          <w:sz w:val="24"/>
        </w:rPr>
      </w:pPr>
    </w:p>
    <w:p w14:paraId="7766A38E" w14:textId="77777777" w:rsidR="009A6FC3" w:rsidRDefault="009A6FC3">
      <w:pPr>
        <w:jc w:val="both"/>
        <w:rPr>
          <w:rFonts w:ascii="Arial" w:hAnsi="Arial"/>
          <w:sz w:val="24"/>
        </w:rPr>
      </w:pPr>
    </w:p>
    <w:p w14:paraId="379D6850" w14:textId="77777777" w:rsidR="009A6FC3" w:rsidRDefault="009A6FC3">
      <w:pPr>
        <w:jc w:val="both"/>
        <w:rPr>
          <w:rFonts w:ascii="Arial" w:hAnsi="Arial"/>
          <w:sz w:val="24"/>
        </w:rPr>
      </w:pPr>
    </w:p>
    <w:p w14:paraId="2CB783EE" w14:textId="77777777" w:rsidR="009A6FC3" w:rsidRDefault="009A6FC3">
      <w:pPr>
        <w:jc w:val="center"/>
        <w:rPr>
          <w:rFonts w:ascii="Arial" w:hAnsi="Arial"/>
          <w:b/>
          <w:sz w:val="24"/>
          <w:u w:val="single"/>
        </w:rPr>
      </w:pPr>
      <w:r>
        <w:rPr>
          <w:rFonts w:ascii="Arial" w:hAnsi="Arial"/>
          <w:b/>
          <w:sz w:val="24"/>
          <w:u w:val="single"/>
        </w:rPr>
        <w:t xml:space="preserve">New York </w:t>
      </w:r>
      <w:r w:rsidR="00127A13">
        <w:rPr>
          <w:rFonts w:ascii="Arial" w:hAnsi="Arial"/>
          <w:b/>
          <w:sz w:val="24"/>
          <w:u w:val="single"/>
        </w:rPr>
        <w:t xml:space="preserve">State </w:t>
      </w:r>
      <w:r>
        <w:rPr>
          <w:rFonts w:ascii="Arial" w:hAnsi="Arial"/>
          <w:b/>
          <w:sz w:val="24"/>
          <w:u w:val="single"/>
        </w:rPr>
        <w:t>Department</w:t>
      </w:r>
      <w:r w:rsidR="00127A13">
        <w:rPr>
          <w:rFonts w:ascii="Arial" w:hAnsi="Arial"/>
          <w:b/>
          <w:sz w:val="24"/>
          <w:u w:val="single"/>
        </w:rPr>
        <w:t xml:space="preserve"> of Financial Services</w:t>
      </w:r>
    </w:p>
    <w:p w14:paraId="174D0426" w14:textId="77777777" w:rsidR="009A6FC3" w:rsidRDefault="009A6FC3">
      <w:pPr>
        <w:jc w:val="both"/>
        <w:rPr>
          <w:rFonts w:ascii="Arial" w:hAnsi="Arial"/>
          <w:sz w:val="24"/>
        </w:rPr>
      </w:pPr>
    </w:p>
    <w:p w14:paraId="00A4F29C" w14:textId="77777777" w:rsidR="009A6FC3" w:rsidRDefault="009A6FC3">
      <w:pPr>
        <w:jc w:val="center"/>
        <w:rPr>
          <w:rFonts w:ascii="Arial" w:hAnsi="Arial"/>
          <w:b/>
          <w:sz w:val="24"/>
        </w:rPr>
      </w:pPr>
      <w:r>
        <w:rPr>
          <w:rFonts w:ascii="Arial" w:hAnsi="Arial"/>
          <w:b/>
          <w:sz w:val="24"/>
        </w:rPr>
        <w:t>Instructions for Preparation of</w:t>
      </w:r>
    </w:p>
    <w:p w14:paraId="52FC051D" w14:textId="77777777" w:rsidR="009A6FC3" w:rsidRDefault="009A6FC3">
      <w:pPr>
        <w:jc w:val="center"/>
        <w:rPr>
          <w:rFonts w:ascii="Arial" w:hAnsi="Arial"/>
          <w:b/>
          <w:sz w:val="24"/>
        </w:rPr>
      </w:pPr>
      <w:r>
        <w:rPr>
          <w:rFonts w:ascii="Arial" w:hAnsi="Arial"/>
          <w:b/>
          <w:sz w:val="24"/>
        </w:rPr>
        <w:t>Structured</w:t>
      </w:r>
      <w:r w:rsidR="00ED4E54">
        <w:rPr>
          <w:rFonts w:ascii="Arial" w:hAnsi="Arial"/>
          <w:b/>
          <w:sz w:val="24"/>
        </w:rPr>
        <w:t xml:space="preserve"> </w:t>
      </w:r>
      <w:r>
        <w:rPr>
          <w:rFonts w:ascii="Arial" w:hAnsi="Arial"/>
          <w:b/>
          <w:sz w:val="24"/>
        </w:rPr>
        <w:t>Settlement Annuity and Immediate Annuity</w:t>
      </w:r>
    </w:p>
    <w:p w14:paraId="295D1D74" w14:textId="77777777" w:rsidR="009A6FC3" w:rsidRDefault="00ED4E54">
      <w:pPr>
        <w:jc w:val="center"/>
        <w:rPr>
          <w:rFonts w:ascii="Arial" w:hAnsi="Arial"/>
          <w:b/>
          <w:sz w:val="24"/>
        </w:rPr>
      </w:pPr>
      <w:r>
        <w:rPr>
          <w:rFonts w:ascii="Arial" w:hAnsi="Arial"/>
          <w:b/>
          <w:sz w:val="24"/>
        </w:rPr>
        <w:t xml:space="preserve">Files for Year-End </w:t>
      </w:r>
      <w:r w:rsidR="009A6FC3">
        <w:rPr>
          <w:rFonts w:ascii="Arial" w:hAnsi="Arial"/>
          <w:b/>
          <w:sz w:val="24"/>
        </w:rPr>
        <w:t>Reserve Reporting</w:t>
      </w:r>
    </w:p>
    <w:p w14:paraId="743FAA01" w14:textId="77777777" w:rsidR="009A6FC3" w:rsidRDefault="009A6FC3">
      <w:pPr>
        <w:jc w:val="both"/>
        <w:rPr>
          <w:rFonts w:ascii="Arial" w:hAnsi="Arial"/>
          <w:sz w:val="24"/>
        </w:rPr>
      </w:pPr>
    </w:p>
    <w:p w14:paraId="4969D16A" w14:textId="77777777" w:rsidR="009A6FC3" w:rsidRDefault="009A6FC3">
      <w:pPr>
        <w:jc w:val="both"/>
        <w:rPr>
          <w:rFonts w:ascii="Arial" w:hAnsi="Arial"/>
          <w:sz w:val="24"/>
        </w:rPr>
      </w:pPr>
    </w:p>
    <w:p w14:paraId="7B939C75" w14:textId="77777777" w:rsidR="009A6FC3" w:rsidRDefault="009A6FC3">
      <w:pPr>
        <w:jc w:val="both"/>
        <w:rPr>
          <w:rFonts w:ascii="Arial" w:hAnsi="Arial"/>
          <w:sz w:val="24"/>
        </w:rPr>
      </w:pPr>
    </w:p>
    <w:p w14:paraId="68E6233F" w14:textId="77777777" w:rsidR="00ED4E54" w:rsidRDefault="00ED4E54">
      <w:pPr>
        <w:jc w:val="both"/>
        <w:rPr>
          <w:rFonts w:ascii="Arial" w:hAnsi="Arial"/>
          <w:sz w:val="24"/>
        </w:rPr>
      </w:pPr>
    </w:p>
    <w:p w14:paraId="5FE313B5" w14:textId="77777777" w:rsidR="009A6FC3" w:rsidRDefault="009A6FC3">
      <w:pPr>
        <w:jc w:val="both"/>
        <w:rPr>
          <w:rFonts w:ascii="Arial" w:hAnsi="Arial"/>
          <w:sz w:val="24"/>
        </w:rPr>
      </w:pPr>
    </w:p>
    <w:p w14:paraId="2577EF35" w14:textId="77777777" w:rsidR="009A6FC3" w:rsidRDefault="009A6FC3">
      <w:pPr>
        <w:jc w:val="both"/>
        <w:rPr>
          <w:rFonts w:ascii="Arial" w:hAnsi="Arial"/>
          <w:sz w:val="24"/>
        </w:rPr>
      </w:pPr>
    </w:p>
    <w:p w14:paraId="05207FAD" w14:textId="77777777" w:rsidR="009A6FC3" w:rsidRDefault="009A6FC3">
      <w:pPr>
        <w:jc w:val="both"/>
        <w:rPr>
          <w:rFonts w:ascii="Arial" w:hAnsi="Arial"/>
          <w:sz w:val="24"/>
        </w:rPr>
      </w:pPr>
    </w:p>
    <w:p w14:paraId="4ACEC4E6" w14:textId="77777777" w:rsidR="009A6FC3" w:rsidRDefault="009A6FC3">
      <w:pPr>
        <w:jc w:val="both"/>
        <w:rPr>
          <w:rFonts w:ascii="Arial" w:hAnsi="Arial"/>
          <w:sz w:val="24"/>
        </w:rPr>
      </w:pPr>
    </w:p>
    <w:p w14:paraId="7964761B" w14:textId="77777777" w:rsidR="009A6FC3" w:rsidRDefault="009A6FC3">
      <w:pPr>
        <w:jc w:val="both"/>
        <w:rPr>
          <w:rFonts w:ascii="Arial" w:hAnsi="Arial"/>
          <w:sz w:val="24"/>
        </w:rPr>
      </w:pPr>
    </w:p>
    <w:p w14:paraId="1E13DFC0" w14:textId="77777777" w:rsidR="009A6FC3" w:rsidRDefault="009A6FC3">
      <w:pPr>
        <w:jc w:val="both"/>
        <w:rPr>
          <w:rFonts w:ascii="Arial" w:hAnsi="Arial"/>
          <w:sz w:val="24"/>
        </w:rPr>
      </w:pPr>
    </w:p>
    <w:p w14:paraId="7B7B78A0" w14:textId="77777777" w:rsidR="009A6FC3" w:rsidRDefault="009A6FC3">
      <w:pPr>
        <w:jc w:val="both"/>
        <w:rPr>
          <w:rFonts w:ascii="Arial" w:hAnsi="Arial"/>
          <w:sz w:val="24"/>
        </w:rPr>
      </w:pPr>
    </w:p>
    <w:p w14:paraId="4ACF94F3" w14:textId="77777777" w:rsidR="009A6FC3" w:rsidRDefault="009A6FC3">
      <w:pPr>
        <w:jc w:val="both"/>
        <w:rPr>
          <w:rFonts w:ascii="Arial" w:hAnsi="Arial"/>
          <w:sz w:val="24"/>
        </w:rPr>
      </w:pPr>
    </w:p>
    <w:p w14:paraId="18920DD0" w14:textId="77777777" w:rsidR="009A6FC3" w:rsidRDefault="009A6FC3">
      <w:pPr>
        <w:jc w:val="both"/>
        <w:rPr>
          <w:rFonts w:ascii="Arial" w:hAnsi="Arial"/>
          <w:sz w:val="24"/>
        </w:rPr>
      </w:pPr>
    </w:p>
    <w:p w14:paraId="3628AEBE" w14:textId="77777777" w:rsidR="009A6FC3" w:rsidRDefault="009A6FC3">
      <w:pPr>
        <w:jc w:val="both"/>
        <w:rPr>
          <w:rFonts w:ascii="Arial" w:hAnsi="Arial"/>
          <w:sz w:val="24"/>
        </w:rPr>
      </w:pPr>
    </w:p>
    <w:p w14:paraId="51C4821E" w14:textId="77777777" w:rsidR="009A6FC3" w:rsidRDefault="009A6FC3">
      <w:pPr>
        <w:jc w:val="both"/>
        <w:rPr>
          <w:rFonts w:ascii="Arial" w:hAnsi="Arial"/>
          <w:sz w:val="24"/>
        </w:rPr>
      </w:pPr>
    </w:p>
    <w:p w14:paraId="7AC0A398" w14:textId="77777777" w:rsidR="009A6FC3" w:rsidRDefault="009A6FC3">
      <w:pPr>
        <w:jc w:val="both"/>
        <w:rPr>
          <w:rFonts w:ascii="Arial" w:hAnsi="Arial"/>
          <w:sz w:val="24"/>
        </w:rPr>
      </w:pPr>
    </w:p>
    <w:p w14:paraId="4B50F13C" w14:textId="77777777" w:rsidR="009A6FC3" w:rsidRDefault="009A6FC3">
      <w:pPr>
        <w:jc w:val="both"/>
        <w:rPr>
          <w:rFonts w:ascii="Arial" w:hAnsi="Arial"/>
          <w:sz w:val="24"/>
        </w:rPr>
      </w:pPr>
    </w:p>
    <w:p w14:paraId="7B435DBD" w14:textId="77777777" w:rsidR="009A6FC3" w:rsidRDefault="009A6FC3">
      <w:pPr>
        <w:jc w:val="both"/>
        <w:rPr>
          <w:rFonts w:ascii="Arial" w:hAnsi="Arial"/>
          <w:sz w:val="24"/>
        </w:rPr>
      </w:pPr>
    </w:p>
    <w:p w14:paraId="62701EC8" w14:textId="77777777" w:rsidR="009A6FC3" w:rsidRDefault="009A6FC3">
      <w:pPr>
        <w:jc w:val="both"/>
        <w:rPr>
          <w:rFonts w:ascii="Arial" w:hAnsi="Arial"/>
          <w:sz w:val="24"/>
        </w:rPr>
      </w:pPr>
    </w:p>
    <w:p w14:paraId="0259DA11" w14:textId="77777777" w:rsidR="009A6FC3" w:rsidRDefault="009A6FC3">
      <w:pPr>
        <w:jc w:val="both"/>
        <w:rPr>
          <w:rFonts w:ascii="Arial" w:hAnsi="Arial"/>
          <w:sz w:val="24"/>
        </w:rPr>
      </w:pPr>
    </w:p>
    <w:p w14:paraId="4C0F77DF" w14:textId="77777777" w:rsidR="009A6FC3" w:rsidRDefault="009A6FC3">
      <w:pPr>
        <w:jc w:val="both"/>
        <w:rPr>
          <w:rFonts w:ascii="Arial" w:hAnsi="Arial"/>
          <w:sz w:val="24"/>
        </w:rPr>
      </w:pPr>
    </w:p>
    <w:p w14:paraId="08767A9D" w14:textId="77777777" w:rsidR="009A6FC3" w:rsidRDefault="009A6FC3">
      <w:pPr>
        <w:jc w:val="both"/>
        <w:rPr>
          <w:rFonts w:ascii="Arial" w:hAnsi="Arial"/>
          <w:sz w:val="24"/>
        </w:rPr>
      </w:pPr>
    </w:p>
    <w:p w14:paraId="444A7FEC" w14:textId="77777777" w:rsidR="009A6FC3" w:rsidRDefault="009A6FC3">
      <w:pPr>
        <w:jc w:val="both"/>
        <w:rPr>
          <w:rFonts w:ascii="Arial" w:hAnsi="Arial"/>
          <w:sz w:val="24"/>
        </w:rPr>
      </w:pPr>
    </w:p>
    <w:p w14:paraId="791A64FC" w14:textId="77777777" w:rsidR="009A6FC3" w:rsidRDefault="009A6FC3">
      <w:pPr>
        <w:jc w:val="both"/>
        <w:rPr>
          <w:rFonts w:ascii="Arial" w:hAnsi="Arial"/>
          <w:sz w:val="24"/>
        </w:rPr>
      </w:pPr>
    </w:p>
    <w:p w14:paraId="04A1191A" w14:textId="77777777" w:rsidR="009A6FC3" w:rsidRDefault="009A6FC3">
      <w:pPr>
        <w:jc w:val="both"/>
        <w:rPr>
          <w:rFonts w:ascii="Arial" w:hAnsi="Arial"/>
          <w:sz w:val="24"/>
        </w:rPr>
      </w:pPr>
    </w:p>
    <w:p w14:paraId="334CB02C" w14:textId="77777777" w:rsidR="009A6FC3" w:rsidRDefault="009A6FC3">
      <w:pPr>
        <w:jc w:val="both"/>
        <w:rPr>
          <w:rFonts w:ascii="Arial" w:hAnsi="Arial"/>
          <w:sz w:val="24"/>
        </w:rPr>
      </w:pPr>
    </w:p>
    <w:p w14:paraId="200F4487" w14:textId="77777777" w:rsidR="00AA153D" w:rsidRDefault="00890F3F" w:rsidP="00615E1E">
      <w:pPr>
        <w:rPr>
          <w:rFonts w:ascii="Arial" w:hAnsi="Arial"/>
          <w:sz w:val="24"/>
        </w:rPr>
        <w:sectPr w:rsidR="00AA153D" w:rsidSect="00AA153D">
          <w:headerReference w:type="even" r:id="rId8"/>
          <w:headerReference w:type="default" r:id="rId9"/>
          <w:footnotePr>
            <w:numRestart w:val="eachSect"/>
          </w:footnotePr>
          <w:type w:val="continuous"/>
          <w:pgSz w:w="12240" w:h="15840" w:code="1"/>
          <w:pgMar w:top="475" w:right="1080" w:bottom="1166" w:left="1080" w:header="720" w:footer="216" w:gutter="0"/>
          <w:pgNumType w:start="1"/>
          <w:cols w:space="720"/>
          <w:titlePg/>
        </w:sectPr>
      </w:pPr>
      <w:r>
        <w:rPr>
          <w:rFonts w:ascii="Arial" w:hAnsi="Arial"/>
          <w:sz w:val="16"/>
        </w:rPr>
        <w:t>ann_inst</w:t>
      </w:r>
    </w:p>
    <w:p w14:paraId="04C4BFE5" w14:textId="77777777" w:rsidR="009A6FC3" w:rsidRDefault="009A6FC3">
      <w:pPr>
        <w:jc w:val="center"/>
        <w:rPr>
          <w:rFonts w:ascii="Arial" w:hAnsi="Arial"/>
          <w:sz w:val="24"/>
        </w:rPr>
      </w:pPr>
    </w:p>
    <w:p w14:paraId="0B02674C" w14:textId="77777777" w:rsidR="009A6FC3" w:rsidRPr="00275485" w:rsidRDefault="00C27CE8">
      <w:pPr>
        <w:jc w:val="both"/>
        <w:rPr>
          <w:rFonts w:ascii="Arial" w:hAnsi="Arial" w:cs="Arial"/>
          <w:b/>
          <w:bCs/>
          <w:i/>
          <w:iCs/>
          <w:sz w:val="36"/>
          <w:szCs w:val="36"/>
        </w:rPr>
      </w:pPr>
      <w:r w:rsidRPr="00275485">
        <w:rPr>
          <w:rFonts w:ascii="Arial" w:hAnsi="Arial" w:cs="Arial"/>
          <w:b/>
          <w:bCs/>
          <w:i/>
          <w:iCs/>
          <w:sz w:val="36"/>
          <w:szCs w:val="36"/>
        </w:rPr>
        <w:t>Overview</w:t>
      </w:r>
    </w:p>
    <w:p w14:paraId="76417D70" w14:textId="77777777" w:rsidR="00C27CE8" w:rsidRDefault="00C27CE8" w:rsidP="00C27CE8">
      <w:pPr>
        <w:pStyle w:val="Heading2"/>
      </w:pPr>
      <w:r>
        <w:t>Introduction</w:t>
      </w:r>
    </w:p>
    <w:p w14:paraId="49761FAF" w14:textId="77777777" w:rsidR="00C27CE8" w:rsidRPr="00275485" w:rsidRDefault="00C27CE8" w:rsidP="00275485">
      <w:pPr>
        <w:jc w:val="both"/>
        <w:rPr>
          <w:rFonts w:ascii="Arial" w:hAnsi="Arial"/>
          <w:sz w:val="24"/>
        </w:rPr>
      </w:pPr>
      <w:r w:rsidRPr="00275485">
        <w:rPr>
          <w:rFonts w:ascii="Arial" w:hAnsi="Arial"/>
          <w:sz w:val="24"/>
        </w:rPr>
        <w:t xml:space="preserve">These instructions </w:t>
      </w:r>
      <w:r w:rsidR="00FE025B">
        <w:rPr>
          <w:rFonts w:ascii="Arial" w:hAnsi="Arial"/>
          <w:sz w:val="24"/>
        </w:rPr>
        <w:t>d</w:t>
      </w:r>
      <w:r w:rsidRPr="00275485">
        <w:rPr>
          <w:rFonts w:ascii="Arial" w:hAnsi="Arial"/>
          <w:sz w:val="24"/>
        </w:rPr>
        <w:t xml:space="preserve">escribe information needed during the valuation process for the </w:t>
      </w:r>
      <w:r w:rsidR="00EC64E6">
        <w:rPr>
          <w:rFonts w:ascii="Arial" w:hAnsi="Arial"/>
          <w:sz w:val="24"/>
        </w:rPr>
        <w:t>annuity</w:t>
      </w:r>
      <w:r w:rsidRPr="00275485">
        <w:rPr>
          <w:rFonts w:ascii="Arial" w:hAnsi="Arial"/>
          <w:sz w:val="24"/>
        </w:rPr>
        <w:t xml:space="preserve"> business noted below for which reserves will be calculated.  </w:t>
      </w:r>
      <w:r w:rsidR="00AA153D">
        <w:rPr>
          <w:rFonts w:ascii="Arial" w:hAnsi="Arial"/>
          <w:sz w:val="24"/>
        </w:rPr>
        <w:t>Policy information is submitted</w:t>
      </w:r>
      <w:r w:rsidRPr="00275485">
        <w:rPr>
          <w:rFonts w:ascii="Arial" w:hAnsi="Arial"/>
          <w:sz w:val="24"/>
        </w:rPr>
        <w:t xml:space="preserve"> each valuation period </w:t>
      </w:r>
      <w:r w:rsidR="00AA153D">
        <w:rPr>
          <w:rFonts w:ascii="Arial" w:hAnsi="Arial"/>
          <w:sz w:val="24"/>
        </w:rPr>
        <w:t xml:space="preserve">in a record format described by </w:t>
      </w:r>
      <w:r w:rsidR="00275485">
        <w:rPr>
          <w:rFonts w:ascii="Arial" w:hAnsi="Arial"/>
          <w:sz w:val="24"/>
        </w:rPr>
        <w:t xml:space="preserve">Appendix I </w:t>
      </w:r>
      <w:r w:rsidR="00AA153D">
        <w:rPr>
          <w:rFonts w:ascii="Arial" w:hAnsi="Arial"/>
          <w:sz w:val="24"/>
        </w:rPr>
        <w:t>and/</w:t>
      </w:r>
      <w:r w:rsidR="00275485">
        <w:rPr>
          <w:rFonts w:ascii="Arial" w:hAnsi="Arial"/>
          <w:sz w:val="24"/>
        </w:rPr>
        <w:t>or Appendix II</w:t>
      </w:r>
      <w:r w:rsidRPr="00275485">
        <w:rPr>
          <w:rFonts w:ascii="Arial" w:hAnsi="Arial"/>
          <w:sz w:val="24"/>
        </w:rPr>
        <w:t>.</w:t>
      </w:r>
    </w:p>
    <w:p w14:paraId="53AA48ED" w14:textId="77777777" w:rsidR="009A6FC3" w:rsidRDefault="009A6FC3">
      <w:pPr>
        <w:jc w:val="both"/>
        <w:rPr>
          <w:rFonts w:ascii="Arial" w:hAnsi="Arial"/>
          <w:sz w:val="24"/>
        </w:rPr>
      </w:pPr>
    </w:p>
    <w:p w14:paraId="46BC8975" w14:textId="77777777" w:rsidR="009A6FC3" w:rsidRDefault="009A6FC3">
      <w:pPr>
        <w:jc w:val="both"/>
        <w:rPr>
          <w:rFonts w:ascii="Arial" w:hAnsi="Arial"/>
          <w:b/>
          <w:sz w:val="24"/>
        </w:rPr>
      </w:pPr>
      <w:r>
        <w:rPr>
          <w:rFonts w:ascii="Arial" w:hAnsi="Arial"/>
          <w:b/>
          <w:sz w:val="24"/>
        </w:rPr>
        <w:t>The following types of contracts should be included</w:t>
      </w:r>
      <w:r w:rsidR="008D72DD">
        <w:rPr>
          <w:rFonts w:ascii="Arial" w:hAnsi="Arial"/>
          <w:b/>
          <w:sz w:val="24"/>
        </w:rPr>
        <w:t>:</w:t>
      </w:r>
    </w:p>
    <w:p w14:paraId="49F233C8" w14:textId="77777777" w:rsidR="00C829E4" w:rsidRDefault="00C829E4" w:rsidP="00C829E4">
      <w:pPr>
        <w:numPr>
          <w:ilvl w:val="0"/>
          <w:numId w:val="5"/>
        </w:numPr>
        <w:jc w:val="both"/>
        <w:rPr>
          <w:rFonts w:ascii="Arial" w:hAnsi="Arial"/>
          <w:sz w:val="24"/>
        </w:rPr>
      </w:pPr>
      <w:r>
        <w:rPr>
          <w:rFonts w:ascii="Arial" w:hAnsi="Arial"/>
          <w:sz w:val="24"/>
        </w:rPr>
        <w:t>Immediate Annuities</w:t>
      </w:r>
    </w:p>
    <w:p w14:paraId="6BB9572C" w14:textId="77777777" w:rsidR="00C829E4" w:rsidRDefault="00C829E4" w:rsidP="00C829E4">
      <w:pPr>
        <w:numPr>
          <w:ilvl w:val="0"/>
          <w:numId w:val="5"/>
        </w:numPr>
        <w:jc w:val="both"/>
        <w:rPr>
          <w:rFonts w:ascii="Arial" w:hAnsi="Arial"/>
          <w:sz w:val="24"/>
        </w:rPr>
      </w:pPr>
      <w:r>
        <w:rPr>
          <w:rFonts w:ascii="Arial" w:hAnsi="Arial"/>
          <w:sz w:val="24"/>
        </w:rPr>
        <w:t xml:space="preserve">Deferred Annuities in payout </w:t>
      </w:r>
      <w:r w:rsidR="008D72DD">
        <w:rPr>
          <w:rFonts w:ascii="Arial" w:hAnsi="Arial"/>
          <w:sz w:val="24"/>
        </w:rPr>
        <w:t>st</w:t>
      </w:r>
      <w:r>
        <w:rPr>
          <w:rFonts w:ascii="Arial" w:hAnsi="Arial"/>
          <w:sz w:val="24"/>
        </w:rPr>
        <w:t>atus</w:t>
      </w:r>
    </w:p>
    <w:p w14:paraId="405212D1" w14:textId="77777777" w:rsidR="00C829E4" w:rsidRDefault="00C829E4" w:rsidP="00C829E4">
      <w:pPr>
        <w:numPr>
          <w:ilvl w:val="0"/>
          <w:numId w:val="5"/>
        </w:numPr>
        <w:jc w:val="both"/>
        <w:rPr>
          <w:rFonts w:ascii="Arial" w:hAnsi="Arial"/>
          <w:sz w:val="24"/>
        </w:rPr>
      </w:pPr>
      <w:r>
        <w:rPr>
          <w:rFonts w:ascii="Arial" w:hAnsi="Arial"/>
          <w:sz w:val="24"/>
        </w:rPr>
        <w:t>Structured Settlement Annuities</w:t>
      </w:r>
    </w:p>
    <w:p w14:paraId="27A8C20E" w14:textId="77777777" w:rsidR="00C829E4" w:rsidRDefault="00C829E4" w:rsidP="00C829E4">
      <w:pPr>
        <w:numPr>
          <w:ilvl w:val="0"/>
          <w:numId w:val="5"/>
        </w:numPr>
        <w:jc w:val="both"/>
        <w:rPr>
          <w:rFonts w:ascii="Arial" w:hAnsi="Arial"/>
          <w:sz w:val="24"/>
        </w:rPr>
      </w:pPr>
      <w:r>
        <w:rPr>
          <w:rFonts w:ascii="Arial" w:hAnsi="Arial"/>
          <w:sz w:val="24"/>
        </w:rPr>
        <w:t>Certain Only Annuities</w:t>
      </w:r>
    </w:p>
    <w:p w14:paraId="10295CAB" w14:textId="77777777" w:rsidR="00C829E4" w:rsidRDefault="00C829E4" w:rsidP="00C829E4">
      <w:pPr>
        <w:numPr>
          <w:ilvl w:val="0"/>
          <w:numId w:val="5"/>
        </w:numPr>
        <w:jc w:val="both"/>
        <w:rPr>
          <w:rFonts w:ascii="Arial" w:hAnsi="Arial"/>
          <w:sz w:val="24"/>
        </w:rPr>
      </w:pPr>
      <w:r>
        <w:rPr>
          <w:rFonts w:ascii="Arial" w:hAnsi="Arial"/>
          <w:sz w:val="24"/>
        </w:rPr>
        <w:t>Supplementary Contracts including Life Contingencies</w:t>
      </w:r>
    </w:p>
    <w:p w14:paraId="1DD4CDD6" w14:textId="77777777" w:rsidR="00C829E4" w:rsidRDefault="00C829E4" w:rsidP="00C829E4">
      <w:pPr>
        <w:numPr>
          <w:ilvl w:val="0"/>
          <w:numId w:val="5"/>
        </w:numPr>
        <w:jc w:val="both"/>
        <w:rPr>
          <w:rFonts w:ascii="Arial" w:hAnsi="Arial"/>
          <w:sz w:val="24"/>
        </w:rPr>
      </w:pPr>
      <w:r>
        <w:rPr>
          <w:rFonts w:ascii="Arial" w:hAnsi="Arial"/>
          <w:sz w:val="24"/>
        </w:rPr>
        <w:t>Supplementary Contracts not including Life Contingencies</w:t>
      </w:r>
    </w:p>
    <w:p w14:paraId="07E949B0" w14:textId="77777777" w:rsidR="00C829E4" w:rsidRDefault="00C829E4" w:rsidP="00C829E4">
      <w:pPr>
        <w:numPr>
          <w:ilvl w:val="0"/>
          <w:numId w:val="5"/>
        </w:numPr>
        <w:jc w:val="both"/>
        <w:rPr>
          <w:rFonts w:ascii="Arial" w:hAnsi="Arial"/>
          <w:sz w:val="24"/>
        </w:rPr>
      </w:pPr>
      <w:r>
        <w:rPr>
          <w:rFonts w:ascii="Arial" w:hAnsi="Arial"/>
          <w:sz w:val="24"/>
        </w:rPr>
        <w:t>Guaranteed Investment Contracts</w:t>
      </w:r>
    </w:p>
    <w:p w14:paraId="1BBC883B" w14:textId="77777777" w:rsidR="00C829E4" w:rsidRDefault="00C829E4">
      <w:pPr>
        <w:jc w:val="both"/>
        <w:rPr>
          <w:rFonts w:ascii="Arial" w:hAnsi="Arial"/>
          <w:sz w:val="24"/>
        </w:rPr>
      </w:pPr>
    </w:p>
    <w:p w14:paraId="2AC3081E" w14:textId="77777777" w:rsidR="009A6FC3" w:rsidRDefault="009A6FC3">
      <w:pPr>
        <w:jc w:val="both"/>
        <w:rPr>
          <w:rFonts w:ascii="Arial" w:hAnsi="Arial"/>
          <w:b/>
          <w:sz w:val="24"/>
        </w:rPr>
      </w:pPr>
      <w:r>
        <w:rPr>
          <w:rFonts w:ascii="Arial" w:hAnsi="Arial"/>
          <w:b/>
          <w:sz w:val="24"/>
        </w:rPr>
        <w:t xml:space="preserve">The </w:t>
      </w:r>
      <w:r w:rsidR="008D72DD">
        <w:rPr>
          <w:rFonts w:ascii="Arial" w:hAnsi="Arial"/>
          <w:b/>
          <w:sz w:val="24"/>
        </w:rPr>
        <w:t xml:space="preserve">files </w:t>
      </w:r>
      <w:r>
        <w:rPr>
          <w:rFonts w:ascii="Arial" w:hAnsi="Arial"/>
          <w:b/>
          <w:sz w:val="24"/>
        </w:rPr>
        <w:t>should not include the following types of contracts</w:t>
      </w:r>
      <w:r w:rsidR="008D72DD">
        <w:rPr>
          <w:rFonts w:ascii="Arial" w:hAnsi="Arial"/>
          <w:b/>
          <w:sz w:val="24"/>
        </w:rPr>
        <w:t>:</w:t>
      </w:r>
    </w:p>
    <w:p w14:paraId="171B21B8" w14:textId="77777777" w:rsidR="009A6FC3" w:rsidRDefault="009A6FC3" w:rsidP="008D72DD">
      <w:pPr>
        <w:numPr>
          <w:ilvl w:val="0"/>
          <w:numId w:val="15"/>
        </w:numPr>
        <w:jc w:val="both"/>
        <w:rPr>
          <w:rFonts w:ascii="Arial" w:hAnsi="Arial"/>
          <w:sz w:val="24"/>
        </w:rPr>
      </w:pPr>
      <w:r>
        <w:rPr>
          <w:rFonts w:ascii="Arial" w:hAnsi="Arial"/>
          <w:sz w:val="24"/>
        </w:rPr>
        <w:t>Variable Annuities</w:t>
      </w:r>
    </w:p>
    <w:p w14:paraId="06E959E0" w14:textId="77777777" w:rsidR="009A6FC3" w:rsidRDefault="009A6FC3" w:rsidP="008D72DD">
      <w:pPr>
        <w:numPr>
          <w:ilvl w:val="0"/>
          <w:numId w:val="15"/>
        </w:numPr>
        <w:jc w:val="both"/>
        <w:rPr>
          <w:rFonts w:ascii="Arial" w:hAnsi="Arial"/>
          <w:sz w:val="24"/>
        </w:rPr>
      </w:pPr>
      <w:r>
        <w:rPr>
          <w:rFonts w:ascii="Arial" w:hAnsi="Arial"/>
          <w:sz w:val="24"/>
        </w:rPr>
        <w:t>SPDAs</w:t>
      </w:r>
      <w:r w:rsidR="00EC64E6">
        <w:rPr>
          <w:rFonts w:ascii="Arial" w:hAnsi="Arial"/>
          <w:sz w:val="24"/>
        </w:rPr>
        <w:t>, FPDAs</w:t>
      </w:r>
      <w:r>
        <w:rPr>
          <w:rFonts w:ascii="Arial" w:hAnsi="Arial"/>
          <w:sz w:val="24"/>
        </w:rPr>
        <w:t xml:space="preserve"> and other contracts valued by accumulation of funds</w:t>
      </w:r>
    </w:p>
    <w:p w14:paraId="4129AB89" w14:textId="77777777" w:rsidR="009A6FC3" w:rsidRDefault="009A6FC3">
      <w:pPr>
        <w:jc w:val="both"/>
        <w:rPr>
          <w:rFonts w:ascii="Arial" w:hAnsi="Arial"/>
          <w:sz w:val="24"/>
        </w:rPr>
      </w:pPr>
    </w:p>
    <w:p w14:paraId="76A67358" w14:textId="77777777" w:rsidR="00C27CE8" w:rsidRPr="00C27CE8" w:rsidRDefault="00C27CE8" w:rsidP="00C27CE8">
      <w:pPr>
        <w:pStyle w:val="Heading2"/>
      </w:pPr>
      <w:r w:rsidRPr="00C27CE8">
        <w:t>Record Layouts</w:t>
      </w:r>
    </w:p>
    <w:p w14:paraId="6AA3E93B" w14:textId="77777777" w:rsidR="00C27CE8" w:rsidRDefault="00C27CE8">
      <w:pPr>
        <w:jc w:val="both"/>
        <w:rPr>
          <w:rFonts w:ascii="Arial" w:hAnsi="Arial"/>
          <w:sz w:val="24"/>
        </w:rPr>
      </w:pPr>
      <w:r>
        <w:rPr>
          <w:rFonts w:ascii="Arial" w:hAnsi="Arial"/>
          <w:sz w:val="24"/>
        </w:rPr>
        <w:t>Record layouts are provided in Appendix I for Algebraic records and in Appendix II for Payment records.</w:t>
      </w:r>
    </w:p>
    <w:p w14:paraId="2D377CCA" w14:textId="77777777" w:rsidR="00C27CE8" w:rsidRDefault="00C27CE8">
      <w:pPr>
        <w:jc w:val="both"/>
        <w:rPr>
          <w:rFonts w:ascii="Arial" w:hAnsi="Arial"/>
          <w:sz w:val="24"/>
        </w:rPr>
      </w:pPr>
    </w:p>
    <w:p w14:paraId="44BB0AA1" w14:textId="77777777" w:rsidR="00E71EE8" w:rsidRPr="00E71EE8" w:rsidRDefault="00E71EE8" w:rsidP="00E71EE8">
      <w:pPr>
        <w:pStyle w:val="Heading2"/>
      </w:pPr>
      <w:r w:rsidRPr="00E71EE8">
        <w:t>Aggregate Test</w:t>
      </w:r>
    </w:p>
    <w:p w14:paraId="569393A2" w14:textId="77777777" w:rsidR="0050413F" w:rsidRPr="0050413F" w:rsidRDefault="0050413F" w:rsidP="0050413F">
      <w:pPr>
        <w:tabs>
          <w:tab w:val="left" w:pos="1680"/>
          <w:tab w:val="left" w:pos="6360"/>
        </w:tabs>
        <w:jc w:val="both"/>
        <w:rPr>
          <w:rFonts w:ascii="Arial" w:hAnsi="Arial"/>
          <w:sz w:val="24"/>
        </w:rPr>
      </w:pPr>
      <w:r>
        <w:rPr>
          <w:rFonts w:ascii="Arial" w:hAnsi="Arial"/>
          <w:sz w:val="24"/>
        </w:rPr>
        <w:t>Note: A</w:t>
      </w:r>
      <w:r w:rsidRPr="0050413F">
        <w:rPr>
          <w:rFonts w:ascii="Arial" w:hAnsi="Arial"/>
          <w:sz w:val="24"/>
        </w:rPr>
        <w:t>ny references to subdivisions correspond to those in Section 99.6 of Regulation 151.</w:t>
      </w:r>
    </w:p>
    <w:p w14:paraId="7693A330" w14:textId="77777777" w:rsidR="00E71EE8" w:rsidRDefault="00E71EE8">
      <w:pPr>
        <w:jc w:val="both"/>
        <w:rPr>
          <w:rFonts w:ascii="Arial" w:hAnsi="Arial"/>
          <w:sz w:val="24"/>
        </w:rPr>
      </w:pPr>
    </w:p>
    <w:p w14:paraId="18E85383" w14:textId="77777777" w:rsidR="009A6FC3" w:rsidRDefault="009A6FC3">
      <w:pPr>
        <w:jc w:val="both"/>
        <w:rPr>
          <w:rFonts w:ascii="Arial" w:hAnsi="Arial"/>
          <w:sz w:val="24"/>
        </w:rPr>
      </w:pPr>
      <w:r>
        <w:rPr>
          <w:rFonts w:ascii="Arial" w:hAnsi="Arial"/>
          <w:sz w:val="24"/>
        </w:rPr>
        <w:t xml:space="preserve">If either of the aggregate tests permitted by </w:t>
      </w:r>
      <w:r w:rsidR="008D72DD">
        <w:rPr>
          <w:rFonts w:ascii="Arial" w:hAnsi="Arial"/>
          <w:sz w:val="24"/>
        </w:rPr>
        <w:t xml:space="preserve">subdivision </w:t>
      </w:r>
      <w:r>
        <w:rPr>
          <w:rFonts w:ascii="Arial" w:hAnsi="Arial"/>
          <w:sz w:val="24"/>
        </w:rPr>
        <w:t>(</w:t>
      </w:r>
      <w:r w:rsidR="001177D1">
        <w:rPr>
          <w:rFonts w:ascii="Arial" w:hAnsi="Arial"/>
          <w:sz w:val="24"/>
        </w:rPr>
        <w:t>f</w:t>
      </w:r>
      <w:r>
        <w:rPr>
          <w:rFonts w:ascii="Arial" w:hAnsi="Arial"/>
          <w:sz w:val="24"/>
        </w:rPr>
        <w:t xml:space="preserve">) </w:t>
      </w:r>
      <w:r w:rsidR="0050413F">
        <w:rPr>
          <w:rFonts w:ascii="Arial" w:hAnsi="Arial"/>
          <w:sz w:val="24"/>
        </w:rPr>
        <w:t>ar</w:t>
      </w:r>
      <w:r>
        <w:rPr>
          <w:rFonts w:ascii="Arial" w:hAnsi="Arial"/>
          <w:sz w:val="24"/>
        </w:rPr>
        <w:t xml:space="preserve">e used, all of the payments involved in the tests must be described by records on the </w:t>
      </w:r>
      <w:r w:rsidR="008D72DD">
        <w:rPr>
          <w:rFonts w:ascii="Arial" w:hAnsi="Arial"/>
          <w:sz w:val="24"/>
        </w:rPr>
        <w:t>files</w:t>
      </w:r>
      <w:r>
        <w:rPr>
          <w:rFonts w:ascii="Arial" w:hAnsi="Arial"/>
          <w:sz w:val="24"/>
        </w:rPr>
        <w:t>.  For the 110% test, all fixed payments on annuities and supplementary contracts issued in a given year must be included.  If the 115% test is used, all payments or portions of payments in fixed amounts which meet the requirement (but not accumulation</w:t>
      </w:r>
      <w:r>
        <w:rPr>
          <w:rFonts w:ascii="Arial" w:hAnsi="Arial"/>
          <w:sz w:val="24"/>
        </w:rPr>
        <w:noBreakHyphen/>
        <w:t xml:space="preserve">type riders) for a given contract can be shown on multiple records with an identical entry in the </w:t>
      </w:r>
      <w:r w:rsidR="001177D1" w:rsidRPr="001177D1">
        <w:rPr>
          <w:rFonts w:ascii="Arial" w:hAnsi="Arial"/>
          <w:b/>
          <w:sz w:val="24"/>
        </w:rPr>
        <w:t>C</w:t>
      </w:r>
      <w:r w:rsidRPr="001177D1">
        <w:rPr>
          <w:rFonts w:ascii="Arial" w:hAnsi="Arial"/>
          <w:b/>
          <w:sz w:val="24"/>
        </w:rPr>
        <w:t xml:space="preserve">ontract </w:t>
      </w:r>
      <w:r w:rsidR="001177D1" w:rsidRPr="001177D1">
        <w:rPr>
          <w:rFonts w:ascii="Arial" w:hAnsi="Arial"/>
          <w:b/>
          <w:sz w:val="24"/>
        </w:rPr>
        <w:t>N</w:t>
      </w:r>
      <w:r w:rsidRPr="001177D1">
        <w:rPr>
          <w:rFonts w:ascii="Arial" w:hAnsi="Arial"/>
          <w:b/>
          <w:sz w:val="24"/>
        </w:rPr>
        <w:t>umber</w:t>
      </w:r>
      <w:r>
        <w:rPr>
          <w:rFonts w:ascii="Arial" w:hAnsi="Arial"/>
          <w:sz w:val="24"/>
        </w:rPr>
        <w:t xml:space="preserve"> field</w:t>
      </w:r>
      <w:r w:rsidR="008D72DD">
        <w:rPr>
          <w:rFonts w:ascii="Arial" w:hAnsi="Arial"/>
          <w:sz w:val="24"/>
        </w:rPr>
        <w:t>.</w:t>
      </w:r>
      <w:r>
        <w:rPr>
          <w:rFonts w:ascii="Arial" w:hAnsi="Arial"/>
          <w:sz w:val="24"/>
        </w:rPr>
        <w:t xml:space="preserve"> </w:t>
      </w:r>
      <w:r w:rsidR="008D72DD">
        <w:rPr>
          <w:rFonts w:ascii="Arial" w:hAnsi="Arial"/>
          <w:sz w:val="24"/>
        </w:rPr>
        <w:t>T</w:t>
      </w:r>
      <w:r>
        <w:rPr>
          <w:rFonts w:ascii="Arial" w:hAnsi="Arial"/>
          <w:sz w:val="24"/>
        </w:rPr>
        <w:t xml:space="preserve">he </w:t>
      </w:r>
      <w:r w:rsidR="001177D1" w:rsidRPr="001177D1">
        <w:rPr>
          <w:rFonts w:ascii="Arial" w:hAnsi="Arial"/>
          <w:b/>
          <w:sz w:val="24"/>
        </w:rPr>
        <w:t>C</w:t>
      </w:r>
      <w:r w:rsidRPr="001177D1">
        <w:rPr>
          <w:rFonts w:ascii="Arial" w:hAnsi="Arial"/>
          <w:b/>
          <w:sz w:val="24"/>
        </w:rPr>
        <w:t xml:space="preserve">ontract </w:t>
      </w:r>
      <w:r w:rsidR="001177D1" w:rsidRPr="001177D1">
        <w:rPr>
          <w:rFonts w:ascii="Arial" w:hAnsi="Arial"/>
          <w:b/>
          <w:sz w:val="24"/>
        </w:rPr>
        <w:t>B</w:t>
      </w:r>
      <w:r w:rsidRPr="001177D1">
        <w:rPr>
          <w:rFonts w:ascii="Arial" w:hAnsi="Arial"/>
          <w:b/>
          <w:sz w:val="24"/>
        </w:rPr>
        <w:t>reakdown</w:t>
      </w:r>
      <w:r>
        <w:rPr>
          <w:rFonts w:ascii="Arial" w:hAnsi="Arial"/>
          <w:sz w:val="24"/>
        </w:rPr>
        <w:t xml:space="preserve"> field should be coded sequentially.</w:t>
      </w:r>
    </w:p>
    <w:p w14:paraId="23D891CC" w14:textId="77777777" w:rsidR="009A6FC3" w:rsidRDefault="009A6FC3">
      <w:pPr>
        <w:jc w:val="both"/>
        <w:rPr>
          <w:rFonts w:ascii="Arial" w:hAnsi="Arial"/>
          <w:sz w:val="24"/>
        </w:rPr>
      </w:pPr>
    </w:p>
    <w:p w14:paraId="465E0458" w14:textId="77777777" w:rsidR="009A6FC3" w:rsidRDefault="009A6FC3">
      <w:pPr>
        <w:jc w:val="both"/>
        <w:rPr>
          <w:rFonts w:ascii="Arial" w:hAnsi="Arial"/>
          <w:sz w:val="24"/>
        </w:rPr>
      </w:pPr>
      <w:r>
        <w:rPr>
          <w:rFonts w:ascii="Arial" w:hAnsi="Arial"/>
          <w:sz w:val="24"/>
        </w:rPr>
        <w:t>Riders which are subsequently added to contracts should be coded on separate records with their own issue dates and distinct contract numbers.</w:t>
      </w:r>
    </w:p>
    <w:p w14:paraId="1FD97784" w14:textId="77777777" w:rsidR="009A6FC3" w:rsidRDefault="009A6FC3">
      <w:pPr>
        <w:jc w:val="both"/>
        <w:rPr>
          <w:rFonts w:ascii="Arial" w:hAnsi="Arial"/>
          <w:sz w:val="24"/>
        </w:rPr>
      </w:pPr>
    </w:p>
    <w:p w14:paraId="74CACABB" w14:textId="77777777" w:rsidR="009A6FC3" w:rsidRDefault="009A6FC3">
      <w:pPr>
        <w:jc w:val="both"/>
        <w:rPr>
          <w:rFonts w:ascii="Arial" w:hAnsi="Arial"/>
          <w:b/>
          <w:sz w:val="24"/>
        </w:rPr>
      </w:pPr>
      <w:r>
        <w:rPr>
          <w:rFonts w:ascii="Arial" w:hAnsi="Arial"/>
          <w:b/>
          <w:sz w:val="24"/>
        </w:rPr>
        <w:t xml:space="preserve">One of two approaches may be used to comply with the </w:t>
      </w:r>
      <w:r w:rsidR="001152E2">
        <w:rPr>
          <w:rFonts w:ascii="Arial" w:hAnsi="Arial"/>
          <w:b/>
          <w:sz w:val="24"/>
        </w:rPr>
        <w:t xml:space="preserve">aggregate </w:t>
      </w:r>
      <w:r w:rsidR="0050413F">
        <w:rPr>
          <w:rFonts w:ascii="Arial" w:hAnsi="Arial"/>
          <w:b/>
          <w:sz w:val="24"/>
        </w:rPr>
        <w:t xml:space="preserve">test </w:t>
      </w:r>
      <w:r>
        <w:rPr>
          <w:rFonts w:ascii="Arial" w:hAnsi="Arial"/>
          <w:b/>
          <w:sz w:val="24"/>
        </w:rPr>
        <w:t>requirements</w:t>
      </w:r>
      <w:r w:rsidR="0050413F">
        <w:rPr>
          <w:rFonts w:ascii="Arial" w:hAnsi="Arial"/>
          <w:b/>
          <w:sz w:val="24"/>
        </w:rPr>
        <w:t>:</w:t>
      </w:r>
    </w:p>
    <w:p w14:paraId="22D06896" w14:textId="77777777" w:rsidR="009A6FC3" w:rsidRDefault="00275485">
      <w:pPr>
        <w:jc w:val="both"/>
        <w:rPr>
          <w:rFonts w:ascii="Arial" w:hAnsi="Arial"/>
          <w:sz w:val="24"/>
        </w:rPr>
      </w:pPr>
      <w:r>
        <w:rPr>
          <w:rFonts w:ascii="Arial" w:hAnsi="Arial"/>
          <w:sz w:val="24"/>
        </w:rPr>
        <w:br w:type="page"/>
      </w:r>
    </w:p>
    <w:p w14:paraId="304917B0" w14:textId="77777777" w:rsidR="00C75E3B" w:rsidRPr="00C75E3B" w:rsidRDefault="00C75E3B">
      <w:pPr>
        <w:jc w:val="both"/>
        <w:rPr>
          <w:rFonts w:ascii="Arial" w:hAnsi="Arial"/>
          <w:sz w:val="24"/>
          <w:u w:val="single"/>
        </w:rPr>
      </w:pPr>
      <w:r w:rsidRPr="00C75E3B">
        <w:rPr>
          <w:rFonts w:ascii="Arial" w:hAnsi="Arial"/>
          <w:sz w:val="24"/>
          <w:u w:val="single"/>
        </w:rPr>
        <w:lastRenderedPageBreak/>
        <w:t>Individual Approach</w:t>
      </w:r>
    </w:p>
    <w:p w14:paraId="7F1E8291" w14:textId="77777777" w:rsidR="009A6FC3" w:rsidRDefault="009A6FC3" w:rsidP="0050413F">
      <w:pPr>
        <w:ind w:left="360"/>
        <w:jc w:val="both"/>
        <w:rPr>
          <w:rFonts w:ascii="Arial" w:hAnsi="Arial"/>
          <w:sz w:val="24"/>
        </w:rPr>
      </w:pPr>
      <w:r>
        <w:rPr>
          <w:rFonts w:ascii="Arial" w:hAnsi="Arial"/>
          <w:sz w:val="24"/>
        </w:rPr>
        <w:t>Th</w:t>
      </w:r>
      <w:r w:rsidR="00C75E3B">
        <w:rPr>
          <w:rFonts w:ascii="Arial" w:hAnsi="Arial"/>
          <w:sz w:val="24"/>
        </w:rPr>
        <w:t xml:space="preserve">is </w:t>
      </w:r>
      <w:r>
        <w:rPr>
          <w:rFonts w:ascii="Arial" w:hAnsi="Arial"/>
          <w:sz w:val="24"/>
        </w:rPr>
        <w:t xml:space="preserve">may be used to comply with the 115% </w:t>
      </w:r>
      <w:r w:rsidR="00EC64E6">
        <w:rPr>
          <w:rFonts w:ascii="Arial" w:hAnsi="Arial"/>
          <w:sz w:val="24"/>
        </w:rPr>
        <w:t xml:space="preserve">aggregate </w:t>
      </w:r>
      <w:r>
        <w:rPr>
          <w:rFonts w:ascii="Arial" w:hAnsi="Arial"/>
          <w:sz w:val="24"/>
        </w:rPr>
        <w:t xml:space="preserve">test for the payments of each individual contract.  Under this approach, the payments of a given contract are separated into portions which are treated as SPIA or </w:t>
      </w:r>
      <w:r w:rsidR="008D72DD">
        <w:rPr>
          <w:rFonts w:ascii="Arial" w:hAnsi="Arial"/>
          <w:sz w:val="24"/>
        </w:rPr>
        <w:t>T</w:t>
      </w:r>
      <w:r>
        <w:rPr>
          <w:rFonts w:ascii="Arial" w:hAnsi="Arial"/>
          <w:sz w:val="24"/>
        </w:rPr>
        <w:t xml:space="preserve">ype </w:t>
      </w:r>
      <w:r w:rsidR="008D72DD">
        <w:rPr>
          <w:rFonts w:ascii="Arial" w:hAnsi="Arial"/>
          <w:sz w:val="24"/>
        </w:rPr>
        <w:t>A</w:t>
      </w:r>
      <w:r>
        <w:rPr>
          <w:rFonts w:ascii="Arial" w:hAnsi="Arial"/>
          <w:sz w:val="24"/>
        </w:rPr>
        <w:t xml:space="preserve"> payments</w:t>
      </w:r>
      <w:r w:rsidR="00C75E3B" w:rsidRPr="00C75E3B">
        <w:rPr>
          <w:rFonts w:ascii="Arial" w:hAnsi="Arial"/>
          <w:sz w:val="24"/>
        </w:rPr>
        <w:t xml:space="preserve"> </w:t>
      </w:r>
      <w:r w:rsidR="00C75E3B">
        <w:rPr>
          <w:rFonts w:ascii="Arial" w:hAnsi="Arial"/>
          <w:sz w:val="24"/>
        </w:rPr>
        <w:t>in accordance with subdivision (f)</w:t>
      </w:r>
      <w:r>
        <w:rPr>
          <w:rFonts w:ascii="Arial" w:hAnsi="Arial"/>
          <w:sz w:val="24"/>
        </w:rPr>
        <w:t xml:space="preserve">, and those which are treated as </w:t>
      </w:r>
      <w:r w:rsidR="008D72DD">
        <w:rPr>
          <w:rFonts w:ascii="Arial" w:hAnsi="Arial"/>
          <w:sz w:val="24"/>
        </w:rPr>
        <w:t>T</w:t>
      </w:r>
      <w:r>
        <w:rPr>
          <w:rFonts w:ascii="Arial" w:hAnsi="Arial"/>
          <w:sz w:val="24"/>
        </w:rPr>
        <w:t xml:space="preserve">ype B </w:t>
      </w:r>
      <w:r w:rsidR="008D72DD">
        <w:rPr>
          <w:rFonts w:ascii="Arial" w:hAnsi="Arial"/>
          <w:sz w:val="24"/>
        </w:rPr>
        <w:t>G</w:t>
      </w:r>
      <w:r>
        <w:rPr>
          <w:rFonts w:ascii="Arial" w:hAnsi="Arial"/>
          <w:sz w:val="24"/>
        </w:rPr>
        <w:t xml:space="preserve">uaranteed </w:t>
      </w:r>
      <w:r w:rsidR="008D72DD">
        <w:rPr>
          <w:rFonts w:ascii="Arial" w:hAnsi="Arial"/>
          <w:sz w:val="24"/>
        </w:rPr>
        <w:t>I</w:t>
      </w:r>
      <w:r>
        <w:rPr>
          <w:rFonts w:ascii="Arial" w:hAnsi="Arial"/>
          <w:sz w:val="24"/>
        </w:rPr>
        <w:t xml:space="preserve">nterest </w:t>
      </w:r>
      <w:r w:rsidR="008D72DD">
        <w:rPr>
          <w:rFonts w:ascii="Arial" w:hAnsi="Arial"/>
          <w:sz w:val="24"/>
        </w:rPr>
        <w:t>C</w:t>
      </w:r>
      <w:r>
        <w:rPr>
          <w:rFonts w:ascii="Arial" w:hAnsi="Arial"/>
          <w:sz w:val="24"/>
        </w:rPr>
        <w:t>ontracts</w:t>
      </w:r>
      <w:r w:rsidR="008D72DD">
        <w:rPr>
          <w:rFonts w:ascii="Arial" w:hAnsi="Arial"/>
          <w:sz w:val="24"/>
        </w:rPr>
        <w:t xml:space="preserve"> (GICs)</w:t>
      </w:r>
      <w:r w:rsidR="00C75E3B" w:rsidRPr="00C75E3B">
        <w:rPr>
          <w:rFonts w:ascii="Arial" w:hAnsi="Arial"/>
          <w:sz w:val="24"/>
        </w:rPr>
        <w:t xml:space="preserve"> </w:t>
      </w:r>
      <w:r w:rsidR="00AA153D">
        <w:rPr>
          <w:rFonts w:ascii="Arial" w:hAnsi="Arial"/>
          <w:sz w:val="24"/>
        </w:rPr>
        <w:t xml:space="preserve">in </w:t>
      </w:r>
      <w:r w:rsidR="00C75E3B">
        <w:rPr>
          <w:rFonts w:ascii="Arial" w:hAnsi="Arial"/>
          <w:sz w:val="24"/>
        </w:rPr>
        <w:t xml:space="preserve">accordance with subdivision (g).  </w:t>
      </w:r>
      <w:r>
        <w:rPr>
          <w:rFonts w:ascii="Arial" w:hAnsi="Arial"/>
          <w:sz w:val="24"/>
        </w:rPr>
        <w:t xml:space="preserve">All records for a given contract would have the same </w:t>
      </w:r>
      <w:r w:rsidR="00AA153D" w:rsidRPr="00AA153D">
        <w:rPr>
          <w:rFonts w:ascii="Arial" w:hAnsi="Arial"/>
          <w:b/>
          <w:sz w:val="24"/>
        </w:rPr>
        <w:t>C</w:t>
      </w:r>
      <w:r w:rsidR="00FB60AF" w:rsidRPr="00AA153D">
        <w:rPr>
          <w:rFonts w:ascii="Arial" w:hAnsi="Arial"/>
          <w:b/>
          <w:sz w:val="24"/>
        </w:rPr>
        <w:t xml:space="preserve">ontract </w:t>
      </w:r>
      <w:r w:rsidR="00AA153D" w:rsidRPr="00AA153D">
        <w:rPr>
          <w:rFonts w:ascii="Arial" w:hAnsi="Arial"/>
          <w:b/>
          <w:sz w:val="24"/>
        </w:rPr>
        <w:t>N</w:t>
      </w:r>
      <w:r w:rsidRPr="00AA153D">
        <w:rPr>
          <w:rFonts w:ascii="Arial" w:hAnsi="Arial"/>
          <w:b/>
          <w:sz w:val="24"/>
        </w:rPr>
        <w:t>umber</w:t>
      </w:r>
      <w:r>
        <w:rPr>
          <w:rFonts w:ascii="Arial" w:hAnsi="Arial"/>
          <w:sz w:val="24"/>
        </w:rPr>
        <w:t xml:space="preserve">, and the sum of all payments, as described on the records, and all reserves, would add up to the total payments and reserves of the contract.  </w:t>
      </w:r>
    </w:p>
    <w:p w14:paraId="5083E764" w14:textId="77777777" w:rsidR="009A6FC3" w:rsidRDefault="009A6FC3" w:rsidP="0050413F">
      <w:pPr>
        <w:ind w:left="360"/>
        <w:jc w:val="both"/>
        <w:rPr>
          <w:rFonts w:ascii="Arial" w:hAnsi="Arial"/>
          <w:sz w:val="24"/>
        </w:rPr>
      </w:pPr>
    </w:p>
    <w:p w14:paraId="6F50C4C3" w14:textId="77777777" w:rsidR="00275485" w:rsidRDefault="00275485" w:rsidP="00275485">
      <w:pPr>
        <w:ind w:left="360"/>
        <w:jc w:val="both"/>
        <w:rPr>
          <w:rFonts w:ascii="Arial" w:hAnsi="Arial"/>
          <w:sz w:val="24"/>
        </w:rPr>
      </w:pPr>
      <w:r>
        <w:rPr>
          <w:rFonts w:ascii="Arial" w:hAnsi="Arial"/>
          <w:sz w:val="24"/>
        </w:rPr>
        <w:t>Such records may be in either the algebraic format or payment format</w:t>
      </w:r>
      <w:r w:rsidR="0044651C">
        <w:rPr>
          <w:rFonts w:ascii="Arial" w:hAnsi="Arial"/>
          <w:sz w:val="24"/>
        </w:rPr>
        <w:t>.</w:t>
      </w:r>
    </w:p>
    <w:p w14:paraId="08995A17" w14:textId="77777777" w:rsidR="00275485" w:rsidRDefault="00275485">
      <w:pPr>
        <w:jc w:val="both"/>
        <w:rPr>
          <w:rFonts w:ascii="Arial" w:hAnsi="Arial"/>
          <w:sz w:val="24"/>
        </w:rPr>
      </w:pPr>
    </w:p>
    <w:p w14:paraId="7E21D189" w14:textId="77777777" w:rsidR="00C75E3B" w:rsidRPr="00C75E3B" w:rsidRDefault="00C75E3B">
      <w:pPr>
        <w:jc w:val="both"/>
        <w:rPr>
          <w:rFonts w:ascii="Arial" w:hAnsi="Arial"/>
          <w:sz w:val="24"/>
          <w:u w:val="single"/>
        </w:rPr>
      </w:pPr>
      <w:r w:rsidRPr="00C75E3B">
        <w:rPr>
          <w:rFonts w:ascii="Arial" w:hAnsi="Arial"/>
          <w:sz w:val="24"/>
          <w:u w:val="single"/>
        </w:rPr>
        <w:t>Grouped Approach</w:t>
      </w:r>
    </w:p>
    <w:p w14:paraId="727062E9" w14:textId="77777777" w:rsidR="009A6FC3" w:rsidRDefault="009A6FC3" w:rsidP="00C27CE8">
      <w:pPr>
        <w:ind w:left="360"/>
        <w:jc w:val="both"/>
        <w:rPr>
          <w:rFonts w:ascii="Arial" w:hAnsi="Arial"/>
          <w:sz w:val="24"/>
        </w:rPr>
      </w:pPr>
      <w:r w:rsidRPr="008D72DD">
        <w:rPr>
          <w:rFonts w:ascii="Arial" w:hAnsi="Arial"/>
          <w:sz w:val="24"/>
        </w:rPr>
        <w:t>Th</w:t>
      </w:r>
      <w:r w:rsidR="00C75E3B">
        <w:rPr>
          <w:rFonts w:ascii="Arial" w:hAnsi="Arial"/>
          <w:sz w:val="24"/>
        </w:rPr>
        <w:t>is</w:t>
      </w:r>
      <w:r>
        <w:rPr>
          <w:rFonts w:ascii="Arial" w:hAnsi="Arial"/>
          <w:sz w:val="24"/>
        </w:rPr>
        <w:t xml:space="preserve"> requires use of the 110% aggregate test.  Under this approach, the total income of all contracts of a given issue year are projected, with the amounts of life</w:t>
      </w:r>
      <w:r>
        <w:rPr>
          <w:rFonts w:ascii="Arial" w:hAnsi="Arial"/>
          <w:sz w:val="24"/>
        </w:rPr>
        <w:noBreakHyphen/>
        <w:t xml:space="preserve">contingent payments discounted for mortality only.  Such projection would produce valuation cells which vary by issue year and due date year.  The totals of such cells </w:t>
      </w:r>
      <w:r w:rsidR="00AA153D">
        <w:rPr>
          <w:rFonts w:ascii="Arial" w:hAnsi="Arial"/>
          <w:sz w:val="24"/>
        </w:rPr>
        <w:t xml:space="preserve">are </w:t>
      </w:r>
      <w:r>
        <w:rPr>
          <w:rFonts w:ascii="Arial" w:hAnsi="Arial"/>
          <w:sz w:val="24"/>
        </w:rPr>
        <w:t xml:space="preserve">then broken down into </w:t>
      </w:r>
      <w:r w:rsidR="00AA153D">
        <w:rPr>
          <w:rFonts w:ascii="Arial" w:hAnsi="Arial"/>
          <w:sz w:val="24"/>
        </w:rPr>
        <w:t xml:space="preserve">Immediate Annuity </w:t>
      </w:r>
      <w:r>
        <w:rPr>
          <w:rFonts w:ascii="Arial" w:hAnsi="Arial"/>
          <w:sz w:val="24"/>
        </w:rPr>
        <w:t xml:space="preserve">and </w:t>
      </w:r>
      <w:r w:rsidR="008D72DD">
        <w:rPr>
          <w:rFonts w:ascii="Arial" w:hAnsi="Arial"/>
          <w:sz w:val="24"/>
        </w:rPr>
        <w:t>T</w:t>
      </w:r>
      <w:r>
        <w:rPr>
          <w:rFonts w:ascii="Arial" w:hAnsi="Arial"/>
          <w:sz w:val="24"/>
        </w:rPr>
        <w:t xml:space="preserve">ype B GIC portions.  The appropriate discount factors, based on interest rates prescribed by Section 4217, </w:t>
      </w:r>
      <w:r w:rsidR="00AA153D">
        <w:rPr>
          <w:rFonts w:ascii="Arial" w:hAnsi="Arial"/>
          <w:sz w:val="24"/>
        </w:rPr>
        <w:t>are</w:t>
      </w:r>
      <w:r>
        <w:rPr>
          <w:rFonts w:ascii="Arial" w:hAnsi="Arial"/>
          <w:sz w:val="24"/>
        </w:rPr>
        <w:t xml:space="preserve"> applied to such portions to produce the reserves.</w:t>
      </w:r>
    </w:p>
    <w:p w14:paraId="5C8F8572" w14:textId="77777777" w:rsidR="00C75E3B" w:rsidRDefault="00C75E3B" w:rsidP="00C27CE8">
      <w:pPr>
        <w:ind w:left="360" w:hanging="360"/>
        <w:jc w:val="both"/>
        <w:rPr>
          <w:rFonts w:ascii="Arial" w:hAnsi="Arial"/>
          <w:sz w:val="24"/>
        </w:rPr>
      </w:pPr>
    </w:p>
    <w:p w14:paraId="08FF498C" w14:textId="77777777" w:rsidR="009A6FC3" w:rsidRDefault="009A6FC3" w:rsidP="00C27CE8">
      <w:pPr>
        <w:ind w:left="360"/>
        <w:jc w:val="both"/>
        <w:rPr>
          <w:rFonts w:ascii="Arial" w:hAnsi="Arial"/>
          <w:sz w:val="24"/>
        </w:rPr>
      </w:pPr>
      <w:r>
        <w:rPr>
          <w:rFonts w:ascii="Arial" w:hAnsi="Arial"/>
          <w:sz w:val="24"/>
        </w:rPr>
        <w:t xml:space="preserve">Contract records must be submitted to describe each individual contract.  Such records may be in either the algebraic format or </w:t>
      </w:r>
      <w:r w:rsidR="00C75E3B">
        <w:rPr>
          <w:rFonts w:ascii="Arial" w:hAnsi="Arial"/>
          <w:sz w:val="24"/>
        </w:rPr>
        <w:t>payment</w:t>
      </w:r>
      <w:r>
        <w:rPr>
          <w:rFonts w:ascii="Arial" w:hAnsi="Arial"/>
          <w:sz w:val="24"/>
        </w:rPr>
        <w:t xml:space="preserve"> format.  Generally one record will be needed to fully describe each contract, but some combinations of payments may require more than one record.</w:t>
      </w:r>
    </w:p>
    <w:p w14:paraId="44B53F40" w14:textId="77777777" w:rsidR="00FB60AF" w:rsidRDefault="00FB60AF">
      <w:pPr>
        <w:jc w:val="both"/>
        <w:rPr>
          <w:rFonts w:ascii="Arial" w:hAnsi="Arial"/>
          <w:sz w:val="24"/>
        </w:rPr>
      </w:pPr>
    </w:p>
    <w:p w14:paraId="78484759" w14:textId="77777777" w:rsidR="00C27CE8" w:rsidRDefault="00C27CE8" w:rsidP="00C27CE8">
      <w:pPr>
        <w:jc w:val="both"/>
        <w:rPr>
          <w:rFonts w:ascii="Arial" w:hAnsi="Arial"/>
          <w:sz w:val="24"/>
        </w:rPr>
      </w:pPr>
      <w:r>
        <w:rPr>
          <w:rFonts w:ascii="Arial" w:hAnsi="Arial"/>
          <w:sz w:val="24"/>
        </w:rPr>
        <w:t xml:space="preserve">Regardless of which approach is used, the Company must provide the Aggregate Test Worksheet with their submission.  See </w:t>
      </w:r>
      <w:r w:rsidR="001928D2">
        <w:rPr>
          <w:rFonts w:ascii="Arial" w:hAnsi="Arial"/>
          <w:sz w:val="24"/>
        </w:rPr>
        <w:t xml:space="preserve">the </w:t>
      </w:r>
      <w:r w:rsidRPr="00C27CE8">
        <w:rPr>
          <w:rFonts w:ascii="Arial" w:hAnsi="Arial"/>
          <w:b/>
          <w:sz w:val="24"/>
        </w:rPr>
        <w:t>Aggregate Test Worksheet</w:t>
      </w:r>
      <w:r w:rsidRPr="00C27CE8">
        <w:rPr>
          <w:rFonts w:ascii="Arial" w:hAnsi="Arial"/>
          <w:sz w:val="24"/>
        </w:rPr>
        <w:t xml:space="preserve"> </w:t>
      </w:r>
      <w:r>
        <w:rPr>
          <w:rFonts w:ascii="Arial" w:hAnsi="Arial"/>
          <w:sz w:val="24"/>
        </w:rPr>
        <w:t xml:space="preserve">on the Department’s website.  </w:t>
      </w:r>
    </w:p>
    <w:p w14:paraId="07E61E04" w14:textId="77777777" w:rsidR="009A6FC3" w:rsidRDefault="009A6FC3">
      <w:pPr>
        <w:tabs>
          <w:tab w:val="left" w:pos="1680"/>
          <w:tab w:val="left" w:pos="6360"/>
        </w:tabs>
        <w:jc w:val="both"/>
        <w:rPr>
          <w:rFonts w:ascii="Arial" w:hAnsi="Arial"/>
          <w:sz w:val="24"/>
        </w:rPr>
      </w:pPr>
    </w:p>
    <w:p w14:paraId="221A3C86" w14:textId="77777777" w:rsidR="009A6FC3" w:rsidRPr="0050413F" w:rsidRDefault="0050413F" w:rsidP="0050413F">
      <w:pPr>
        <w:pStyle w:val="Heading2"/>
      </w:pPr>
      <w:r w:rsidRPr="0050413F">
        <w:t>Mortality Tables</w:t>
      </w:r>
    </w:p>
    <w:p w14:paraId="63909594" w14:textId="77777777" w:rsidR="009A6FC3" w:rsidRDefault="009A6FC3" w:rsidP="0050413F">
      <w:pPr>
        <w:tabs>
          <w:tab w:val="left" w:pos="630"/>
          <w:tab w:val="decimal" w:pos="6360"/>
        </w:tabs>
        <w:jc w:val="both"/>
        <w:rPr>
          <w:rFonts w:ascii="Arial" w:hAnsi="Arial"/>
          <w:sz w:val="24"/>
        </w:rPr>
      </w:pPr>
      <w:r>
        <w:rPr>
          <w:rFonts w:ascii="Arial" w:hAnsi="Arial"/>
          <w:sz w:val="24"/>
        </w:rPr>
        <w:t xml:space="preserve">Any company using a mortality table not listed herein must submit a mortality file </w:t>
      </w:r>
      <w:r w:rsidR="002D2BF6">
        <w:rPr>
          <w:rFonts w:ascii="Arial" w:hAnsi="Arial"/>
          <w:sz w:val="24"/>
        </w:rPr>
        <w:t xml:space="preserve">on a spreadsheet.  The files should explicitly show mortality rates for both male and female for each age and labeled accordingly.  Also, the Company must provide the </w:t>
      </w:r>
      <w:r w:rsidR="001177D1" w:rsidRPr="001177D1">
        <w:rPr>
          <w:rFonts w:ascii="Arial" w:hAnsi="Arial"/>
          <w:b/>
          <w:sz w:val="24"/>
        </w:rPr>
        <w:t>M</w:t>
      </w:r>
      <w:r w:rsidR="002D2BF6" w:rsidRPr="001177D1">
        <w:rPr>
          <w:rFonts w:ascii="Arial" w:hAnsi="Arial"/>
          <w:b/>
          <w:sz w:val="24"/>
        </w:rPr>
        <w:t xml:space="preserve">ortality </w:t>
      </w:r>
      <w:r w:rsidR="001177D1" w:rsidRPr="001177D1">
        <w:rPr>
          <w:rFonts w:ascii="Arial" w:hAnsi="Arial"/>
          <w:b/>
          <w:sz w:val="24"/>
        </w:rPr>
        <w:t>T</w:t>
      </w:r>
      <w:r w:rsidR="002D2BF6" w:rsidRPr="001177D1">
        <w:rPr>
          <w:rFonts w:ascii="Arial" w:hAnsi="Arial"/>
          <w:b/>
          <w:sz w:val="24"/>
        </w:rPr>
        <w:t xml:space="preserve">able </w:t>
      </w:r>
      <w:r w:rsidR="001177D1" w:rsidRPr="001177D1">
        <w:rPr>
          <w:rFonts w:ascii="Arial" w:hAnsi="Arial"/>
          <w:b/>
          <w:sz w:val="24"/>
        </w:rPr>
        <w:t>C</w:t>
      </w:r>
      <w:r w:rsidR="002D2BF6" w:rsidRPr="001177D1">
        <w:rPr>
          <w:rFonts w:ascii="Arial" w:hAnsi="Arial"/>
          <w:b/>
          <w:sz w:val="24"/>
        </w:rPr>
        <w:t>ode</w:t>
      </w:r>
      <w:r w:rsidR="002D2BF6">
        <w:rPr>
          <w:rFonts w:ascii="Arial" w:hAnsi="Arial"/>
          <w:sz w:val="24"/>
        </w:rPr>
        <w:t xml:space="preserve"> that will be used for all such tables.</w:t>
      </w:r>
    </w:p>
    <w:p w14:paraId="3CC731BF" w14:textId="77777777" w:rsidR="009A6FC3" w:rsidRDefault="009A6FC3">
      <w:pPr>
        <w:tabs>
          <w:tab w:val="decimal" w:pos="1680"/>
          <w:tab w:val="decimal" w:pos="6360"/>
        </w:tabs>
        <w:jc w:val="both"/>
        <w:rPr>
          <w:rFonts w:ascii="Arial" w:hAnsi="Arial"/>
          <w:sz w:val="24"/>
        </w:rPr>
      </w:pPr>
    </w:p>
    <w:p w14:paraId="40CC4434" w14:textId="77777777" w:rsidR="00275485" w:rsidRPr="00275485" w:rsidRDefault="006656DC" w:rsidP="00275485">
      <w:pPr>
        <w:pStyle w:val="Heading2"/>
      </w:pPr>
      <w:r>
        <w:t>File Type</w:t>
      </w:r>
    </w:p>
    <w:p w14:paraId="7761543B" w14:textId="77777777" w:rsidR="006656DC" w:rsidRPr="006656DC" w:rsidRDefault="006656DC" w:rsidP="006656DC">
      <w:pPr>
        <w:tabs>
          <w:tab w:val="decimal" w:pos="6360"/>
        </w:tabs>
        <w:jc w:val="both"/>
        <w:rPr>
          <w:rFonts w:ascii="Arial" w:hAnsi="Arial"/>
          <w:sz w:val="24"/>
        </w:rPr>
      </w:pPr>
      <w:r w:rsidRPr="006656DC">
        <w:rPr>
          <w:rFonts w:ascii="Arial" w:hAnsi="Arial"/>
          <w:sz w:val="24"/>
        </w:rPr>
        <w:t>The file can be either a comma-delimited file (CSV), where each field is separated by a comma, a database file (DBF, MDB, etc), a text file (TXT) or any other file type which is readable in either Microsoft Access or Excel.</w:t>
      </w:r>
    </w:p>
    <w:p w14:paraId="6BE9575D" w14:textId="77777777" w:rsidR="006656DC" w:rsidRDefault="00275485">
      <w:pPr>
        <w:tabs>
          <w:tab w:val="left" w:pos="1680"/>
          <w:tab w:val="left" w:pos="6360"/>
        </w:tabs>
        <w:jc w:val="both"/>
        <w:rPr>
          <w:rFonts w:ascii="Arial" w:hAnsi="Arial"/>
          <w:sz w:val="24"/>
        </w:rPr>
      </w:pPr>
      <w:r>
        <w:rPr>
          <w:rFonts w:ascii="Arial" w:hAnsi="Arial"/>
          <w:sz w:val="24"/>
        </w:rPr>
        <w:br w:type="page"/>
      </w:r>
    </w:p>
    <w:p w14:paraId="71C97568" w14:textId="77777777" w:rsidR="006656DC" w:rsidRDefault="006656DC" w:rsidP="006656DC">
      <w:pPr>
        <w:pStyle w:val="Heading2"/>
      </w:pPr>
      <w:r>
        <w:lastRenderedPageBreak/>
        <w:t>Variable File Lengths</w:t>
      </w:r>
    </w:p>
    <w:p w14:paraId="58AA02E7" w14:textId="77777777" w:rsidR="006656DC" w:rsidRPr="006656DC" w:rsidRDefault="006656DC" w:rsidP="006656DC">
      <w:pPr>
        <w:tabs>
          <w:tab w:val="decimal" w:pos="6360"/>
        </w:tabs>
        <w:jc w:val="both"/>
        <w:rPr>
          <w:rFonts w:ascii="Arial" w:hAnsi="Arial" w:cs="Arial"/>
          <w:sz w:val="24"/>
          <w:szCs w:val="24"/>
        </w:rPr>
      </w:pPr>
      <w:r w:rsidRPr="006656DC">
        <w:rPr>
          <w:rFonts w:ascii="Arial" w:hAnsi="Arial" w:cs="Arial"/>
          <w:sz w:val="24"/>
          <w:szCs w:val="24"/>
        </w:rPr>
        <w:t xml:space="preserve">Some of the input fields on the table layouts are critical to the calculation of reserves, and must be provided. </w:t>
      </w:r>
      <w:r w:rsidR="00EC64E6">
        <w:rPr>
          <w:rFonts w:ascii="Arial" w:hAnsi="Arial" w:cs="Arial"/>
          <w:sz w:val="24"/>
          <w:szCs w:val="24"/>
        </w:rPr>
        <w:t xml:space="preserve"> </w:t>
      </w:r>
      <w:r w:rsidRPr="006656DC">
        <w:rPr>
          <w:rFonts w:ascii="Arial" w:hAnsi="Arial" w:cs="Arial"/>
          <w:sz w:val="24"/>
          <w:szCs w:val="24"/>
        </w:rPr>
        <w:t xml:space="preserve">Alternatively, some input fields are not required and can be left off entirely.  Therefore, the submission file can be of variable length, depending on which input fields are included. </w:t>
      </w:r>
    </w:p>
    <w:p w14:paraId="0D3E35F5" w14:textId="77777777" w:rsidR="006656DC" w:rsidRPr="006656DC" w:rsidRDefault="006656DC" w:rsidP="006656DC">
      <w:pPr>
        <w:pStyle w:val="BodyText"/>
        <w:rPr>
          <w:rFonts w:ascii="Arial" w:hAnsi="Arial" w:cs="Arial"/>
          <w:sz w:val="24"/>
          <w:szCs w:val="24"/>
        </w:rPr>
      </w:pPr>
    </w:p>
    <w:p w14:paraId="26A8A9E8" w14:textId="77777777" w:rsidR="006656DC" w:rsidRPr="006656DC" w:rsidRDefault="006656DC" w:rsidP="006656DC">
      <w:pPr>
        <w:pStyle w:val="BodyText"/>
        <w:jc w:val="both"/>
        <w:rPr>
          <w:rFonts w:ascii="Arial" w:hAnsi="Arial" w:cs="Arial"/>
          <w:sz w:val="24"/>
          <w:szCs w:val="24"/>
        </w:rPr>
      </w:pPr>
      <w:r w:rsidRPr="006656DC">
        <w:rPr>
          <w:rFonts w:ascii="Arial" w:hAnsi="Arial" w:cs="Arial"/>
          <w:sz w:val="24"/>
          <w:szCs w:val="24"/>
        </w:rPr>
        <w:t>For many policies, some of the fields do not apply or do not have any effect on the valuation process.  For example, if a policy does not have a secondary annuitant associated with it, then all of the fields specific to secondary annuitants do not apply.  However, the commas corresponding to these unessential fields must appear unless the fields are not listed on the header record.</w:t>
      </w:r>
    </w:p>
    <w:p w14:paraId="2F8B0213" w14:textId="77777777" w:rsidR="006656DC" w:rsidRDefault="006656DC" w:rsidP="006656DC">
      <w:pPr>
        <w:pStyle w:val="Heading2"/>
        <w:tabs>
          <w:tab w:val="left" w:pos="0"/>
        </w:tabs>
      </w:pPr>
      <w:r>
        <w:t>Header Record - CSV Files</w:t>
      </w:r>
    </w:p>
    <w:p w14:paraId="02DB4FC0" w14:textId="77777777" w:rsidR="006656DC" w:rsidRPr="006656DC" w:rsidRDefault="006656DC" w:rsidP="006656DC">
      <w:pPr>
        <w:pStyle w:val="BodyText"/>
        <w:jc w:val="both"/>
        <w:rPr>
          <w:rFonts w:ascii="Arial" w:hAnsi="Arial" w:cs="Arial"/>
          <w:sz w:val="24"/>
          <w:szCs w:val="24"/>
        </w:rPr>
      </w:pPr>
      <w:r w:rsidRPr="006656DC">
        <w:rPr>
          <w:rFonts w:ascii="Arial" w:hAnsi="Arial" w:cs="Arial"/>
          <w:sz w:val="24"/>
          <w:szCs w:val="24"/>
        </w:rPr>
        <w:t xml:space="preserve">In order to handle a variable-length submission file in a comma-separated form, a header record must be passed.  This header record must include the </w:t>
      </w:r>
      <w:r w:rsidR="003A2530">
        <w:rPr>
          <w:rFonts w:ascii="Arial" w:hAnsi="Arial" w:cs="Arial"/>
          <w:sz w:val="24"/>
          <w:szCs w:val="24"/>
        </w:rPr>
        <w:t>symbol</w:t>
      </w:r>
      <w:r w:rsidRPr="006656DC">
        <w:rPr>
          <w:rFonts w:ascii="Arial" w:hAnsi="Arial" w:cs="Arial"/>
          <w:sz w:val="24"/>
          <w:szCs w:val="24"/>
        </w:rPr>
        <w:t xml:space="preserve"> names (see </w:t>
      </w:r>
      <w:r w:rsidR="003A2530">
        <w:rPr>
          <w:rFonts w:ascii="Arial" w:hAnsi="Arial" w:cs="Arial"/>
          <w:sz w:val="24"/>
          <w:szCs w:val="24"/>
        </w:rPr>
        <w:t>Algebraic Record Table Format</w:t>
      </w:r>
      <w:r>
        <w:rPr>
          <w:rFonts w:ascii="Arial" w:hAnsi="Arial" w:cs="Arial"/>
          <w:sz w:val="24"/>
          <w:szCs w:val="24"/>
        </w:rPr>
        <w:t xml:space="preserve"> or </w:t>
      </w:r>
      <w:r w:rsidR="003A2530">
        <w:rPr>
          <w:rFonts w:ascii="Arial" w:hAnsi="Arial" w:cs="Arial"/>
          <w:sz w:val="24"/>
          <w:szCs w:val="24"/>
        </w:rPr>
        <w:t>Payment Record Table Format</w:t>
      </w:r>
      <w:r w:rsidRPr="006656DC">
        <w:rPr>
          <w:rFonts w:ascii="Arial" w:hAnsi="Arial" w:cs="Arial"/>
          <w:sz w:val="24"/>
          <w:szCs w:val="24"/>
        </w:rPr>
        <w:t>) for the fields that are being passed, separated by commas.</w:t>
      </w:r>
    </w:p>
    <w:p w14:paraId="328F18BF" w14:textId="77777777" w:rsidR="006656DC" w:rsidRDefault="006656DC" w:rsidP="006656DC">
      <w:pPr>
        <w:pStyle w:val="Heading2"/>
      </w:pPr>
      <w:r>
        <w:t>Data Types</w:t>
      </w:r>
    </w:p>
    <w:p w14:paraId="36B5205F" w14:textId="77777777" w:rsidR="006656DC" w:rsidRPr="006656DC" w:rsidRDefault="006656DC" w:rsidP="006656DC">
      <w:pPr>
        <w:pStyle w:val="BodyText"/>
        <w:jc w:val="both"/>
        <w:rPr>
          <w:rFonts w:ascii="Arial" w:hAnsi="Arial" w:cs="Arial"/>
          <w:sz w:val="24"/>
          <w:szCs w:val="24"/>
        </w:rPr>
      </w:pPr>
      <w:r w:rsidRPr="006656DC">
        <w:rPr>
          <w:rFonts w:ascii="Arial" w:hAnsi="Arial" w:cs="Arial"/>
          <w:sz w:val="24"/>
          <w:szCs w:val="24"/>
        </w:rPr>
        <w:t xml:space="preserve">Alphanumeric fields are identified in the </w:t>
      </w:r>
      <w:r w:rsidR="003A2530">
        <w:rPr>
          <w:rFonts w:ascii="Arial" w:hAnsi="Arial" w:cs="Arial"/>
          <w:sz w:val="24"/>
          <w:szCs w:val="24"/>
        </w:rPr>
        <w:t>table formats</w:t>
      </w:r>
      <w:r w:rsidRPr="006656DC">
        <w:rPr>
          <w:rFonts w:ascii="Arial" w:hAnsi="Arial" w:cs="Arial"/>
          <w:sz w:val="24"/>
          <w:szCs w:val="24"/>
        </w:rPr>
        <w:t xml:space="preserve"> as Data Type: A(nn), where “nn” indicates the maximum number of characters that the field can contain.  For example, A(12) indicates a field that can contain up to 12 characters.</w:t>
      </w:r>
    </w:p>
    <w:p w14:paraId="5DA7A3D8" w14:textId="77777777" w:rsidR="006656DC" w:rsidRPr="006656DC" w:rsidRDefault="006656DC" w:rsidP="006656DC">
      <w:pPr>
        <w:pStyle w:val="BodyText"/>
        <w:jc w:val="both"/>
        <w:rPr>
          <w:rFonts w:ascii="Arial" w:hAnsi="Arial" w:cs="Arial"/>
          <w:sz w:val="24"/>
          <w:szCs w:val="24"/>
        </w:rPr>
      </w:pPr>
    </w:p>
    <w:p w14:paraId="03456C51" w14:textId="77777777" w:rsidR="006656DC" w:rsidRPr="006656DC" w:rsidRDefault="006656DC" w:rsidP="006656DC">
      <w:pPr>
        <w:pStyle w:val="BodyText"/>
        <w:jc w:val="both"/>
        <w:rPr>
          <w:rFonts w:ascii="Arial" w:hAnsi="Arial" w:cs="Arial"/>
          <w:sz w:val="24"/>
          <w:szCs w:val="24"/>
        </w:rPr>
      </w:pPr>
      <w:r w:rsidRPr="006656DC">
        <w:rPr>
          <w:rFonts w:ascii="Arial" w:hAnsi="Arial" w:cs="Arial"/>
          <w:sz w:val="24"/>
          <w:szCs w:val="24"/>
        </w:rPr>
        <w:t xml:space="preserve">Numeric fields are identified in the </w:t>
      </w:r>
      <w:r w:rsidR="003A2530">
        <w:rPr>
          <w:rFonts w:ascii="Arial" w:hAnsi="Arial" w:cs="Arial"/>
          <w:sz w:val="24"/>
          <w:szCs w:val="24"/>
        </w:rPr>
        <w:t>table formats</w:t>
      </w:r>
      <w:r w:rsidRPr="006656DC">
        <w:rPr>
          <w:rFonts w:ascii="Arial" w:hAnsi="Arial" w:cs="Arial"/>
          <w:sz w:val="24"/>
          <w:szCs w:val="24"/>
        </w:rPr>
        <w:t xml:space="preserve"> as Data Type: X(nn) or X(nn).X(mm), where “nn” indicates the maximum number of digits allowed to the left of the decimal point, and “mm” indicates the maximum number of digits allowed to the right of the decimal point.  If only “X(nn)” is shown, then only whole numbers are permitted.  Leading blanks are optional.  Decimal points are required only if there are significant digits to the right of the decimal point.  Negative signs, if appropriate, appear immediately before the first digit.</w:t>
      </w:r>
    </w:p>
    <w:p w14:paraId="1959008C" w14:textId="77777777" w:rsidR="006656DC" w:rsidRPr="003A2530" w:rsidRDefault="006656DC" w:rsidP="006656DC">
      <w:pPr>
        <w:pStyle w:val="BodyText"/>
        <w:jc w:val="both"/>
        <w:rPr>
          <w:rFonts w:ascii="Arial" w:hAnsi="Arial" w:cs="Arial"/>
          <w:sz w:val="24"/>
          <w:szCs w:val="24"/>
        </w:rPr>
      </w:pPr>
    </w:p>
    <w:p w14:paraId="0676B948" w14:textId="77777777" w:rsidR="006656DC" w:rsidRPr="003A2530" w:rsidRDefault="006656DC" w:rsidP="006656DC">
      <w:pPr>
        <w:pStyle w:val="BodyText"/>
        <w:rPr>
          <w:rFonts w:ascii="Arial" w:hAnsi="Arial" w:cs="Arial"/>
          <w:sz w:val="24"/>
          <w:szCs w:val="24"/>
        </w:rPr>
      </w:pPr>
      <w:r w:rsidRPr="003A2530">
        <w:rPr>
          <w:rFonts w:ascii="Arial" w:hAnsi="Arial" w:cs="Arial"/>
          <w:sz w:val="24"/>
          <w:szCs w:val="24"/>
        </w:rPr>
        <w:t>Date fields are passed as MM/DD/YYYY, such as 12/31/1995 for December 31, 1995.</w:t>
      </w:r>
    </w:p>
    <w:p w14:paraId="13AEAF0A" w14:textId="77777777" w:rsidR="006656DC" w:rsidRDefault="006656DC" w:rsidP="006656DC">
      <w:pPr>
        <w:pStyle w:val="BodyText"/>
        <w:rPr>
          <w:rFonts w:ascii="Arial" w:hAnsi="Arial" w:cs="Arial"/>
          <w:sz w:val="24"/>
          <w:szCs w:val="24"/>
        </w:rPr>
      </w:pPr>
    </w:p>
    <w:p w14:paraId="2F7DC8BB" w14:textId="77777777" w:rsidR="00C16381" w:rsidRPr="00C16381" w:rsidRDefault="00C16381" w:rsidP="00C16381">
      <w:pPr>
        <w:tabs>
          <w:tab w:val="left" w:pos="1680"/>
          <w:tab w:val="left" w:pos="6360"/>
        </w:tabs>
        <w:jc w:val="both"/>
        <w:rPr>
          <w:rFonts w:ascii="Arial" w:hAnsi="Arial"/>
          <w:b/>
          <w:i/>
          <w:sz w:val="28"/>
          <w:szCs w:val="28"/>
        </w:rPr>
      </w:pPr>
      <w:r w:rsidRPr="00C16381">
        <w:rPr>
          <w:rFonts w:ascii="Arial" w:hAnsi="Arial"/>
          <w:b/>
          <w:i/>
          <w:sz w:val="28"/>
          <w:szCs w:val="28"/>
        </w:rPr>
        <w:t>Alternate Coding for Joint and Survivor records</w:t>
      </w:r>
    </w:p>
    <w:p w14:paraId="078A8D52" w14:textId="77777777" w:rsidR="00C16381" w:rsidRPr="00C16381" w:rsidRDefault="00C16381" w:rsidP="00C16381">
      <w:pPr>
        <w:autoSpaceDE w:val="0"/>
        <w:autoSpaceDN w:val="0"/>
        <w:adjustRightInd w:val="0"/>
        <w:spacing w:line="240" w:lineRule="atLeast"/>
        <w:jc w:val="both"/>
        <w:rPr>
          <w:rFonts w:ascii="Arial" w:hAnsi="Arial" w:cs="Arial"/>
          <w:color w:val="000000"/>
          <w:sz w:val="24"/>
          <w:szCs w:val="24"/>
        </w:rPr>
      </w:pPr>
      <w:r w:rsidRPr="00C16381">
        <w:rPr>
          <w:rFonts w:ascii="Arial" w:hAnsi="Arial" w:cs="Arial"/>
          <w:color w:val="000000"/>
          <w:sz w:val="24"/>
          <w:szCs w:val="24"/>
        </w:rPr>
        <w:t>An alternate coding method may be used to value a joint and survivor policy using 3 records, corresponding to the formula a</w:t>
      </w:r>
      <w:r w:rsidRPr="008729DC">
        <w:rPr>
          <w:rFonts w:ascii="Arial" w:hAnsi="Arial" w:cs="Arial"/>
          <w:color w:val="000000"/>
          <w:sz w:val="24"/>
          <w:szCs w:val="24"/>
          <w:vertAlign w:val="subscript"/>
        </w:rPr>
        <w:t>x</w:t>
      </w:r>
      <w:r w:rsidRPr="00C16381">
        <w:rPr>
          <w:rFonts w:ascii="Arial" w:hAnsi="Arial" w:cs="Arial"/>
          <w:color w:val="000000"/>
          <w:sz w:val="24"/>
          <w:szCs w:val="24"/>
        </w:rPr>
        <w:t xml:space="preserve"> + a</w:t>
      </w:r>
      <w:r w:rsidRPr="008729DC">
        <w:rPr>
          <w:rFonts w:ascii="Arial" w:hAnsi="Arial" w:cs="Arial"/>
          <w:color w:val="000000"/>
          <w:sz w:val="24"/>
          <w:szCs w:val="24"/>
          <w:vertAlign w:val="subscript"/>
        </w:rPr>
        <w:t>y</w:t>
      </w:r>
      <w:r w:rsidRPr="00C16381">
        <w:rPr>
          <w:rFonts w:ascii="Arial" w:hAnsi="Arial" w:cs="Arial"/>
          <w:color w:val="000000"/>
          <w:sz w:val="24"/>
          <w:szCs w:val="24"/>
        </w:rPr>
        <w:t xml:space="preserve"> - a</w:t>
      </w:r>
      <w:r w:rsidRPr="008729DC">
        <w:rPr>
          <w:rFonts w:ascii="Arial" w:hAnsi="Arial" w:cs="Arial"/>
          <w:color w:val="000000"/>
          <w:sz w:val="24"/>
          <w:szCs w:val="24"/>
          <w:vertAlign w:val="subscript"/>
        </w:rPr>
        <w:t>xy</w:t>
      </w:r>
      <w:r w:rsidRPr="00C16381">
        <w:rPr>
          <w:rFonts w:ascii="Arial" w:hAnsi="Arial" w:cs="Arial"/>
          <w:color w:val="000000"/>
          <w:sz w:val="24"/>
          <w:szCs w:val="24"/>
        </w:rPr>
        <w:t xml:space="preserve">.  The first record is coded with a </w:t>
      </w:r>
      <w:r w:rsidRPr="00C16381">
        <w:rPr>
          <w:rFonts w:ascii="Arial" w:hAnsi="Arial" w:cs="Arial"/>
          <w:b/>
          <w:bCs/>
          <w:color w:val="000000"/>
          <w:sz w:val="24"/>
          <w:szCs w:val="24"/>
        </w:rPr>
        <w:t>Type Code</w:t>
      </w:r>
      <w:r w:rsidRPr="00C16381">
        <w:rPr>
          <w:rFonts w:ascii="Arial" w:hAnsi="Arial" w:cs="Arial"/>
          <w:color w:val="000000"/>
          <w:sz w:val="24"/>
          <w:szCs w:val="24"/>
        </w:rPr>
        <w:t xml:space="preserve"> of SA for a single life annuity on life X, with the </w:t>
      </w:r>
      <w:r w:rsidRPr="00C16381">
        <w:rPr>
          <w:rFonts w:ascii="Arial" w:hAnsi="Arial" w:cs="Arial"/>
          <w:b/>
          <w:bCs/>
          <w:color w:val="000000"/>
          <w:sz w:val="24"/>
          <w:szCs w:val="24"/>
        </w:rPr>
        <w:t>Statutory Reserve</w:t>
      </w:r>
      <w:r w:rsidRPr="00C16381">
        <w:rPr>
          <w:rFonts w:ascii="Arial" w:hAnsi="Arial" w:cs="Arial"/>
          <w:color w:val="000000"/>
          <w:sz w:val="24"/>
          <w:szCs w:val="24"/>
        </w:rPr>
        <w:t xml:space="preserve"> based on the </w:t>
      </w:r>
      <w:r w:rsidRPr="00C16381">
        <w:rPr>
          <w:rFonts w:ascii="Arial" w:hAnsi="Arial" w:cs="Arial"/>
          <w:b/>
          <w:bCs/>
          <w:color w:val="000000"/>
          <w:sz w:val="24"/>
          <w:szCs w:val="24"/>
        </w:rPr>
        <w:t>Mortality Table Code</w:t>
      </w:r>
      <w:r w:rsidRPr="00C16381">
        <w:rPr>
          <w:rFonts w:ascii="Arial" w:hAnsi="Arial" w:cs="Arial"/>
          <w:color w:val="000000"/>
          <w:sz w:val="24"/>
          <w:szCs w:val="24"/>
        </w:rPr>
        <w:t xml:space="preserve"> for life X.  The second record is also coded with a </w:t>
      </w:r>
      <w:r w:rsidRPr="00C16381">
        <w:rPr>
          <w:rFonts w:ascii="Arial" w:hAnsi="Arial" w:cs="Arial"/>
          <w:b/>
          <w:bCs/>
          <w:color w:val="000000"/>
          <w:sz w:val="24"/>
          <w:szCs w:val="24"/>
        </w:rPr>
        <w:t>Type Code</w:t>
      </w:r>
      <w:r w:rsidRPr="00C16381">
        <w:rPr>
          <w:rFonts w:ascii="Arial" w:hAnsi="Arial" w:cs="Arial"/>
          <w:color w:val="000000"/>
          <w:sz w:val="24"/>
          <w:szCs w:val="24"/>
        </w:rPr>
        <w:t xml:space="preserve"> of SA and the associated </w:t>
      </w:r>
      <w:r w:rsidRPr="00C16381">
        <w:rPr>
          <w:rFonts w:ascii="Arial" w:hAnsi="Arial" w:cs="Arial"/>
          <w:b/>
          <w:bCs/>
          <w:color w:val="000000"/>
          <w:sz w:val="24"/>
          <w:szCs w:val="24"/>
        </w:rPr>
        <w:t>Mortality Table Code</w:t>
      </w:r>
      <w:r w:rsidRPr="00C16381">
        <w:rPr>
          <w:rFonts w:ascii="Arial" w:hAnsi="Arial" w:cs="Arial"/>
          <w:color w:val="000000"/>
          <w:sz w:val="24"/>
          <w:szCs w:val="24"/>
        </w:rPr>
        <w:t xml:space="preserve"> for single life Y.  The third record is coded with a </w:t>
      </w:r>
      <w:r w:rsidRPr="00C16381">
        <w:rPr>
          <w:rFonts w:ascii="Arial" w:hAnsi="Arial" w:cs="Arial"/>
          <w:b/>
          <w:bCs/>
          <w:color w:val="000000"/>
          <w:sz w:val="24"/>
          <w:szCs w:val="24"/>
        </w:rPr>
        <w:t>Type Code</w:t>
      </w:r>
      <w:r w:rsidRPr="00C16381">
        <w:rPr>
          <w:rFonts w:ascii="Arial" w:hAnsi="Arial" w:cs="Arial"/>
          <w:color w:val="000000"/>
          <w:sz w:val="24"/>
          <w:szCs w:val="24"/>
        </w:rPr>
        <w:t xml:space="preserve"> of JA and a </w:t>
      </w:r>
      <w:r w:rsidRPr="00C16381">
        <w:rPr>
          <w:rFonts w:ascii="Arial" w:hAnsi="Arial" w:cs="Arial"/>
          <w:b/>
          <w:bCs/>
          <w:color w:val="000000"/>
          <w:sz w:val="24"/>
          <w:szCs w:val="24"/>
        </w:rPr>
        <w:t>Mortality Table Code</w:t>
      </w:r>
      <w:r w:rsidRPr="00C16381">
        <w:rPr>
          <w:rFonts w:ascii="Arial" w:hAnsi="Arial" w:cs="Arial"/>
          <w:color w:val="000000"/>
          <w:sz w:val="24"/>
          <w:szCs w:val="24"/>
        </w:rPr>
        <w:t xml:space="preserve"> of "99" to reflect the formula's joint life negative adjustment to the </w:t>
      </w:r>
      <w:r w:rsidRPr="00C16381">
        <w:rPr>
          <w:rFonts w:ascii="Arial" w:hAnsi="Arial" w:cs="Arial"/>
          <w:b/>
          <w:bCs/>
          <w:color w:val="000000"/>
          <w:sz w:val="24"/>
          <w:szCs w:val="24"/>
        </w:rPr>
        <w:t>Statutory Reserve</w:t>
      </w:r>
      <w:r w:rsidRPr="00C16381">
        <w:rPr>
          <w:rFonts w:ascii="Arial" w:hAnsi="Arial" w:cs="Arial"/>
          <w:color w:val="000000"/>
          <w:sz w:val="24"/>
          <w:szCs w:val="24"/>
        </w:rPr>
        <w:t xml:space="preserve">.  Each of these records would report the same </w:t>
      </w:r>
      <w:r w:rsidRPr="00C16381">
        <w:rPr>
          <w:rFonts w:ascii="Arial" w:hAnsi="Arial" w:cs="Arial"/>
          <w:b/>
          <w:bCs/>
          <w:color w:val="000000"/>
          <w:sz w:val="24"/>
          <w:szCs w:val="24"/>
        </w:rPr>
        <w:t>Contract Number</w:t>
      </w:r>
      <w:r w:rsidRPr="00C16381">
        <w:rPr>
          <w:rFonts w:ascii="Arial" w:hAnsi="Arial" w:cs="Arial"/>
          <w:color w:val="000000"/>
          <w:sz w:val="24"/>
          <w:szCs w:val="24"/>
        </w:rPr>
        <w:t xml:space="preserve">, but contain different annuity information and a unique </w:t>
      </w:r>
      <w:r w:rsidRPr="00C16381">
        <w:rPr>
          <w:rFonts w:ascii="Arial" w:hAnsi="Arial" w:cs="Arial"/>
          <w:b/>
          <w:bCs/>
          <w:color w:val="000000"/>
          <w:sz w:val="24"/>
          <w:szCs w:val="24"/>
        </w:rPr>
        <w:t>Contract Breakdown</w:t>
      </w:r>
      <w:r w:rsidRPr="00C16381">
        <w:rPr>
          <w:rFonts w:ascii="Arial" w:hAnsi="Arial" w:cs="Arial"/>
          <w:color w:val="000000"/>
          <w:sz w:val="24"/>
          <w:szCs w:val="24"/>
        </w:rPr>
        <w:t xml:space="preserve"> (e.g., 1, 2, and 3).  The total </w:t>
      </w:r>
      <w:r w:rsidRPr="00C16381">
        <w:rPr>
          <w:rFonts w:ascii="Arial" w:hAnsi="Arial" w:cs="Arial"/>
          <w:b/>
          <w:bCs/>
          <w:color w:val="000000"/>
          <w:sz w:val="24"/>
          <w:szCs w:val="24"/>
        </w:rPr>
        <w:t>Statutory Reserve</w:t>
      </w:r>
      <w:r w:rsidRPr="00C16381">
        <w:rPr>
          <w:rFonts w:ascii="Arial" w:hAnsi="Arial" w:cs="Arial"/>
          <w:color w:val="000000"/>
          <w:sz w:val="24"/>
          <w:szCs w:val="24"/>
        </w:rPr>
        <w:t xml:space="preserve"> (</w:t>
      </w:r>
      <w:r w:rsidR="0056722E" w:rsidRPr="00C16381">
        <w:rPr>
          <w:rFonts w:ascii="Arial" w:hAnsi="Arial" w:cs="Arial"/>
          <w:color w:val="000000"/>
          <w:sz w:val="24"/>
          <w:szCs w:val="24"/>
        </w:rPr>
        <w:t>i.e.</w:t>
      </w:r>
      <w:r w:rsidRPr="00C16381">
        <w:rPr>
          <w:rFonts w:ascii="Arial" w:hAnsi="Arial" w:cs="Arial"/>
          <w:color w:val="000000"/>
          <w:sz w:val="24"/>
          <w:szCs w:val="24"/>
        </w:rPr>
        <w:t xml:space="preserve">, the sum of the </w:t>
      </w:r>
      <w:r w:rsidRPr="00C16381">
        <w:rPr>
          <w:rFonts w:ascii="Arial" w:hAnsi="Arial" w:cs="Arial"/>
          <w:b/>
          <w:bCs/>
          <w:color w:val="000000"/>
          <w:sz w:val="24"/>
          <w:szCs w:val="24"/>
        </w:rPr>
        <w:t>Statutory Reserve</w:t>
      </w:r>
      <w:r w:rsidRPr="00C16381">
        <w:rPr>
          <w:rFonts w:ascii="Arial" w:hAnsi="Arial" w:cs="Arial"/>
          <w:color w:val="000000"/>
          <w:sz w:val="24"/>
          <w:szCs w:val="24"/>
        </w:rPr>
        <w:t xml:space="preserve"> from the three records) would equate to the joint and survivor reserve.</w:t>
      </w:r>
    </w:p>
    <w:p w14:paraId="695C3F07" w14:textId="77777777" w:rsidR="00C16381" w:rsidRPr="003A2530" w:rsidRDefault="00C16381" w:rsidP="006656DC">
      <w:pPr>
        <w:pStyle w:val="BodyText"/>
        <w:rPr>
          <w:rFonts w:ascii="Arial" w:hAnsi="Arial" w:cs="Arial"/>
          <w:sz w:val="24"/>
          <w:szCs w:val="24"/>
        </w:rPr>
      </w:pPr>
    </w:p>
    <w:p w14:paraId="12EAF13F" w14:textId="77777777" w:rsidR="009A6FC3" w:rsidRPr="006656DC" w:rsidRDefault="009A6FC3">
      <w:pPr>
        <w:tabs>
          <w:tab w:val="left" w:pos="1680"/>
          <w:tab w:val="left" w:pos="6360"/>
        </w:tabs>
        <w:jc w:val="both"/>
        <w:rPr>
          <w:rFonts w:ascii="Arial" w:hAnsi="Arial"/>
          <w:b/>
          <w:i/>
          <w:sz w:val="28"/>
          <w:szCs w:val="28"/>
        </w:rPr>
      </w:pPr>
      <w:r w:rsidRPr="006656DC">
        <w:rPr>
          <w:rFonts w:ascii="Arial" w:hAnsi="Arial"/>
          <w:b/>
          <w:i/>
          <w:sz w:val="28"/>
          <w:szCs w:val="28"/>
        </w:rPr>
        <w:t>Submission Information</w:t>
      </w:r>
    </w:p>
    <w:p w14:paraId="5A35C179" w14:textId="2D3C014D" w:rsidR="009A6FC3" w:rsidRDefault="00791D2B">
      <w:pPr>
        <w:tabs>
          <w:tab w:val="left" w:pos="1680"/>
          <w:tab w:val="left" w:pos="6360"/>
        </w:tabs>
        <w:jc w:val="both"/>
        <w:rPr>
          <w:rFonts w:ascii="Arial" w:hAnsi="Arial"/>
          <w:sz w:val="24"/>
        </w:rPr>
      </w:pPr>
      <w:r>
        <w:rPr>
          <w:rFonts w:ascii="Arial" w:hAnsi="Arial"/>
          <w:sz w:val="24"/>
        </w:rPr>
        <w:t>S</w:t>
      </w:r>
      <w:r w:rsidRPr="00791D2B">
        <w:rPr>
          <w:rFonts w:ascii="Arial" w:hAnsi="Arial"/>
          <w:sz w:val="24"/>
        </w:rPr>
        <w:t xml:space="preserve">ee </w:t>
      </w:r>
      <w:r>
        <w:rPr>
          <w:rFonts w:ascii="Arial" w:hAnsi="Arial"/>
          <w:sz w:val="24"/>
        </w:rPr>
        <w:t>the Electronic Media section</w:t>
      </w:r>
      <w:r w:rsidRPr="00791D2B">
        <w:rPr>
          <w:rFonts w:ascii="Arial" w:hAnsi="Arial"/>
          <w:sz w:val="24"/>
        </w:rPr>
        <w:t xml:space="preserve"> of the Instructions for Filing Valuations</w:t>
      </w:r>
      <w:r w:rsidR="00C74B93">
        <w:rPr>
          <w:rFonts w:ascii="Arial" w:hAnsi="Arial"/>
          <w:sz w:val="24"/>
        </w:rPr>
        <w:t>.</w:t>
      </w:r>
    </w:p>
    <w:p w14:paraId="5B4C12A7" w14:textId="77777777" w:rsidR="009A6FC3" w:rsidRDefault="009A6FC3">
      <w:pPr>
        <w:tabs>
          <w:tab w:val="left" w:pos="270"/>
          <w:tab w:val="left" w:pos="3060"/>
          <w:tab w:val="left" w:pos="4500"/>
          <w:tab w:val="left" w:pos="6120"/>
          <w:tab w:val="left" w:pos="8460"/>
        </w:tabs>
        <w:jc w:val="center"/>
        <w:rPr>
          <w:rFonts w:ascii="Arial" w:hAnsi="Arial"/>
          <w:sz w:val="24"/>
        </w:rPr>
      </w:pPr>
      <w:r>
        <w:rPr>
          <w:rFonts w:ascii="Arial" w:hAnsi="Arial"/>
          <w:sz w:val="24"/>
        </w:rPr>
        <w:br w:type="page"/>
      </w:r>
    </w:p>
    <w:p w14:paraId="10746664" w14:textId="77777777" w:rsidR="009A6FC3" w:rsidRDefault="009A6FC3">
      <w:pPr>
        <w:tabs>
          <w:tab w:val="left" w:pos="1680"/>
          <w:tab w:val="left" w:pos="6360"/>
        </w:tabs>
        <w:jc w:val="center"/>
        <w:rPr>
          <w:rFonts w:ascii="Arial" w:hAnsi="Arial"/>
          <w:sz w:val="24"/>
        </w:rPr>
      </w:pPr>
    </w:p>
    <w:p w14:paraId="5C88B603" w14:textId="77777777" w:rsidR="009A6FC3" w:rsidRPr="0050413F" w:rsidRDefault="009A6FC3">
      <w:pPr>
        <w:tabs>
          <w:tab w:val="left" w:pos="1680"/>
          <w:tab w:val="left" w:pos="6360"/>
        </w:tabs>
        <w:jc w:val="both"/>
        <w:rPr>
          <w:rFonts w:ascii="Arial" w:hAnsi="Arial"/>
          <w:b/>
          <w:i/>
          <w:sz w:val="28"/>
          <w:szCs w:val="28"/>
        </w:rPr>
      </w:pPr>
      <w:r w:rsidRPr="0050413F">
        <w:rPr>
          <w:rFonts w:ascii="Arial" w:hAnsi="Arial"/>
          <w:b/>
          <w:i/>
          <w:sz w:val="28"/>
          <w:szCs w:val="28"/>
        </w:rPr>
        <w:t>Reconciliations</w:t>
      </w:r>
    </w:p>
    <w:p w14:paraId="03BB66F6" w14:textId="77777777" w:rsidR="009A6FC3" w:rsidRDefault="009A6FC3">
      <w:pPr>
        <w:tabs>
          <w:tab w:val="left" w:pos="1680"/>
          <w:tab w:val="left" w:pos="6360"/>
        </w:tabs>
        <w:jc w:val="both"/>
        <w:rPr>
          <w:rFonts w:ascii="Arial" w:hAnsi="Arial"/>
          <w:sz w:val="24"/>
        </w:rPr>
      </w:pPr>
    </w:p>
    <w:p w14:paraId="4769A4FD" w14:textId="77777777" w:rsidR="0044651C" w:rsidRDefault="0050413F" w:rsidP="0044651C">
      <w:pPr>
        <w:jc w:val="both"/>
        <w:rPr>
          <w:rFonts w:ascii="Arial" w:hAnsi="Arial"/>
          <w:sz w:val="24"/>
        </w:rPr>
      </w:pPr>
      <w:r>
        <w:rPr>
          <w:rFonts w:ascii="Arial" w:hAnsi="Arial"/>
          <w:sz w:val="24"/>
        </w:rPr>
        <w:t>A clear audit trail must be provided for each file submission</w:t>
      </w:r>
      <w:r w:rsidR="0044651C">
        <w:rPr>
          <w:rFonts w:ascii="Arial" w:hAnsi="Arial"/>
          <w:sz w:val="24"/>
        </w:rPr>
        <w:t xml:space="preserve"> which</w:t>
      </w:r>
      <w:r>
        <w:rPr>
          <w:rFonts w:ascii="Arial" w:hAnsi="Arial"/>
          <w:sz w:val="24"/>
        </w:rPr>
        <w:t xml:space="preserve"> reconcile</w:t>
      </w:r>
      <w:r w:rsidR="0044651C">
        <w:rPr>
          <w:rFonts w:ascii="Arial" w:hAnsi="Arial"/>
          <w:sz w:val="24"/>
        </w:rPr>
        <w:t>s</w:t>
      </w:r>
      <w:r>
        <w:rPr>
          <w:rFonts w:ascii="Arial" w:hAnsi="Arial"/>
          <w:sz w:val="24"/>
        </w:rPr>
        <w:t xml:space="preserve"> the reported income and reserve from each basis line on the file(s) to the corresponding basis lines on the Analysis of Valuation Reserves (AoVR) or Exhibit of the Annual Statement.  The reconciliation must include additional columns to account for detail which was provided in a non</w:t>
      </w:r>
      <w:r w:rsidR="004312DD">
        <w:rPr>
          <w:rFonts w:ascii="Arial" w:hAnsi="Arial"/>
          <w:sz w:val="24"/>
        </w:rPr>
        <w:t>-</w:t>
      </w:r>
      <w:r>
        <w:rPr>
          <w:rFonts w:ascii="Arial" w:hAnsi="Arial"/>
          <w:sz w:val="24"/>
        </w:rPr>
        <w:t xml:space="preserve">electronic format, </w:t>
      </w:r>
      <w:r w:rsidR="0044651C">
        <w:rPr>
          <w:rFonts w:ascii="Arial" w:hAnsi="Arial"/>
          <w:sz w:val="24"/>
        </w:rPr>
        <w:t>or to reflect</w:t>
      </w:r>
      <w:r>
        <w:rPr>
          <w:rFonts w:ascii="Arial" w:hAnsi="Arial"/>
          <w:sz w:val="24"/>
        </w:rPr>
        <w:t xml:space="preserve"> additional reserve and/or income adjustments.  Explanations and source locations for non</w:t>
      </w:r>
      <w:r w:rsidR="004312DD">
        <w:rPr>
          <w:rFonts w:ascii="Arial" w:hAnsi="Arial"/>
          <w:sz w:val="24"/>
        </w:rPr>
        <w:t>-</w:t>
      </w:r>
      <w:r>
        <w:rPr>
          <w:rFonts w:ascii="Arial" w:hAnsi="Arial"/>
          <w:sz w:val="24"/>
        </w:rPr>
        <w:t>electronic detail or additional adjustments must be included on the reconciliation. The total values shown on the reconciliation must check to those shown on the AoVR and/or the appropriate Exhibit of the Annual Statement.</w:t>
      </w:r>
      <w:r w:rsidR="0044651C" w:rsidRPr="0044651C">
        <w:rPr>
          <w:rFonts w:ascii="Arial" w:hAnsi="Arial"/>
          <w:sz w:val="24"/>
        </w:rPr>
        <w:t xml:space="preserve"> </w:t>
      </w:r>
      <w:r w:rsidR="0044651C">
        <w:rPr>
          <w:rFonts w:ascii="Arial" w:hAnsi="Arial"/>
          <w:sz w:val="24"/>
        </w:rPr>
        <w:t xml:space="preserve"> See </w:t>
      </w:r>
      <w:r w:rsidR="001928D2">
        <w:rPr>
          <w:rFonts w:ascii="Arial" w:hAnsi="Arial"/>
          <w:sz w:val="24"/>
        </w:rPr>
        <w:t>the</w:t>
      </w:r>
      <w:r w:rsidR="0044651C">
        <w:rPr>
          <w:rFonts w:ascii="Arial" w:hAnsi="Arial"/>
          <w:sz w:val="24"/>
        </w:rPr>
        <w:t xml:space="preserve"> </w:t>
      </w:r>
      <w:r w:rsidR="0044651C" w:rsidRPr="00C27CE8">
        <w:rPr>
          <w:rFonts w:ascii="Arial" w:hAnsi="Arial"/>
          <w:b/>
          <w:sz w:val="24"/>
        </w:rPr>
        <w:t xml:space="preserve">Sample EDP </w:t>
      </w:r>
      <w:r w:rsidR="004312DD" w:rsidRPr="00C27CE8">
        <w:rPr>
          <w:rFonts w:ascii="Arial" w:hAnsi="Arial"/>
          <w:b/>
          <w:sz w:val="24"/>
        </w:rPr>
        <w:t>Reconciliation</w:t>
      </w:r>
      <w:r w:rsidR="0044651C" w:rsidRPr="00C27CE8">
        <w:rPr>
          <w:rFonts w:ascii="Arial" w:hAnsi="Arial"/>
          <w:sz w:val="24"/>
        </w:rPr>
        <w:t xml:space="preserve"> </w:t>
      </w:r>
      <w:r w:rsidR="0044651C">
        <w:rPr>
          <w:rFonts w:ascii="Arial" w:hAnsi="Arial"/>
          <w:sz w:val="24"/>
        </w:rPr>
        <w:t xml:space="preserve">on the Department’s website.  </w:t>
      </w:r>
    </w:p>
    <w:p w14:paraId="3AEB4B89" w14:textId="77777777" w:rsidR="0050413F" w:rsidRDefault="0050413F">
      <w:pPr>
        <w:tabs>
          <w:tab w:val="left" w:pos="1170"/>
          <w:tab w:val="decimal" w:pos="1440"/>
        </w:tabs>
        <w:jc w:val="center"/>
        <w:rPr>
          <w:rFonts w:ascii="Arial" w:hAnsi="Arial"/>
          <w:sz w:val="24"/>
        </w:rPr>
      </w:pPr>
    </w:p>
    <w:p w14:paraId="6FBDA780" w14:textId="77777777" w:rsidR="009A6FC3" w:rsidRPr="00AA153D" w:rsidRDefault="003D45E7" w:rsidP="00AA153D">
      <w:pPr>
        <w:tabs>
          <w:tab w:val="left" w:pos="1680"/>
          <w:tab w:val="left" w:pos="6360"/>
        </w:tabs>
        <w:jc w:val="both"/>
        <w:rPr>
          <w:rFonts w:ascii="Arial" w:hAnsi="Arial"/>
          <w:b/>
          <w:i/>
          <w:sz w:val="28"/>
          <w:szCs w:val="28"/>
        </w:rPr>
      </w:pPr>
      <w:r w:rsidRPr="00AA153D">
        <w:rPr>
          <w:rFonts w:ascii="Arial" w:hAnsi="Arial"/>
          <w:b/>
          <w:i/>
          <w:sz w:val="28"/>
          <w:szCs w:val="28"/>
        </w:rPr>
        <w:t xml:space="preserve">Files </w:t>
      </w:r>
      <w:r w:rsidR="009A6FC3" w:rsidRPr="00AA153D">
        <w:rPr>
          <w:rFonts w:ascii="Arial" w:hAnsi="Arial"/>
          <w:b/>
          <w:i/>
          <w:sz w:val="28"/>
          <w:szCs w:val="28"/>
        </w:rPr>
        <w:t>for Structured Settlements and Annuities</w:t>
      </w:r>
      <w:r w:rsidR="00AA153D">
        <w:rPr>
          <w:rFonts w:ascii="Arial" w:hAnsi="Arial"/>
          <w:b/>
          <w:i/>
          <w:sz w:val="28"/>
          <w:szCs w:val="28"/>
        </w:rPr>
        <w:t xml:space="preserve"> </w:t>
      </w:r>
      <w:r w:rsidR="009A6FC3" w:rsidRPr="00AA153D">
        <w:rPr>
          <w:rFonts w:ascii="Arial" w:hAnsi="Arial"/>
          <w:b/>
          <w:i/>
          <w:sz w:val="28"/>
          <w:szCs w:val="28"/>
        </w:rPr>
        <w:t xml:space="preserve">Coding Guidelines for Aggregate </w:t>
      </w:r>
      <w:r w:rsidR="00AA153D">
        <w:rPr>
          <w:rFonts w:ascii="Arial" w:hAnsi="Arial"/>
          <w:b/>
          <w:i/>
          <w:sz w:val="28"/>
          <w:szCs w:val="28"/>
        </w:rPr>
        <w:t>Reserves</w:t>
      </w:r>
    </w:p>
    <w:p w14:paraId="59CFC672" w14:textId="77777777" w:rsidR="009A6FC3" w:rsidRDefault="009A6FC3">
      <w:pPr>
        <w:tabs>
          <w:tab w:val="left" w:pos="1170"/>
          <w:tab w:val="decimal" w:pos="1440"/>
        </w:tabs>
        <w:jc w:val="center"/>
        <w:rPr>
          <w:rFonts w:ascii="Arial" w:hAnsi="Arial"/>
          <w:b/>
          <w:sz w:val="24"/>
        </w:rPr>
      </w:pPr>
    </w:p>
    <w:p w14:paraId="12FCE174" w14:textId="77777777" w:rsidR="003D45E7" w:rsidRDefault="003D45E7">
      <w:pPr>
        <w:tabs>
          <w:tab w:val="left" w:pos="1170"/>
          <w:tab w:val="decimal" w:pos="1440"/>
        </w:tabs>
        <w:jc w:val="both"/>
        <w:rPr>
          <w:rFonts w:ascii="Arial" w:hAnsi="Arial"/>
          <w:sz w:val="24"/>
        </w:rPr>
      </w:pPr>
      <w:r>
        <w:rPr>
          <w:rFonts w:ascii="Arial" w:hAnsi="Arial"/>
          <w:sz w:val="24"/>
        </w:rPr>
        <w:t xml:space="preserve">If the company is valuing reserves </w:t>
      </w:r>
      <w:r w:rsidR="0044651C">
        <w:rPr>
          <w:rFonts w:ascii="Arial" w:hAnsi="Arial"/>
          <w:sz w:val="24"/>
        </w:rPr>
        <w:t>in an Aggregate basis as described by Section 4217(f)(2) of the Insurance Law</w:t>
      </w:r>
      <w:r>
        <w:rPr>
          <w:rFonts w:ascii="Arial" w:hAnsi="Arial"/>
          <w:sz w:val="24"/>
        </w:rPr>
        <w:t>, the</w:t>
      </w:r>
      <w:r w:rsidR="00CD48BD">
        <w:rPr>
          <w:rFonts w:ascii="Arial" w:hAnsi="Arial"/>
          <w:sz w:val="24"/>
        </w:rPr>
        <w:t>n</w:t>
      </w:r>
      <w:r>
        <w:rPr>
          <w:rFonts w:ascii="Arial" w:hAnsi="Arial"/>
          <w:sz w:val="24"/>
        </w:rPr>
        <w:t xml:space="preserve"> TWO files must be provided.  The FIRST file shall be coded using Statutory Minimum mortality and interest rate assumptions along with the associ</w:t>
      </w:r>
      <w:r w:rsidR="00CD48BD">
        <w:rPr>
          <w:rFonts w:ascii="Arial" w:hAnsi="Arial"/>
          <w:sz w:val="24"/>
        </w:rPr>
        <w:t>ated reserve assuming the policies</w:t>
      </w:r>
      <w:r>
        <w:rPr>
          <w:rFonts w:ascii="Arial" w:hAnsi="Arial"/>
          <w:sz w:val="24"/>
        </w:rPr>
        <w:t xml:space="preserve"> are </w:t>
      </w:r>
      <w:r w:rsidR="00CD48BD">
        <w:rPr>
          <w:rFonts w:ascii="Arial" w:hAnsi="Arial"/>
          <w:sz w:val="24"/>
        </w:rPr>
        <w:t xml:space="preserve">NOT </w:t>
      </w:r>
      <w:r>
        <w:rPr>
          <w:rFonts w:ascii="Arial" w:hAnsi="Arial"/>
          <w:sz w:val="24"/>
        </w:rPr>
        <w:t xml:space="preserve">valued </w:t>
      </w:r>
      <w:r w:rsidR="00CD48BD">
        <w:rPr>
          <w:rFonts w:ascii="Arial" w:hAnsi="Arial"/>
          <w:sz w:val="24"/>
        </w:rPr>
        <w:t xml:space="preserve">using </w:t>
      </w:r>
      <w:r w:rsidR="0044651C">
        <w:rPr>
          <w:rFonts w:ascii="Arial" w:hAnsi="Arial"/>
          <w:sz w:val="24"/>
        </w:rPr>
        <w:t xml:space="preserve">in an </w:t>
      </w:r>
      <w:r w:rsidR="0088380E">
        <w:rPr>
          <w:rFonts w:ascii="Arial" w:hAnsi="Arial"/>
          <w:sz w:val="24"/>
        </w:rPr>
        <w:t>Aggregate</w:t>
      </w:r>
      <w:r w:rsidR="00CD48BD">
        <w:rPr>
          <w:rFonts w:ascii="Arial" w:hAnsi="Arial"/>
          <w:sz w:val="24"/>
        </w:rPr>
        <w:t xml:space="preserve"> </w:t>
      </w:r>
      <w:r w:rsidR="0044651C">
        <w:rPr>
          <w:rFonts w:ascii="Arial" w:hAnsi="Arial"/>
          <w:sz w:val="24"/>
        </w:rPr>
        <w:t>basis</w:t>
      </w:r>
      <w:r w:rsidR="00CD48BD">
        <w:rPr>
          <w:rFonts w:ascii="Arial" w:hAnsi="Arial"/>
          <w:sz w:val="24"/>
        </w:rPr>
        <w:t>.  This file should be named the Minimum file.</w:t>
      </w:r>
      <w:r>
        <w:rPr>
          <w:rFonts w:ascii="Arial" w:hAnsi="Arial"/>
          <w:sz w:val="24"/>
        </w:rPr>
        <w:t xml:space="preserve">  The SECOND file shall be coded using ACTUAL assumptions, which reconcile to the reserves held by the Company.</w:t>
      </w:r>
      <w:r w:rsidR="00CD48BD">
        <w:rPr>
          <w:rFonts w:ascii="Arial" w:hAnsi="Arial"/>
          <w:sz w:val="24"/>
        </w:rPr>
        <w:t xml:space="preserve">  This file should be named the Actual file.</w:t>
      </w:r>
    </w:p>
    <w:p w14:paraId="0A61D10C" w14:textId="77777777" w:rsidR="003D45E7" w:rsidRDefault="003D45E7">
      <w:pPr>
        <w:tabs>
          <w:tab w:val="left" w:pos="1170"/>
          <w:tab w:val="decimal" w:pos="1440"/>
        </w:tabs>
        <w:jc w:val="both"/>
        <w:rPr>
          <w:rFonts w:ascii="Arial" w:hAnsi="Arial"/>
          <w:sz w:val="24"/>
        </w:rPr>
      </w:pPr>
    </w:p>
    <w:p w14:paraId="659D6BC9" w14:textId="77777777" w:rsidR="003D45E7" w:rsidRDefault="003D45E7">
      <w:pPr>
        <w:tabs>
          <w:tab w:val="left" w:pos="1170"/>
          <w:tab w:val="decimal" w:pos="1440"/>
        </w:tabs>
        <w:jc w:val="both"/>
        <w:rPr>
          <w:rFonts w:ascii="Arial" w:hAnsi="Arial"/>
          <w:sz w:val="24"/>
        </w:rPr>
      </w:pPr>
      <w:r>
        <w:rPr>
          <w:rFonts w:ascii="Arial" w:hAnsi="Arial"/>
          <w:sz w:val="24"/>
        </w:rPr>
        <w:t>The foll</w:t>
      </w:r>
      <w:r w:rsidR="00CD48BD">
        <w:rPr>
          <w:rFonts w:ascii="Arial" w:hAnsi="Arial"/>
          <w:sz w:val="24"/>
        </w:rPr>
        <w:t>owing fields may have different</w:t>
      </w:r>
      <w:r>
        <w:rPr>
          <w:rFonts w:ascii="Arial" w:hAnsi="Arial"/>
          <w:sz w:val="24"/>
        </w:rPr>
        <w:t xml:space="preserve"> coding between the Minimum file and the Actual file</w:t>
      </w:r>
      <w:r w:rsidR="00CD48BD">
        <w:rPr>
          <w:rFonts w:ascii="Arial" w:hAnsi="Arial"/>
          <w:sz w:val="24"/>
        </w:rPr>
        <w:t>:</w:t>
      </w:r>
    </w:p>
    <w:p w14:paraId="633CE139" w14:textId="77777777" w:rsidR="003D45E7" w:rsidRDefault="003D45E7">
      <w:pPr>
        <w:tabs>
          <w:tab w:val="left" w:pos="1170"/>
          <w:tab w:val="decimal" w:pos="1440"/>
        </w:tabs>
        <w:jc w:val="both"/>
        <w:rPr>
          <w:rFonts w:ascii="Arial" w:hAnsi="Arial"/>
          <w:sz w:val="24"/>
        </w:rPr>
      </w:pPr>
    </w:p>
    <w:p w14:paraId="3199346E" w14:textId="77777777" w:rsidR="003D45E7" w:rsidRDefault="003D45E7">
      <w:pPr>
        <w:tabs>
          <w:tab w:val="left" w:pos="1170"/>
          <w:tab w:val="decimal" w:pos="1440"/>
        </w:tabs>
        <w:jc w:val="both"/>
        <w:rPr>
          <w:rFonts w:ascii="Arial" w:hAnsi="Arial"/>
          <w:sz w:val="24"/>
        </w:rPr>
      </w:pPr>
      <w:r>
        <w:rPr>
          <w:rFonts w:ascii="Arial" w:hAnsi="Arial"/>
          <w:sz w:val="24"/>
        </w:rPr>
        <w:tab/>
        <w:t>Mortality Table Code</w:t>
      </w:r>
    </w:p>
    <w:p w14:paraId="5D7D28F1" w14:textId="77777777" w:rsidR="003D45E7" w:rsidRDefault="003D45E7">
      <w:pPr>
        <w:tabs>
          <w:tab w:val="left" w:pos="1170"/>
          <w:tab w:val="decimal" w:pos="1440"/>
        </w:tabs>
        <w:jc w:val="both"/>
        <w:rPr>
          <w:rFonts w:ascii="Arial" w:hAnsi="Arial"/>
          <w:sz w:val="24"/>
        </w:rPr>
      </w:pPr>
      <w:r>
        <w:rPr>
          <w:rFonts w:ascii="Arial" w:hAnsi="Arial"/>
          <w:sz w:val="24"/>
        </w:rPr>
        <w:tab/>
        <w:t xml:space="preserve">Sex </w:t>
      </w:r>
      <w:r w:rsidR="001177D1">
        <w:rPr>
          <w:rFonts w:ascii="Arial" w:hAnsi="Arial"/>
          <w:sz w:val="24"/>
        </w:rPr>
        <w:t>–</w:t>
      </w:r>
      <w:r>
        <w:rPr>
          <w:rFonts w:ascii="Arial" w:hAnsi="Arial"/>
          <w:sz w:val="24"/>
        </w:rPr>
        <w:t xml:space="preserve"> Primary</w:t>
      </w:r>
      <w:r w:rsidR="00CD48BD">
        <w:rPr>
          <w:rFonts w:ascii="Arial" w:hAnsi="Arial"/>
          <w:sz w:val="24"/>
        </w:rPr>
        <w:t xml:space="preserve"> Annuitant</w:t>
      </w:r>
    </w:p>
    <w:p w14:paraId="25987C3F" w14:textId="77777777" w:rsidR="003D45E7" w:rsidRDefault="003D45E7">
      <w:pPr>
        <w:tabs>
          <w:tab w:val="left" w:pos="1170"/>
          <w:tab w:val="decimal" w:pos="1440"/>
        </w:tabs>
        <w:jc w:val="both"/>
        <w:rPr>
          <w:rFonts w:ascii="Arial" w:hAnsi="Arial"/>
          <w:sz w:val="24"/>
        </w:rPr>
      </w:pPr>
      <w:r>
        <w:rPr>
          <w:rFonts w:ascii="Arial" w:hAnsi="Arial"/>
          <w:sz w:val="24"/>
        </w:rPr>
        <w:tab/>
        <w:t>Sex – Secondary</w:t>
      </w:r>
      <w:r w:rsidR="00CD48BD">
        <w:rPr>
          <w:rFonts w:ascii="Arial" w:hAnsi="Arial"/>
          <w:sz w:val="24"/>
        </w:rPr>
        <w:t xml:space="preserve"> Annuitant</w:t>
      </w:r>
    </w:p>
    <w:p w14:paraId="65E3366E" w14:textId="77777777" w:rsidR="003D45E7" w:rsidRDefault="003D45E7">
      <w:pPr>
        <w:tabs>
          <w:tab w:val="left" w:pos="1170"/>
          <w:tab w:val="decimal" w:pos="1440"/>
        </w:tabs>
        <w:jc w:val="both"/>
        <w:rPr>
          <w:rFonts w:ascii="Arial" w:hAnsi="Arial"/>
          <w:sz w:val="24"/>
        </w:rPr>
      </w:pPr>
      <w:r>
        <w:rPr>
          <w:rFonts w:ascii="Arial" w:hAnsi="Arial"/>
          <w:sz w:val="24"/>
        </w:rPr>
        <w:tab/>
        <w:t>Sex Blend Parameter</w:t>
      </w:r>
    </w:p>
    <w:p w14:paraId="58AC06FB" w14:textId="77777777" w:rsidR="003D45E7" w:rsidRDefault="003D45E7">
      <w:pPr>
        <w:tabs>
          <w:tab w:val="left" w:pos="1170"/>
          <w:tab w:val="decimal" w:pos="1440"/>
        </w:tabs>
        <w:jc w:val="both"/>
        <w:rPr>
          <w:rFonts w:ascii="Arial" w:hAnsi="Arial"/>
          <w:sz w:val="24"/>
        </w:rPr>
      </w:pPr>
      <w:r>
        <w:rPr>
          <w:rFonts w:ascii="Arial" w:hAnsi="Arial"/>
          <w:sz w:val="24"/>
        </w:rPr>
        <w:tab/>
        <w:t xml:space="preserve">Substandard Multiple </w:t>
      </w:r>
      <w:r w:rsidR="00CD48BD">
        <w:rPr>
          <w:rFonts w:ascii="Arial" w:hAnsi="Arial"/>
          <w:sz w:val="24"/>
        </w:rPr>
        <w:t>–</w:t>
      </w:r>
      <w:r>
        <w:rPr>
          <w:rFonts w:ascii="Arial" w:hAnsi="Arial"/>
          <w:sz w:val="24"/>
        </w:rPr>
        <w:t xml:space="preserve"> Primary</w:t>
      </w:r>
      <w:r w:rsidR="00CD48BD">
        <w:rPr>
          <w:rFonts w:ascii="Arial" w:hAnsi="Arial"/>
          <w:sz w:val="24"/>
        </w:rPr>
        <w:t xml:space="preserve"> Annuitant</w:t>
      </w:r>
    </w:p>
    <w:p w14:paraId="5A94B009" w14:textId="77777777" w:rsidR="003D45E7" w:rsidRDefault="003D45E7" w:rsidP="003D45E7">
      <w:pPr>
        <w:tabs>
          <w:tab w:val="left" w:pos="1170"/>
          <w:tab w:val="decimal" w:pos="1440"/>
        </w:tabs>
        <w:jc w:val="both"/>
        <w:rPr>
          <w:rFonts w:ascii="Arial" w:hAnsi="Arial"/>
          <w:sz w:val="24"/>
        </w:rPr>
      </w:pPr>
      <w:r>
        <w:rPr>
          <w:rFonts w:ascii="Arial" w:hAnsi="Arial"/>
          <w:sz w:val="24"/>
        </w:rPr>
        <w:tab/>
      </w:r>
      <w:r>
        <w:rPr>
          <w:rFonts w:ascii="Arial" w:hAnsi="Arial"/>
          <w:sz w:val="24"/>
        </w:rPr>
        <w:tab/>
        <w:t xml:space="preserve">Substandard Multiple </w:t>
      </w:r>
      <w:r w:rsidR="001177D1">
        <w:rPr>
          <w:rFonts w:ascii="Arial" w:hAnsi="Arial"/>
          <w:sz w:val="24"/>
        </w:rPr>
        <w:t>–</w:t>
      </w:r>
      <w:r>
        <w:rPr>
          <w:rFonts w:ascii="Arial" w:hAnsi="Arial"/>
          <w:sz w:val="24"/>
        </w:rPr>
        <w:t xml:space="preserve"> Secondary</w:t>
      </w:r>
      <w:r w:rsidR="00CD48BD">
        <w:rPr>
          <w:rFonts w:ascii="Arial" w:hAnsi="Arial"/>
          <w:sz w:val="24"/>
        </w:rPr>
        <w:t xml:space="preserve"> Annuitant</w:t>
      </w:r>
    </w:p>
    <w:p w14:paraId="153235D8" w14:textId="77777777" w:rsidR="003D45E7" w:rsidRDefault="003D45E7" w:rsidP="003D45E7">
      <w:pPr>
        <w:tabs>
          <w:tab w:val="left" w:pos="1170"/>
          <w:tab w:val="decimal" w:pos="1440"/>
        </w:tabs>
        <w:jc w:val="both"/>
        <w:rPr>
          <w:rFonts w:ascii="Arial" w:hAnsi="Arial"/>
          <w:sz w:val="24"/>
        </w:rPr>
      </w:pPr>
      <w:r>
        <w:rPr>
          <w:rFonts w:ascii="Arial" w:hAnsi="Arial"/>
          <w:sz w:val="24"/>
        </w:rPr>
        <w:tab/>
        <w:t xml:space="preserve">Substandard Addition </w:t>
      </w:r>
      <w:r w:rsidR="001177D1">
        <w:rPr>
          <w:rFonts w:ascii="Arial" w:hAnsi="Arial"/>
          <w:sz w:val="24"/>
        </w:rPr>
        <w:t>–</w:t>
      </w:r>
      <w:r>
        <w:rPr>
          <w:rFonts w:ascii="Arial" w:hAnsi="Arial"/>
          <w:sz w:val="24"/>
        </w:rPr>
        <w:t xml:space="preserve"> Primary</w:t>
      </w:r>
      <w:r w:rsidR="00CD48BD">
        <w:rPr>
          <w:rFonts w:ascii="Arial" w:hAnsi="Arial"/>
          <w:sz w:val="24"/>
        </w:rPr>
        <w:t xml:space="preserve"> Annuitant</w:t>
      </w:r>
    </w:p>
    <w:p w14:paraId="42485A83" w14:textId="77777777" w:rsidR="003D45E7" w:rsidRDefault="003D45E7" w:rsidP="003D45E7">
      <w:pPr>
        <w:tabs>
          <w:tab w:val="left" w:pos="1170"/>
          <w:tab w:val="decimal" w:pos="1440"/>
        </w:tabs>
        <w:jc w:val="both"/>
        <w:rPr>
          <w:rFonts w:ascii="Arial" w:hAnsi="Arial"/>
          <w:sz w:val="24"/>
        </w:rPr>
      </w:pPr>
      <w:r>
        <w:rPr>
          <w:rFonts w:ascii="Arial" w:hAnsi="Arial"/>
          <w:sz w:val="24"/>
        </w:rPr>
        <w:tab/>
      </w:r>
      <w:r>
        <w:rPr>
          <w:rFonts w:ascii="Arial" w:hAnsi="Arial"/>
          <w:sz w:val="24"/>
        </w:rPr>
        <w:tab/>
        <w:t xml:space="preserve">Substandard Addition </w:t>
      </w:r>
      <w:r w:rsidR="001177D1">
        <w:rPr>
          <w:rFonts w:ascii="Arial" w:hAnsi="Arial"/>
          <w:sz w:val="24"/>
        </w:rPr>
        <w:t>–</w:t>
      </w:r>
      <w:r>
        <w:rPr>
          <w:rFonts w:ascii="Arial" w:hAnsi="Arial"/>
          <w:sz w:val="24"/>
        </w:rPr>
        <w:t xml:space="preserve"> Secondary</w:t>
      </w:r>
      <w:r w:rsidR="00CD48BD">
        <w:rPr>
          <w:rFonts w:ascii="Arial" w:hAnsi="Arial"/>
          <w:sz w:val="24"/>
        </w:rPr>
        <w:t xml:space="preserve"> Annuitant</w:t>
      </w:r>
    </w:p>
    <w:p w14:paraId="6CC53286" w14:textId="77777777" w:rsidR="003D45E7" w:rsidRDefault="003D45E7" w:rsidP="003D45E7">
      <w:pPr>
        <w:tabs>
          <w:tab w:val="left" w:pos="1170"/>
          <w:tab w:val="decimal" w:pos="1440"/>
        </w:tabs>
        <w:jc w:val="both"/>
        <w:rPr>
          <w:rFonts w:ascii="Arial" w:hAnsi="Arial"/>
          <w:sz w:val="24"/>
        </w:rPr>
      </w:pPr>
      <w:r>
        <w:rPr>
          <w:rFonts w:ascii="Arial" w:hAnsi="Arial"/>
          <w:sz w:val="24"/>
        </w:rPr>
        <w:tab/>
        <w:t xml:space="preserve">Substandard Grading Period </w:t>
      </w:r>
      <w:r w:rsidR="001177D1">
        <w:rPr>
          <w:rFonts w:ascii="Arial" w:hAnsi="Arial"/>
          <w:sz w:val="24"/>
        </w:rPr>
        <w:t>–</w:t>
      </w:r>
      <w:r>
        <w:rPr>
          <w:rFonts w:ascii="Arial" w:hAnsi="Arial"/>
          <w:sz w:val="24"/>
        </w:rPr>
        <w:t xml:space="preserve"> Primary</w:t>
      </w:r>
      <w:r w:rsidR="00CD48BD">
        <w:rPr>
          <w:rFonts w:ascii="Arial" w:hAnsi="Arial"/>
          <w:sz w:val="24"/>
        </w:rPr>
        <w:t xml:space="preserve"> Annuitant</w:t>
      </w:r>
    </w:p>
    <w:p w14:paraId="64301DD6" w14:textId="77777777" w:rsidR="003D45E7" w:rsidRDefault="003D45E7" w:rsidP="003D45E7">
      <w:pPr>
        <w:tabs>
          <w:tab w:val="left" w:pos="1170"/>
          <w:tab w:val="decimal" w:pos="1440"/>
        </w:tabs>
        <w:jc w:val="both"/>
        <w:rPr>
          <w:rFonts w:ascii="Arial" w:hAnsi="Arial"/>
          <w:sz w:val="24"/>
        </w:rPr>
      </w:pPr>
      <w:r>
        <w:rPr>
          <w:rFonts w:ascii="Arial" w:hAnsi="Arial"/>
          <w:sz w:val="24"/>
        </w:rPr>
        <w:tab/>
      </w:r>
      <w:r>
        <w:rPr>
          <w:rFonts w:ascii="Arial" w:hAnsi="Arial"/>
          <w:sz w:val="24"/>
        </w:rPr>
        <w:tab/>
        <w:t>Substandard Grading Period – Secondary</w:t>
      </w:r>
      <w:r w:rsidR="00CD48BD">
        <w:rPr>
          <w:rFonts w:ascii="Arial" w:hAnsi="Arial"/>
          <w:sz w:val="24"/>
        </w:rPr>
        <w:t xml:space="preserve"> Annuitant</w:t>
      </w:r>
    </w:p>
    <w:p w14:paraId="24F58EF5" w14:textId="77777777" w:rsidR="003D45E7" w:rsidRDefault="003D45E7" w:rsidP="003D45E7">
      <w:pPr>
        <w:tabs>
          <w:tab w:val="left" w:pos="1170"/>
          <w:tab w:val="decimal" w:pos="1440"/>
        </w:tabs>
        <w:jc w:val="both"/>
        <w:rPr>
          <w:rFonts w:ascii="Arial" w:hAnsi="Arial"/>
          <w:sz w:val="24"/>
        </w:rPr>
      </w:pPr>
      <w:r>
        <w:rPr>
          <w:rFonts w:ascii="Arial" w:hAnsi="Arial"/>
          <w:sz w:val="24"/>
        </w:rPr>
        <w:tab/>
        <w:t xml:space="preserve">Interest Rate </w:t>
      </w:r>
      <w:r w:rsidR="0088380E">
        <w:rPr>
          <w:rFonts w:ascii="Arial" w:hAnsi="Arial"/>
          <w:sz w:val="24"/>
        </w:rPr>
        <w:t>Assumptions</w:t>
      </w:r>
    </w:p>
    <w:p w14:paraId="7B7A1C46"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Rate 1</w:t>
      </w:r>
    </w:p>
    <w:p w14:paraId="169BB061"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Period 1</w:t>
      </w:r>
    </w:p>
    <w:p w14:paraId="6DCA31F5"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Rate 2</w:t>
      </w:r>
    </w:p>
    <w:p w14:paraId="00EB711B"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Period 2</w:t>
      </w:r>
    </w:p>
    <w:p w14:paraId="635EB7E7"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Rate 3</w:t>
      </w:r>
    </w:p>
    <w:p w14:paraId="43C2015F"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Period 3</w:t>
      </w:r>
    </w:p>
    <w:p w14:paraId="04BB6066" w14:textId="77777777" w:rsidR="003D45E7" w:rsidRDefault="003D45E7" w:rsidP="003D45E7">
      <w:pPr>
        <w:tabs>
          <w:tab w:val="left" w:pos="1170"/>
        </w:tabs>
        <w:jc w:val="both"/>
        <w:rPr>
          <w:rFonts w:ascii="Arial" w:hAnsi="Arial"/>
          <w:sz w:val="24"/>
        </w:rPr>
      </w:pPr>
      <w:r>
        <w:rPr>
          <w:rFonts w:ascii="Arial" w:hAnsi="Arial"/>
          <w:sz w:val="24"/>
        </w:rPr>
        <w:tab/>
      </w:r>
      <w:r>
        <w:rPr>
          <w:rFonts w:ascii="Arial" w:hAnsi="Arial"/>
          <w:sz w:val="24"/>
        </w:rPr>
        <w:tab/>
        <w:t>Interest Rate 4</w:t>
      </w:r>
    </w:p>
    <w:p w14:paraId="236DD617" w14:textId="77777777" w:rsidR="009A6FC3" w:rsidRDefault="003D45E7">
      <w:pPr>
        <w:tabs>
          <w:tab w:val="left" w:pos="1170"/>
          <w:tab w:val="decimal" w:pos="1440"/>
        </w:tabs>
        <w:jc w:val="both"/>
        <w:rPr>
          <w:rFonts w:ascii="Arial" w:hAnsi="Arial"/>
          <w:sz w:val="24"/>
        </w:rPr>
      </w:pPr>
      <w:r>
        <w:rPr>
          <w:rFonts w:ascii="Arial" w:hAnsi="Arial"/>
          <w:sz w:val="24"/>
        </w:rPr>
        <w:tab/>
        <w:t>Group</w:t>
      </w:r>
      <w:r w:rsidR="00CD48BD">
        <w:rPr>
          <w:rFonts w:ascii="Arial" w:hAnsi="Arial"/>
          <w:sz w:val="24"/>
        </w:rPr>
        <w:t>ing Code</w:t>
      </w:r>
    </w:p>
    <w:p w14:paraId="47BAEA33" w14:textId="77777777" w:rsidR="003D45E7" w:rsidRDefault="006167A9">
      <w:pPr>
        <w:tabs>
          <w:tab w:val="left" w:pos="1170"/>
          <w:tab w:val="decimal" w:pos="1440"/>
        </w:tabs>
        <w:jc w:val="both"/>
        <w:rPr>
          <w:rFonts w:ascii="Arial" w:hAnsi="Arial"/>
          <w:sz w:val="24"/>
        </w:rPr>
      </w:pPr>
      <w:r>
        <w:rPr>
          <w:rFonts w:ascii="Arial" w:hAnsi="Arial"/>
          <w:sz w:val="24"/>
        </w:rPr>
        <w:tab/>
        <w:t>Contract Breakdown</w:t>
      </w:r>
    </w:p>
    <w:p w14:paraId="68B7890E" w14:textId="77777777" w:rsidR="003D45E7" w:rsidRDefault="003D45E7">
      <w:pPr>
        <w:tabs>
          <w:tab w:val="left" w:pos="1170"/>
          <w:tab w:val="decimal" w:pos="1440"/>
        </w:tabs>
        <w:jc w:val="both"/>
        <w:rPr>
          <w:rFonts w:ascii="Arial" w:hAnsi="Arial"/>
          <w:sz w:val="24"/>
        </w:rPr>
      </w:pPr>
      <w:r>
        <w:rPr>
          <w:rFonts w:ascii="Arial" w:hAnsi="Arial"/>
          <w:sz w:val="24"/>
        </w:rPr>
        <w:tab/>
      </w:r>
      <w:r w:rsidR="006167A9">
        <w:rPr>
          <w:rFonts w:ascii="Arial" w:hAnsi="Arial"/>
          <w:sz w:val="24"/>
        </w:rPr>
        <w:t xml:space="preserve">Statutory </w:t>
      </w:r>
      <w:r>
        <w:rPr>
          <w:rFonts w:ascii="Arial" w:hAnsi="Arial"/>
          <w:sz w:val="24"/>
        </w:rPr>
        <w:t>Reserve</w:t>
      </w:r>
    </w:p>
    <w:p w14:paraId="6411D8D1" w14:textId="77777777" w:rsidR="009A6FC3" w:rsidRDefault="009A6FC3">
      <w:pPr>
        <w:tabs>
          <w:tab w:val="decimal" w:pos="720"/>
          <w:tab w:val="decimal" w:pos="1440"/>
        </w:tabs>
        <w:jc w:val="both"/>
        <w:rPr>
          <w:rFonts w:ascii="Arial" w:hAnsi="Arial"/>
          <w:sz w:val="24"/>
        </w:rPr>
      </w:pPr>
    </w:p>
    <w:p w14:paraId="1BB7B7FF" w14:textId="77777777" w:rsidR="00746892" w:rsidRDefault="00746892">
      <w:pPr>
        <w:tabs>
          <w:tab w:val="decimal" w:pos="720"/>
          <w:tab w:val="decimal" w:pos="1440"/>
        </w:tabs>
        <w:jc w:val="center"/>
        <w:rPr>
          <w:rFonts w:ascii="Arial" w:hAnsi="Arial"/>
          <w:b/>
          <w:sz w:val="24"/>
        </w:rPr>
        <w:sectPr w:rsidR="00746892" w:rsidSect="00AA153D">
          <w:footnotePr>
            <w:numRestart w:val="eachSect"/>
          </w:footnotePr>
          <w:pgSz w:w="12240" w:h="15840" w:code="1"/>
          <w:pgMar w:top="475" w:right="1080" w:bottom="1166" w:left="1080" w:header="720" w:footer="216" w:gutter="0"/>
          <w:pgNumType w:start="1"/>
          <w:cols w:space="720"/>
        </w:sectPr>
      </w:pPr>
    </w:p>
    <w:p w14:paraId="721A84F4" w14:textId="77777777" w:rsidR="009A6FC3" w:rsidRDefault="009A6FC3">
      <w:pPr>
        <w:tabs>
          <w:tab w:val="decimal" w:pos="720"/>
          <w:tab w:val="decimal" w:pos="1440"/>
        </w:tabs>
        <w:jc w:val="center"/>
        <w:rPr>
          <w:rFonts w:ascii="Arial" w:hAnsi="Arial"/>
          <w:b/>
          <w:sz w:val="24"/>
        </w:rPr>
      </w:pPr>
      <w:r>
        <w:rPr>
          <w:rFonts w:ascii="Arial" w:hAnsi="Arial"/>
          <w:b/>
          <w:sz w:val="24"/>
        </w:rPr>
        <w:lastRenderedPageBreak/>
        <w:t>APPENDIX I</w:t>
      </w:r>
    </w:p>
    <w:p w14:paraId="7E6B843D" w14:textId="77777777" w:rsidR="009A6FC3" w:rsidRDefault="009A6FC3">
      <w:pPr>
        <w:tabs>
          <w:tab w:val="decimal" w:pos="720"/>
          <w:tab w:val="decimal" w:pos="1440"/>
        </w:tabs>
        <w:jc w:val="center"/>
        <w:rPr>
          <w:rFonts w:ascii="Arial" w:hAnsi="Arial"/>
          <w:b/>
          <w:sz w:val="24"/>
        </w:rPr>
      </w:pPr>
    </w:p>
    <w:p w14:paraId="7DBD253F" w14:textId="77777777" w:rsidR="009A6FC3" w:rsidRDefault="009A6FC3">
      <w:pPr>
        <w:tabs>
          <w:tab w:val="decimal" w:pos="720"/>
          <w:tab w:val="decimal" w:pos="1440"/>
        </w:tabs>
        <w:jc w:val="center"/>
        <w:rPr>
          <w:rFonts w:ascii="Arial" w:hAnsi="Arial"/>
          <w:b/>
          <w:sz w:val="24"/>
          <w:u w:val="single"/>
        </w:rPr>
      </w:pPr>
      <w:r>
        <w:rPr>
          <w:rFonts w:ascii="Arial" w:hAnsi="Arial"/>
          <w:b/>
          <w:sz w:val="24"/>
          <w:u w:val="single"/>
        </w:rPr>
        <w:t>ALGEBRAIC RECORD</w:t>
      </w:r>
      <w:r w:rsidR="002336BE">
        <w:rPr>
          <w:rFonts w:ascii="Arial" w:hAnsi="Arial"/>
          <w:b/>
          <w:sz w:val="24"/>
          <w:u w:val="single"/>
        </w:rPr>
        <w:t>S</w:t>
      </w:r>
    </w:p>
    <w:p w14:paraId="5C4AE349" w14:textId="77777777" w:rsidR="009A6FC3" w:rsidRDefault="009A6FC3">
      <w:pPr>
        <w:tabs>
          <w:tab w:val="decimal" w:pos="720"/>
          <w:tab w:val="decimal" w:pos="1440"/>
        </w:tabs>
        <w:jc w:val="both"/>
        <w:rPr>
          <w:rFonts w:ascii="Arial" w:hAnsi="Arial"/>
          <w:sz w:val="24"/>
        </w:rPr>
      </w:pPr>
    </w:p>
    <w:p w14:paraId="3FFE5C09" w14:textId="77777777" w:rsidR="009A6FC3" w:rsidRDefault="009A6FC3">
      <w:pPr>
        <w:tabs>
          <w:tab w:val="decimal" w:pos="720"/>
          <w:tab w:val="decimal" w:pos="1440"/>
        </w:tabs>
        <w:jc w:val="both"/>
        <w:rPr>
          <w:rFonts w:ascii="Arial" w:hAnsi="Arial"/>
          <w:sz w:val="24"/>
        </w:rPr>
      </w:pPr>
    </w:p>
    <w:p w14:paraId="1C1D8A0E" w14:textId="77777777" w:rsidR="009A6FC3" w:rsidRDefault="009A6FC3">
      <w:pPr>
        <w:tabs>
          <w:tab w:val="decimal" w:pos="720"/>
          <w:tab w:val="decimal" w:pos="1440"/>
        </w:tabs>
        <w:jc w:val="both"/>
        <w:rPr>
          <w:rFonts w:ascii="Arial" w:hAnsi="Arial"/>
          <w:sz w:val="24"/>
        </w:rPr>
      </w:pPr>
    </w:p>
    <w:p w14:paraId="34460B2F" w14:textId="77777777" w:rsidR="009A6FC3" w:rsidRDefault="009A6FC3">
      <w:pPr>
        <w:tabs>
          <w:tab w:val="decimal" w:pos="720"/>
          <w:tab w:val="decimal" w:pos="1440"/>
        </w:tabs>
        <w:jc w:val="both"/>
        <w:rPr>
          <w:rFonts w:ascii="Arial" w:hAnsi="Arial"/>
          <w:sz w:val="24"/>
        </w:rPr>
      </w:pPr>
      <w:r>
        <w:rPr>
          <w:rFonts w:ascii="Arial" w:hAnsi="Arial"/>
          <w:sz w:val="24"/>
        </w:rPr>
        <w:t>Records of this format may be used to report:</w:t>
      </w:r>
    </w:p>
    <w:p w14:paraId="7E27EA94" w14:textId="77777777" w:rsidR="009A6FC3" w:rsidRDefault="009A6FC3">
      <w:pPr>
        <w:tabs>
          <w:tab w:val="decimal" w:pos="720"/>
          <w:tab w:val="decimal" w:pos="1440"/>
        </w:tabs>
        <w:jc w:val="both"/>
        <w:rPr>
          <w:rFonts w:ascii="Arial" w:hAnsi="Arial"/>
          <w:sz w:val="24"/>
        </w:rPr>
      </w:pPr>
    </w:p>
    <w:p w14:paraId="5C5F2E2B" w14:textId="77777777" w:rsidR="009A6FC3" w:rsidRDefault="009A6FC3">
      <w:pPr>
        <w:numPr>
          <w:ilvl w:val="0"/>
          <w:numId w:val="1"/>
        </w:numPr>
        <w:tabs>
          <w:tab w:val="decimal" w:pos="720"/>
          <w:tab w:val="decimal" w:pos="1440"/>
        </w:tabs>
        <w:jc w:val="both"/>
        <w:rPr>
          <w:rFonts w:ascii="Arial" w:hAnsi="Arial"/>
          <w:sz w:val="24"/>
        </w:rPr>
      </w:pPr>
      <w:r>
        <w:rPr>
          <w:rFonts w:ascii="Arial" w:hAnsi="Arial"/>
          <w:sz w:val="24"/>
        </w:rPr>
        <w:t>Series of payments or portions of payments valued under the individual approach, defined in terms of regular periodic payments.</w:t>
      </w:r>
    </w:p>
    <w:p w14:paraId="4A7B11F2" w14:textId="77777777" w:rsidR="009A6FC3" w:rsidRDefault="009A6FC3">
      <w:pPr>
        <w:numPr>
          <w:ilvl w:val="12"/>
          <w:numId w:val="0"/>
        </w:numPr>
        <w:tabs>
          <w:tab w:val="decimal" w:pos="720"/>
          <w:tab w:val="decimal" w:pos="1440"/>
        </w:tabs>
        <w:ind w:left="360" w:hanging="360"/>
        <w:jc w:val="both"/>
        <w:rPr>
          <w:rFonts w:ascii="Arial" w:hAnsi="Arial"/>
          <w:sz w:val="24"/>
        </w:rPr>
      </w:pPr>
    </w:p>
    <w:p w14:paraId="6E6C4116" w14:textId="77777777" w:rsidR="009A6FC3" w:rsidRDefault="009A6FC3">
      <w:pPr>
        <w:numPr>
          <w:ilvl w:val="0"/>
          <w:numId w:val="2"/>
        </w:numPr>
        <w:tabs>
          <w:tab w:val="decimal" w:pos="720"/>
          <w:tab w:val="decimal" w:pos="1440"/>
        </w:tabs>
        <w:jc w:val="both"/>
        <w:rPr>
          <w:rFonts w:ascii="Arial" w:hAnsi="Arial"/>
          <w:sz w:val="24"/>
        </w:rPr>
      </w:pPr>
      <w:r>
        <w:rPr>
          <w:rFonts w:ascii="Arial" w:hAnsi="Arial"/>
          <w:sz w:val="24"/>
        </w:rPr>
        <w:t>Contracts defined in terms of (1) above, which are subsequently broken down for valuation under the grouped approach.</w:t>
      </w:r>
    </w:p>
    <w:p w14:paraId="4A09D078" w14:textId="77777777" w:rsidR="009A6FC3" w:rsidRDefault="009A6FC3">
      <w:pPr>
        <w:numPr>
          <w:ilvl w:val="12"/>
          <w:numId w:val="0"/>
        </w:numPr>
        <w:tabs>
          <w:tab w:val="decimal" w:pos="720"/>
          <w:tab w:val="decimal" w:pos="1440"/>
        </w:tabs>
        <w:ind w:left="360" w:hanging="360"/>
        <w:jc w:val="both"/>
        <w:rPr>
          <w:rFonts w:ascii="Arial" w:hAnsi="Arial"/>
          <w:sz w:val="24"/>
        </w:rPr>
      </w:pPr>
    </w:p>
    <w:p w14:paraId="758F5F96" w14:textId="77777777" w:rsidR="003A2530" w:rsidRPr="00335CE2" w:rsidRDefault="009A6FC3" w:rsidP="003A2530">
      <w:pPr>
        <w:tabs>
          <w:tab w:val="decimal" w:pos="720"/>
          <w:tab w:val="decimal" w:pos="1440"/>
        </w:tabs>
        <w:jc w:val="center"/>
        <w:rPr>
          <w:rFonts w:ascii="Arial" w:hAnsi="Arial"/>
          <w:b/>
          <w:sz w:val="22"/>
          <w:szCs w:val="22"/>
          <w:u w:val="single"/>
        </w:rPr>
      </w:pPr>
      <w:r>
        <w:rPr>
          <w:rFonts w:ascii="Arial" w:hAnsi="Arial"/>
          <w:sz w:val="24"/>
        </w:rPr>
        <w:br w:type="page"/>
      </w:r>
      <w:r w:rsidR="003A2530" w:rsidRPr="00335CE2">
        <w:rPr>
          <w:rFonts w:ascii="Arial" w:hAnsi="Arial"/>
          <w:b/>
          <w:sz w:val="22"/>
          <w:szCs w:val="22"/>
          <w:u w:val="single"/>
        </w:rPr>
        <w:lastRenderedPageBreak/>
        <w:t>ALGEBRAIC RECORD</w:t>
      </w:r>
      <w:r w:rsidR="002336BE">
        <w:rPr>
          <w:rFonts w:ascii="Arial" w:hAnsi="Arial"/>
          <w:b/>
          <w:sz w:val="22"/>
          <w:szCs w:val="22"/>
          <w:u w:val="single"/>
        </w:rPr>
        <w:t>S - LAYOUT</w:t>
      </w:r>
      <w:r w:rsidR="003A2530" w:rsidRPr="00335CE2">
        <w:rPr>
          <w:rFonts w:ascii="Arial" w:hAnsi="Arial"/>
          <w:b/>
          <w:sz w:val="22"/>
          <w:szCs w:val="22"/>
          <w:u w:val="single"/>
        </w:rPr>
        <w:t xml:space="preserve"> </w:t>
      </w:r>
    </w:p>
    <w:p w14:paraId="1852EF16" w14:textId="77777777" w:rsidR="009A6FC3" w:rsidRPr="00335CE2" w:rsidRDefault="009A6FC3">
      <w:pPr>
        <w:tabs>
          <w:tab w:val="decimal" w:pos="720"/>
          <w:tab w:val="decimal" w:pos="1440"/>
        </w:tabs>
        <w:jc w:val="both"/>
        <w:rPr>
          <w:rFonts w:ascii="Arial" w:hAnsi="Arial"/>
          <w:sz w:val="12"/>
          <w:szCs w:val="12"/>
        </w:rPr>
      </w:pPr>
    </w:p>
    <w:tbl>
      <w:tblPr>
        <w:tblW w:w="0" w:type="auto"/>
        <w:tblLayout w:type="fixed"/>
        <w:tblCellMar>
          <w:left w:w="29" w:type="dxa"/>
          <w:right w:w="29" w:type="dxa"/>
        </w:tblCellMar>
        <w:tblLook w:val="0000" w:firstRow="0" w:lastRow="0" w:firstColumn="0" w:lastColumn="0" w:noHBand="0" w:noVBand="0"/>
      </w:tblPr>
      <w:tblGrid>
        <w:gridCol w:w="5676"/>
        <w:gridCol w:w="360"/>
        <w:gridCol w:w="1868"/>
        <w:gridCol w:w="360"/>
        <w:gridCol w:w="1602"/>
      </w:tblGrid>
      <w:tr w:rsidR="005A0385" w:rsidRPr="00267264" w14:paraId="4D007A66" w14:textId="77777777">
        <w:trPr>
          <w:trHeight w:val="262"/>
        </w:trPr>
        <w:tc>
          <w:tcPr>
            <w:tcW w:w="5676" w:type="dxa"/>
          </w:tcPr>
          <w:p w14:paraId="40AAE08E" w14:textId="77777777" w:rsidR="005A0385" w:rsidRPr="00267264" w:rsidRDefault="005A0385" w:rsidP="00267264">
            <w:pPr>
              <w:ind w:left="360" w:right="45"/>
              <w:rPr>
                <w:rFonts w:ascii="Arial" w:hAnsi="Arial" w:cs="Arial"/>
                <w:b/>
                <w:color w:val="000000"/>
                <w:sz w:val="22"/>
                <w:szCs w:val="22"/>
              </w:rPr>
            </w:pPr>
            <w:r w:rsidRPr="00267264">
              <w:rPr>
                <w:rFonts w:ascii="Arial" w:hAnsi="Arial" w:cs="Arial"/>
                <w:b/>
                <w:color w:val="000000"/>
                <w:sz w:val="22"/>
                <w:szCs w:val="22"/>
              </w:rPr>
              <w:t>Fieldname</w:t>
            </w:r>
          </w:p>
        </w:tc>
        <w:tc>
          <w:tcPr>
            <w:tcW w:w="360" w:type="dxa"/>
          </w:tcPr>
          <w:p w14:paraId="76757EF3" w14:textId="77777777" w:rsidR="005A0385" w:rsidRPr="00267264" w:rsidRDefault="005A0385" w:rsidP="00267264">
            <w:pPr>
              <w:ind w:left="733" w:right="-1251"/>
              <w:jc w:val="right"/>
              <w:rPr>
                <w:rFonts w:ascii="Arial" w:hAnsi="Arial" w:cs="Arial"/>
                <w:color w:val="000000"/>
                <w:sz w:val="22"/>
                <w:szCs w:val="22"/>
              </w:rPr>
            </w:pPr>
          </w:p>
        </w:tc>
        <w:tc>
          <w:tcPr>
            <w:tcW w:w="1868" w:type="dxa"/>
          </w:tcPr>
          <w:p w14:paraId="1494288A" w14:textId="77777777" w:rsidR="005A0385" w:rsidRPr="00267264" w:rsidRDefault="005A0385" w:rsidP="00267264">
            <w:pPr>
              <w:rPr>
                <w:rFonts w:ascii="Arial" w:hAnsi="Arial" w:cs="Arial"/>
                <w:b/>
                <w:color w:val="000000"/>
                <w:sz w:val="22"/>
                <w:szCs w:val="22"/>
              </w:rPr>
            </w:pPr>
            <w:r w:rsidRPr="00267264">
              <w:rPr>
                <w:rFonts w:ascii="Arial" w:hAnsi="Arial" w:cs="Arial"/>
                <w:b/>
                <w:color w:val="000000"/>
                <w:sz w:val="22"/>
                <w:szCs w:val="22"/>
              </w:rPr>
              <w:t>Symbol</w:t>
            </w:r>
          </w:p>
        </w:tc>
        <w:tc>
          <w:tcPr>
            <w:tcW w:w="360" w:type="dxa"/>
          </w:tcPr>
          <w:p w14:paraId="12E3FE24" w14:textId="77777777" w:rsidR="005A0385" w:rsidRPr="00267264" w:rsidRDefault="005A0385" w:rsidP="00267264">
            <w:pPr>
              <w:ind w:left="733" w:right="-1251"/>
              <w:jc w:val="right"/>
              <w:rPr>
                <w:rFonts w:ascii="Arial" w:hAnsi="Arial" w:cs="Arial"/>
                <w:color w:val="000000"/>
                <w:sz w:val="22"/>
                <w:szCs w:val="22"/>
              </w:rPr>
            </w:pPr>
          </w:p>
        </w:tc>
        <w:tc>
          <w:tcPr>
            <w:tcW w:w="1602" w:type="dxa"/>
          </w:tcPr>
          <w:p w14:paraId="4F9973E8" w14:textId="77777777" w:rsidR="005A0385" w:rsidRPr="00267264" w:rsidRDefault="005A0385" w:rsidP="00267264">
            <w:pPr>
              <w:ind w:left="34"/>
              <w:rPr>
                <w:rFonts w:ascii="Arial" w:hAnsi="Arial" w:cs="Arial"/>
                <w:b/>
                <w:color w:val="000000"/>
                <w:sz w:val="22"/>
                <w:szCs w:val="22"/>
              </w:rPr>
            </w:pPr>
            <w:r w:rsidRPr="00267264">
              <w:rPr>
                <w:rFonts w:ascii="Arial" w:hAnsi="Arial" w:cs="Arial"/>
                <w:b/>
                <w:color w:val="000000"/>
                <w:sz w:val="22"/>
                <w:szCs w:val="22"/>
              </w:rPr>
              <w:t>Format</w:t>
            </w:r>
          </w:p>
        </w:tc>
      </w:tr>
      <w:tr w:rsidR="005A0385" w:rsidRPr="00335CE2" w14:paraId="4B264423" w14:textId="77777777">
        <w:trPr>
          <w:trHeight w:val="20"/>
        </w:trPr>
        <w:tc>
          <w:tcPr>
            <w:tcW w:w="5676" w:type="dxa"/>
          </w:tcPr>
          <w:p w14:paraId="26648335" w14:textId="77777777" w:rsidR="005A0385" w:rsidRPr="00335CE2" w:rsidRDefault="005A0385" w:rsidP="00267264">
            <w:pPr>
              <w:ind w:left="360" w:right="45"/>
              <w:jc w:val="right"/>
              <w:rPr>
                <w:rFonts w:ascii="Arial" w:hAnsi="Arial" w:cs="Arial"/>
                <w:color w:val="000000"/>
                <w:sz w:val="12"/>
                <w:szCs w:val="12"/>
              </w:rPr>
            </w:pPr>
          </w:p>
        </w:tc>
        <w:tc>
          <w:tcPr>
            <w:tcW w:w="360" w:type="dxa"/>
          </w:tcPr>
          <w:p w14:paraId="790A4E29" w14:textId="77777777" w:rsidR="005A0385" w:rsidRPr="00335CE2" w:rsidRDefault="005A0385" w:rsidP="00267264">
            <w:pPr>
              <w:ind w:left="733" w:right="-1251"/>
              <w:jc w:val="right"/>
              <w:rPr>
                <w:rFonts w:ascii="Arial" w:hAnsi="Arial" w:cs="Arial"/>
                <w:color w:val="000000"/>
                <w:sz w:val="12"/>
                <w:szCs w:val="12"/>
              </w:rPr>
            </w:pPr>
          </w:p>
        </w:tc>
        <w:tc>
          <w:tcPr>
            <w:tcW w:w="1868" w:type="dxa"/>
          </w:tcPr>
          <w:p w14:paraId="1B6566CB" w14:textId="77777777" w:rsidR="005A0385" w:rsidRPr="00335CE2" w:rsidRDefault="005A0385" w:rsidP="00267264">
            <w:pPr>
              <w:jc w:val="right"/>
              <w:rPr>
                <w:rFonts w:ascii="Arial" w:hAnsi="Arial" w:cs="Arial"/>
                <w:color w:val="000000"/>
                <w:sz w:val="12"/>
                <w:szCs w:val="12"/>
              </w:rPr>
            </w:pPr>
          </w:p>
        </w:tc>
        <w:tc>
          <w:tcPr>
            <w:tcW w:w="360" w:type="dxa"/>
          </w:tcPr>
          <w:p w14:paraId="1C2542CE" w14:textId="77777777" w:rsidR="005A0385" w:rsidRPr="00335CE2" w:rsidRDefault="005A0385" w:rsidP="00267264">
            <w:pPr>
              <w:ind w:left="733" w:right="-1251"/>
              <w:jc w:val="right"/>
              <w:rPr>
                <w:rFonts w:ascii="Arial" w:hAnsi="Arial" w:cs="Arial"/>
                <w:color w:val="000000"/>
                <w:sz w:val="12"/>
                <w:szCs w:val="12"/>
              </w:rPr>
            </w:pPr>
          </w:p>
        </w:tc>
        <w:tc>
          <w:tcPr>
            <w:tcW w:w="1602" w:type="dxa"/>
          </w:tcPr>
          <w:p w14:paraId="5C809022" w14:textId="77777777" w:rsidR="005A0385" w:rsidRPr="00335CE2" w:rsidRDefault="005A0385" w:rsidP="00267264">
            <w:pPr>
              <w:ind w:left="34"/>
              <w:jc w:val="right"/>
              <w:rPr>
                <w:rFonts w:ascii="Arial" w:hAnsi="Arial" w:cs="Arial"/>
                <w:color w:val="000000"/>
                <w:sz w:val="12"/>
                <w:szCs w:val="12"/>
              </w:rPr>
            </w:pPr>
          </w:p>
        </w:tc>
      </w:tr>
      <w:tr w:rsidR="005A0385" w:rsidRPr="008D72DD" w14:paraId="07E7D30D" w14:textId="77777777">
        <w:trPr>
          <w:trHeight w:val="262"/>
        </w:trPr>
        <w:tc>
          <w:tcPr>
            <w:tcW w:w="5676" w:type="dxa"/>
          </w:tcPr>
          <w:p w14:paraId="1610E01D" w14:textId="77777777" w:rsidR="005A0385" w:rsidRPr="008D72DD" w:rsidRDefault="005A0385" w:rsidP="00267264">
            <w:pPr>
              <w:ind w:left="360" w:right="45"/>
              <w:rPr>
                <w:rFonts w:ascii="Arial" w:hAnsi="Arial" w:cs="Arial"/>
                <w:color w:val="000000"/>
                <w:sz w:val="22"/>
                <w:szCs w:val="22"/>
              </w:rPr>
            </w:pPr>
            <w:r w:rsidRPr="008D72DD">
              <w:rPr>
                <w:rFonts w:ascii="Arial" w:hAnsi="Arial" w:cs="Arial"/>
                <w:color w:val="000000"/>
                <w:sz w:val="22"/>
                <w:szCs w:val="22"/>
              </w:rPr>
              <w:t>Plan Identification Key</w:t>
            </w:r>
          </w:p>
        </w:tc>
        <w:tc>
          <w:tcPr>
            <w:tcW w:w="360" w:type="dxa"/>
          </w:tcPr>
          <w:p w14:paraId="20727382" w14:textId="77777777" w:rsidR="005A0385" w:rsidRPr="008D72DD" w:rsidRDefault="005A0385" w:rsidP="00267264">
            <w:pPr>
              <w:ind w:left="733" w:right="-1251"/>
              <w:jc w:val="right"/>
              <w:rPr>
                <w:rFonts w:ascii="Arial" w:hAnsi="Arial" w:cs="Arial"/>
                <w:color w:val="000000"/>
                <w:sz w:val="22"/>
                <w:szCs w:val="22"/>
              </w:rPr>
            </w:pPr>
          </w:p>
        </w:tc>
        <w:tc>
          <w:tcPr>
            <w:tcW w:w="1868" w:type="dxa"/>
          </w:tcPr>
          <w:p w14:paraId="61C5F3D4" w14:textId="77777777" w:rsidR="005A0385" w:rsidRPr="008D72DD" w:rsidRDefault="005A0385" w:rsidP="00267264">
            <w:pPr>
              <w:rPr>
                <w:rFonts w:ascii="Arial" w:hAnsi="Arial" w:cs="Arial"/>
                <w:color w:val="000000"/>
                <w:sz w:val="22"/>
                <w:szCs w:val="22"/>
              </w:rPr>
            </w:pPr>
            <w:r w:rsidRPr="008D72DD">
              <w:rPr>
                <w:rFonts w:ascii="Arial" w:hAnsi="Arial" w:cs="Arial"/>
                <w:color w:val="000000"/>
                <w:sz w:val="22"/>
                <w:szCs w:val="22"/>
              </w:rPr>
              <w:t>P</w:t>
            </w:r>
            <w:r w:rsidR="006167A9">
              <w:rPr>
                <w:rFonts w:ascii="Arial" w:hAnsi="Arial" w:cs="Arial"/>
                <w:color w:val="000000"/>
                <w:sz w:val="22"/>
                <w:szCs w:val="22"/>
              </w:rPr>
              <w:t>LANID</w:t>
            </w:r>
          </w:p>
        </w:tc>
        <w:tc>
          <w:tcPr>
            <w:tcW w:w="360" w:type="dxa"/>
          </w:tcPr>
          <w:p w14:paraId="0227EF4D" w14:textId="77777777" w:rsidR="005A0385" w:rsidRPr="008D72DD" w:rsidRDefault="005A0385" w:rsidP="00267264">
            <w:pPr>
              <w:ind w:left="733" w:right="-1251"/>
              <w:jc w:val="right"/>
              <w:rPr>
                <w:rFonts w:ascii="Arial" w:hAnsi="Arial" w:cs="Arial"/>
                <w:color w:val="000000"/>
                <w:sz w:val="22"/>
                <w:szCs w:val="22"/>
              </w:rPr>
            </w:pPr>
          </w:p>
        </w:tc>
        <w:tc>
          <w:tcPr>
            <w:tcW w:w="1602" w:type="dxa"/>
          </w:tcPr>
          <w:p w14:paraId="511403EF" w14:textId="77777777" w:rsidR="005A0385" w:rsidRPr="008D72DD" w:rsidRDefault="005A0385" w:rsidP="00267264">
            <w:pPr>
              <w:ind w:left="34"/>
              <w:rPr>
                <w:rFonts w:ascii="Arial" w:hAnsi="Arial" w:cs="Arial"/>
                <w:color w:val="000000"/>
                <w:sz w:val="22"/>
                <w:szCs w:val="22"/>
              </w:rPr>
            </w:pPr>
            <w:r w:rsidRPr="008D72DD">
              <w:rPr>
                <w:rFonts w:ascii="Arial" w:hAnsi="Arial" w:cs="Arial"/>
                <w:color w:val="000000"/>
                <w:sz w:val="22"/>
                <w:szCs w:val="22"/>
              </w:rPr>
              <w:t>A</w:t>
            </w:r>
            <w:r w:rsidR="00267264" w:rsidRPr="008D72DD">
              <w:rPr>
                <w:rFonts w:ascii="Arial" w:hAnsi="Arial" w:cs="Arial"/>
                <w:color w:val="000000"/>
                <w:sz w:val="22"/>
                <w:szCs w:val="22"/>
              </w:rPr>
              <w:t>(</w:t>
            </w:r>
            <w:r w:rsidRPr="008D72DD">
              <w:rPr>
                <w:rFonts w:ascii="Arial" w:hAnsi="Arial" w:cs="Arial"/>
                <w:color w:val="000000"/>
                <w:sz w:val="22"/>
                <w:szCs w:val="22"/>
              </w:rPr>
              <w:t>25</w:t>
            </w:r>
            <w:r w:rsidR="00267264" w:rsidRPr="008D72DD">
              <w:rPr>
                <w:rFonts w:ascii="Arial" w:hAnsi="Arial" w:cs="Arial"/>
                <w:color w:val="000000"/>
                <w:sz w:val="22"/>
                <w:szCs w:val="22"/>
              </w:rPr>
              <w:t>)</w:t>
            </w:r>
          </w:p>
        </w:tc>
      </w:tr>
      <w:tr w:rsidR="005A0385" w:rsidRPr="008D72DD" w14:paraId="319171F6" w14:textId="77777777">
        <w:trPr>
          <w:trHeight w:val="262"/>
        </w:trPr>
        <w:tc>
          <w:tcPr>
            <w:tcW w:w="5676" w:type="dxa"/>
          </w:tcPr>
          <w:p w14:paraId="6398616D" w14:textId="77777777" w:rsidR="005A0385" w:rsidRPr="008D72DD" w:rsidRDefault="005A0385" w:rsidP="00267264">
            <w:pPr>
              <w:ind w:left="360" w:right="45"/>
              <w:rPr>
                <w:rFonts w:ascii="Arial" w:hAnsi="Arial" w:cs="Arial"/>
                <w:color w:val="000000"/>
                <w:sz w:val="22"/>
                <w:szCs w:val="22"/>
              </w:rPr>
            </w:pPr>
            <w:r w:rsidRPr="008D72DD">
              <w:rPr>
                <w:rFonts w:ascii="Arial" w:hAnsi="Arial" w:cs="Arial"/>
                <w:sz w:val="22"/>
                <w:szCs w:val="22"/>
              </w:rPr>
              <w:t>Marketing Code</w:t>
            </w:r>
          </w:p>
        </w:tc>
        <w:tc>
          <w:tcPr>
            <w:tcW w:w="360" w:type="dxa"/>
          </w:tcPr>
          <w:p w14:paraId="67DE8C47" w14:textId="77777777" w:rsidR="005A0385" w:rsidRPr="008D72DD" w:rsidRDefault="005A0385" w:rsidP="00267264">
            <w:pPr>
              <w:ind w:left="733" w:right="-1251"/>
              <w:jc w:val="right"/>
              <w:rPr>
                <w:rFonts w:ascii="Arial" w:hAnsi="Arial" w:cs="Arial"/>
                <w:color w:val="000000"/>
                <w:sz w:val="22"/>
                <w:szCs w:val="22"/>
              </w:rPr>
            </w:pPr>
          </w:p>
        </w:tc>
        <w:tc>
          <w:tcPr>
            <w:tcW w:w="1868" w:type="dxa"/>
          </w:tcPr>
          <w:p w14:paraId="5FB87F65" w14:textId="77777777" w:rsidR="005A0385" w:rsidRPr="008D72DD" w:rsidRDefault="006167A9" w:rsidP="00267264">
            <w:pPr>
              <w:rPr>
                <w:rFonts w:ascii="Arial" w:hAnsi="Arial" w:cs="Arial"/>
                <w:color w:val="000000"/>
                <w:sz w:val="22"/>
                <w:szCs w:val="22"/>
              </w:rPr>
            </w:pPr>
            <w:r>
              <w:rPr>
                <w:rFonts w:ascii="Arial" w:hAnsi="Arial" w:cs="Arial"/>
                <w:sz w:val="22"/>
                <w:szCs w:val="22"/>
              </w:rPr>
              <w:t>MKTCODE</w:t>
            </w:r>
          </w:p>
        </w:tc>
        <w:tc>
          <w:tcPr>
            <w:tcW w:w="360" w:type="dxa"/>
          </w:tcPr>
          <w:p w14:paraId="43FC2C58" w14:textId="77777777" w:rsidR="005A0385" w:rsidRPr="008D72DD" w:rsidRDefault="005A0385" w:rsidP="00267264">
            <w:pPr>
              <w:ind w:left="733" w:right="-1251"/>
              <w:jc w:val="right"/>
              <w:rPr>
                <w:rFonts w:ascii="Arial" w:hAnsi="Arial" w:cs="Arial"/>
                <w:color w:val="000000"/>
                <w:sz w:val="22"/>
                <w:szCs w:val="22"/>
              </w:rPr>
            </w:pPr>
          </w:p>
        </w:tc>
        <w:tc>
          <w:tcPr>
            <w:tcW w:w="1602" w:type="dxa"/>
          </w:tcPr>
          <w:p w14:paraId="3C3DFFF7" w14:textId="77777777" w:rsidR="005A0385" w:rsidRPr="008D72DD" w:rsidRDefault="005A0385" w:rsidP="00267264">
            <w:pPr>
              <w:ind w:left="34"/>
              <w:rPr>
                <w:rFonts w:ascii="Arial" w:hAnsi="Arial" w:cs="Arial"/>
                <w:color w:val="000000"/>
                <w:sz w:val="22"/>
                <w:szCs w:val="22"/>
              </w:rPr>
            </w:pPr>
            <w:r w:rsidRPr="008D72DD">
              <w:rPr>
                <w:rFonts w:ascii="Arial" w:hAnsi="Arial" w:cs="Arial"/>
                <w:color w:val="000000"/>
                <w:sz w:val="22"/>
                <w:szCs w:val="22"/>
              </w:rPr>
              <w:t>A</w:t>
            </w:r>
            <w:r w:rsidR="00267264" w:rsidRPr="008D72DD">
              <w:rPr>
                <w:rFonts w:ascii="Arial" w:hAnsi="Arial" w:cs="Arial"/>
                <w:color w:val="000000"/>
                <w:sz w:val="22"/>
                <w:szCs w:val="22"/>
              </w:rPr>
              <w:t>(1)</w:t>
            </w:r>
          </w:p>
        </w:tc>
      </w:tr>
      <w:tr w:rsidR="005A0385" w:rsidRPr="008D72DD" w14:paraId="0CD14247" w14:textId="77777777">
        <w:trPr>
          <w:trHeight w:val="262"/>
        </w:trPr>
        <w:tc>
          <w:tcPr>
            <w:tcW w:w="5676" w:type="dxa"/>
          </w:tcPr>
          <w:p w14:paraId="33CDABEE" w14:textId="77777777" w:rsidR="005A0385" w:rsidRPr="008D72DD" w:rsidRDefault="00267264" w:rsidP="00267264">
            <w:pPr>
              <w:ind w:left="360" w:right="45"/>
              <w:rPr>
                <w:rFonts w:ascii="Arial" w:hAnsi="Arial" w:cs="Arial"/>
                <w:color w:val="000000"/>
                <w:sz w:val="22"/>
                <w:szCs w:val="22"/>
              </w:rPr>
            </w:pPr>
            <w:r w:rsidRPr="008D72DD">
              <w:rPr>
                <w:rFonts w:ascii="Arial" w:hAnsi="Arial" w:cs="Arial"/>
                <w:sz w:val="22"/>
                <w:szCs w:val="22"/>
              </w:rPr>
              <w:t>Type Code</w:t>
            </w:r>
          </w:p>
        </w:tc>
        <w:tc>
          <w:tcPr>
            <w:tcW w:w="360" w:type="dxa"/>
          </w:tcPr>
          <w:p w14:paraId="7449A0D3" w14:textId="77777777" w:rsidR="005A0385" w:rsidRPr="008D72DD" w:rsidRDefault="005A0385" w:rsidP="00267264">
            <w:pPr>
              <w:ind w:left="733" w:right="-1251"/>
              <w:jc w:val="right"/>
              <w:rPr>
                <w:rFonts w:ascii="Arial" w:hAnsi="Arial" w:cs="Arial"/>
                <w:color w:val="000000"/>
                <w:sz w:val="22"/>
                <w:szCs w:val="22"/>
              </w:rPr>
            </w:pPr>
          </w:p>
        </w:tc>
        <w:tc>
          <w:tcPr>
            <w:tcW w:w="1868" w:type="dxa"/>
          </w:tcPr>
          <w:p w14:paraId="47ABB6EA" w14:textId="77777777" w:rsidR="005A0385" w:rsidRPr="008D72DD" w:rsidRDefault="005A0385" w:rsidP="00267264">
            <w:pPr>
              <w:rPr>
                <w:rFonts w:ascii="Arial" w:hAnsi="Arial" w:cs="Arial"/>
                <w:color w:val="000000"/>
                <w:sz w:val="22"/>
                <w:szCs w:val="22"/>
              </w:rPr>
            </w:pPr>
            <w:r w:rsidRPr="008D72DD">
              <w:rPr>
                <w:rFonts w:ascii="Arial" w:hAnsi="Arial" w:cs="Arial"/>
                <w:color w:val="000000"/>
                <w:sz w:val="22"/>
                <w:szCs w:val="22"/>
              </w:rPr>
              <w:t>T</w:t>
            </w:r>
            <w:r w:rsidR="006167A9">
              <w:rPr>
                <w:rFonts w:ascii="Arial" w:hAnsi="Arial" w:cs="Arial"/>
                <w:color w:val="000000"/>
                <w:sz w:val="22"/>
                <w:szCs w:val="22"/>
              </w:rPr>
              <w:t>YPE</w:t>
            </w:r>
          </w:p>
        </w:tc>
        <w:tc>
          <w:tcPr>
            <w:tcW w:w="360" w:type="dxa"/>
          </w:tcPr>
          <w:p w14:paraId="2194F704" w14:textId="77777777" w:rsidR="005A0385" w:rsidRPr="008D72DD" w:rsidRDefault="005A0385" w:rsidP="00267264">
            <w:pPr>
              <w:ind w:left="733" w:right="-1251"/>
              <w:jc w:val="right"/>
              <w:rPr>
                <w:rFonts w:ascii="Arial" w:hAnsi="Arial" w:cs="Arial"/>
                <w:color w:val="000000"/>
                <w:sz w:val="22"/>
                <w:szCs w:val="22"/>
              </w:rPr>
            </w:pPr>
          </w:p>
        </w:tc>
        <w:tc>
          <w:tcPr>
            <w:tcW w:w="1602" w:type="dxa"/>
          </w:tcPr>
          <w:p w14:paraId="6AD51D48" w14:textId="77777777" w:rsidR="005A0385" w:rsidRPr="008D72DD" w:rsidRDefault="00267264" w:rsidP="00267264">
            <w:pPr>
              <w:ind w:left="34"/>
              <w:rPr>
                <w:rFonts w:ascii="Arial" w:hAnsi="Arial" w:cs="Arial"/>
                <w:color w:val="000000"/>
                <w:sz w:val="22"/>
                <w:szCs w:val="22"/>
              </w:rPr>
            </w:pPr>
            <w:r w:rsidRPr="008D72DD">
              <w:rPr>
                <w:rFonts w:ascii="Arial" w:hAnsi="Arial" w:cs="Arial"/>
                <w:color w:val="000000"/>
                <w:sz w:val="22"/>
                <w:szCs w:val="22"/>
              </w:rPr>
              <w:t>A(</w:t>
            </w:r>
            <w:r w:rsidR="002336BE">
              <w:rPr>
                <w:rFonts w:ascii="Arial" w:hAnsi="Arial" w:cs="Arial"/>
                <w:color w:val="000000"/>
                <w:sz w:val="22"/>
                <w:szCs w:val="22"/>
              </w:rPr>
              <w:t>2</w:t>
            </w:r>
            <w:r w:rsidRPr="008D72DD">
              <w:rPr>
                <w:rFonts w:ascii="Arial" w:hAnsi="Arial" w:cs="Arial"/>
                <w:color w:val="000000"/>
                <w:sz w:val="22"/>
                <w:szCs w:val="22"/>
              </w:rPr>
              <w:t>)</w:t>
            </w:r>
          </w:p>
        </w:tc>
      </w:tr>
      <w:tr w:rsidR="005A0385" w:rsidRPr="008D72DD" w14:paraId="48B60BEC" w14:textId="77777777">
        <w:trPr>
          <w:trHeight w:val="262"/>
        </w:trPr>
        <w:tc>
          <w:tcPr>
            <w:tcW w:w="5676" w:type="dxa"/>
          </w:tcPr>
          <w:p w14:paraId="52E85FA7" w14:textId="77777777" w:rsidR="005A0385" w:rsidRPr="008D72DD" w:rsidRDefault="00267264" w:rsidP="00267264">
            <w:pPr>
              <w:ind w:left="360" w:right="45"/>
              <w:rPr>
                <w:rFonts w:ascii="Arial" w:hAnsi="Arial" w:cs="Arial"/>
                <w:color w:val="000000"/>
                <w:sz w:val="22"/>
                <w:szCs w:val="22"/>
              </w:rPr>
            </w:pPr>
            <w:r w:rsidRPr="008D72DD">
              <w:rPr>
                <w:rFonts w:ascii="Arial" w:hAnsi="Arial" w:cs="Arial"/>
                <w:sz w:val="22"/>
                <w:szCs w:val="22"/>
              </w:rPr>
              <w:t>Mortality Table Code</w:t>
            </w:r>
          </w:p>
        </w:tc>
        <w:tc>
          <w:tcPr>
            <w:tcW w:w="360" w:type="dxa"/>
          </w:tcPr>
          <w:p w14:paraId="37AA7CE9" w14:textId="77777777" w:rsidR="005A0385" w:rsidRPr="008D72DD" w:rsidRDefault="005A0385" w:rsidP="00267264">
            <w:pPr>
              <w:ind w:left="733" w:right="-1251"/>
              <w:jc w:val="right"/>
              <w:rPr>
                <w:rFonts w:ascii="Arial" w:hAnsi="Arial" w:cs="Arial"/>
                <w:color w:val="000000"/>
                <w:sz w:val="22"/>
                <w:szCs w:val="22"/>
              </w:rPr>
            </w:pPr>
          </w:p>
        </w:tc>
        <w:tc>
          <w:tcPr>
            <w:tcW w:w="1868" w:type="dxa"/>
          </w:tcPr>
          <w:p w14:paraId="2286B80F" w14:textId="77777777" w:rsidR="005A0385" w:rsidRPr="008D72DD" w:rsidRDefault="00267264" w:rsidP="00267264">
            <w:pPr>
              <w:rPr>
                <w:rFonts w:ascii="Arial" w:hAnsi="Arial" w:cs="Arial"/>
                <w:color w:val="000000"/>
                <w:sz w:val="22"/>
                <w:szCs w:val="22"/>
              </w:rPr>
            </w:pPr>
            <w:r w:rsidRPr="008D72DD">
              <w:rPr>
                <w:rFonts w:ascii="Arial" w:hAnsi="Arial" w:cs="Arial"/>
                <w:sz w:val="22"/>
                <w:szCs w:val="22"/>
              </w:rPr>
              <w:t>MORT</w:t>
            </w:r>
          </w:p>
        </w:tc>
        <w:tc>
          <w:tcPr>
            <w:tcW w:w="360" w:type="dxa"/>
          </w:tcPr>
          <w:p w14:paraId="254FE0E2" w14:textId="77777777" w:rsidR="005A0385" w:rsidRPr="008D72DD" w:rsidRDefault="005A0385" w:rsidP="00267264">
            <w:pPr>
              <w:ind w:left="733" w:right="-1251"/>
              <w:jc w:val="right"/>
              <w:rPr>
                <w:rFonts w:ascii="Arial" w:hAnsi="Arial" w:cs="Arial"/>
                <w:color w:val="000000"/>
                <w:sz w:val="22"/>
                <w:szCs w:val="22"/>
              </w:rPr>
            </w:pPr>
          </w:p>
        </w:tc>
        <w:tc>
          <w:tcPr>
            <w:tcW w:w="1602" w:type="dxa"/>
          </w:tcPr>
          <w:p w14:paraId="0472F1E2" w14:textId="77777777" w:rsidR="001B477C" w:rsidRPr="008D72DD" w:rsidRDefault="00267264" w:rsidP="001B477C">
            <w:pPr>
              <w:ind w:left="34"/>
              <w:rPr>
                <w:rFonts w:ascii="Arial" w:hAnsi="Arial" w:cs="Arial"/>
                <w:color w:val="000000"/>
                <w:sz w:val="22"/>
                <w:szCs w:val="22"/>
              </w:rPr>
            </w:pPr>
            <w:r w:rsidRPr="008D72DD">
              <w:rPr>
                <w:rFonts w:ascii="Arial" w:hAnsi="Arial" w:cs="Arial"/>
                <w:color w:val="000000"/>
                <w:sz w:val="22"/>
                <w:szCs w:val="22"/>
              </w:rPr>
              <w:t>X(2)</w:t>
            </w:r>
          </w:p>
        </w:tc>
      </w:tr>
      <w:tr w:rsidR="001B477C" w:rsidRPr="008D72DD" w14:paraId="5A2F1DFB" w14:textId="77777777">
        <w:trPr>
          <w:trHeight w:val="262"/>
        </w:trPr>
        <w:tc>
          <w:tcPr>
            <w:tcW w:w="5676" w:type="dxa"/>
          </w:tcPr>
          <w:p w14:paraId="0AF425A5" w14:textId="77777777" w:rsidR="001B477C" w:rsidRPr="008D72DD" w:rsidRDefault="001B477C" w:rsidP="00267264">
            <w:pPr>
              <w:ind w:left="360" w:right="45"/>
              <w:rPr>
                <w:rFonts w:ascii="Arial" w:hAnsi="Arial" w:cs="Arial"/>
                <w:sz w:val="22"/>
                <w:szCs w:val="22"/>
              </w:rPr>
            </w:pPr>
            <w:r w:rsidRPr="008D72DD">
              <w:rPr>
                <w:rFonts w:ascii="Arial" w:hAnsi="Arial" w:cs="Arial"/>
                <w:sz w:val="22"/>
                <w:szCs w:val="22"/>
              </w:rPr>
              <w:t xml:space="preserve">Sex – </w:t>
            </w:r>
            <w:r w:rsidR="00CD48BD">
              <w:rPr>
                <w:rFonts w:ascii="Arial" w:hAnsi="Arial" w:cs="Arial"/>
                <w:sz w:val="22"/>
                <w:szCs w:val="22"/>
              </w:rPr>
              <w:t>Primary Annuitant</w:t>
            </w:r>
          </w:p>
        </w:tc>
        <w:tc>
          <w:tcPr>
            <w:tcW w:w="360" w:type="dxa"/>
          </w:tcPr>
          <w:p w14:paraId="5354D44D" w14:textId="77777777" w:rsidR="001B477C" w:rsidRPr="008D72DD" w:rsidRDefault="001B477C" w:rsidP="00267264">
            <w:pPr>
              <w:ind w:left="733" w:right="-1251"/>
              <w:jc w:val="right"/>
              <w:rPr>
                <w:rFonts w:ascii="Arial" w:hAnsi="Arial" w:cs="Arial"/>
                <w:color w:val="000000"/>
                <w:sz w:val="22"/>
                <w:szCs w:val="22"/>
              </w:rPr>
            </w:pPr>
          </w:p>
        </w:tc>
        <w:tc>
          <w:tcPr>
            <w:tcW w:w="1868" w:type="dxa"/>
          </w:tcPr>
          <w:p w14:paraId="78617200" w14:textId="77777777" w:rsidR="001B477C" w:rsidRPr="008D72DD" w:rsidRDefault="006167A9" w:rsidP="00267264">
            <w:pPr>
              <w:rPr>
                <w:rFonts w:ascii="Arial" w:hAnsi="Arial" w:cs="Arial"/>
                <w:sz w:val="22"/>
                <w:szCs w:val="22"/>
              </w:rPr>
            </w:pPr>
            <w:r>
              <w:rPr>
                <w:rFonts w:ascii="Arial" w:hAnsi="Arial" w:cs="Arial"/>
                <w:sz w:val="22"/>
                <w:szCs w:val="22"/>
              </w:rPr>
              <w:t>SEX</w:t>
            </w:r>
            <w:r w:rsidR="001B477C" w:rsidRPr="008D72DD">
              <w:rPr>
                <w:rFonts w:ascii="Arial" w:hAnsi="Arial" w:cs="Arial"/>
                <w:sz w:val="22"/>
                <w:szCs w:val="22"/>
              </w:rPr>
              <w:t>X</w:t>
            </w:r>
          </w:p>
        </w:tc>
        <w:tc>
          <w:tcPr>
            <w:tcW w:w="360" w:type="dxa"/>
          </w:tcPr>
          <w:p w14:paraId="4D5F56A5" w14:textId="77777777" w:rsidR="001B477C" w:rsidRPr="008D72DD" w:rsidRDefault="001B477C" w:rsidP="00267264">
            <w:pPr>
              <w:ind w:left="733" w:right="-1251"/>
              <w:jc w:val="right"/>
              <w:rPr>
                <w:rFonts w:ascii="Arial" w:hAnsi="Arial" w:cs="Arial"/>
                <w:color w:val="000000"/>
                <w:sz w:val="22"/>
                <w:szCs w:val="22"/>
              </w:rPr>
            </w:pPr>
          </w:p>
        </w:tc>
        <w:tc>
          <w:tcPr>
            <w:tcW w:w="1602" w:type="dxa"/>
          </w:tcPr>
          <w:p w14:paraId="5D8BE077" w14:textId="77777777" w:rsidR="001B477C" w:rsidRPr="008D72DD" w:rsidRDefault="001B477C" w:rsidP="001B477C">
            <w:pPr>
              <w:ind w:left="34"/>
              <w:rPr>
                <w:rFonts w:ascii="Arial" w:hAnsi="Arial" w:cs="Arial"/>
                <w:color w:val="000000"/>
                <w:sz w:val="22"/>
                <w:szCs w:val="22"/>
              </w:rPr>
            </w:pPr>
            <w:r w:rsidRPr="008D72DD">
              <w:rPr>
                <w:rFonts w:ascii="Arial" w:hAnsi="Arial" w:cs="Arial"/>
                <w:sz w:val="22"/>
                <w:szCs w:val="22"/>
              </w:rPr>
              <w:t>X(1)</w:t>
            </w:r>
          </w:p>
        </w:tc>
      </w:tr>
      <w:tr w:rsidR="001B477C" w:rsidRPr="008D72DD" w14:paraId="10257FD2" w14:textId="77777777">
        <w:trPr>
          <w:trHeight w:val="262"/>
        </w:trPr>
        <w:tc>
          <w:tcPr>
            <w:tcW w:w="5676" w:type="dxa"/>
          </w:tcPr>
          <w:p w14:paraId="5C9DFD79" w14:textId="77777777" w:rsidR="001B477C" w:rsidRPr="008D72DD" w:rsidRDefault="001B477C" w:rsidP="00267264">
            <w:pPr>
              <w:ind w:left="360" w:right="45"/>
              <w:rPr>
                <w:rFonts w:ascii="Arial" w:hAnsi="Arial" w:cs="Arial"/>
                <w:sz w:val="22"/>
                <w:szCs w:val="22"/>
              </w:rPr>
            </w:pPr>
            <w:r w:rsidRPr="008D72DD">
              <w:rPr>
                <w:rFonts w:ascii="Arial" w:hAnsi="Arial" w:cs="Arial"/>
                <w:sz w:val="22"/>
                <w:szCs w:val="22"/>
              </w:rPr>
              <w:t xml:space="preserve">Sex – </w:t>
            </w:r>
            <w:r w:rsidR="00CD48BD">
              <w:rPr>
                <w:rFonts w:ascii="Arial" w:hAnsi="Arial" w:cs="Arial"/>
                <w:sz w:val="22"/>
                <w:szCs w:val="22"/>
              </w:rPr>
              <w:t>Secondary Annuitant</w:t>
            </w:r>
          </w:p>
        </w:tc>
        <w:tc>
          <w:tcPr>
            <w:tcW w:w="360" w:type="dxa"/>
          </w:tcPr>
          <w:p w14:paraId="3411FC40" w14:textId="77777777" w:rsidR="001B477C" w:rsidRPr="008D72DD" w:rsidRDefault="001B477C" w:rsidP="00267264">
            <w:pPr>
              <w:ind w:left="733" w:right="-1251"/>
              <w:jc w:val="right"/>
              <w:rPr>
                <w:rFonts w:ascii="Arial" w:hAnsi="Arial" w:cs="Arial"/>
                <w:color w:val="000000"/>
                <w:sz w:val="22"/>
                <w:szCs w:val="22"/>
              </w:rPr>
            </w:pPr>
          </w:p>
        </w:tc>
        <w:tc>
          <w:tcPr>
            <w:tcW w:w="1868" w:type="dxa"/>
          </w:tcPr>
          <w:p w14:paraId="3106EF4E" w14:textId="77777777" w:rsidR="001B477C" w:rsidRPr="008D72DD" w:rsidRDefault="006167A9" w:rsidP="00267264">
            <w:pPr>
              <w:rPr>
                <w:rFonts w:ascii="Arial" w:hAnsi="Arial" w:cs="Arial"/>
                <w:sz w:val="22"/>
                <w:szCs w:val="22"/>
              </w:rPr>
            </w:pPr>
            <w:r>
              <w:rPr>
                <w:rFonts w:ascii="Arial" w:hAnsi="Arial" w:cs="Arial"/>
                <w:sz w:val="22"/>
                <w:szCs w:val="22"/>
              </w:rPr>
              <w:t>SEX</w:t>
            </w:r>
            <w:r w:rsidR="001B477C" w:rsidRPr="008D72DD">
              <w:rPr>
                <w:rFonts w:ascii="Arial" w:hAnsi="Arial" w:cs="Arial"/>
                <w:sz w:val="22"/>
                <w:szCs w:val="22"/>
              </w:rPr>
              <w:t>Y</w:t>
            </w:r>
          </w:p>
        </w:tc>
        <w:tc>
          <w:tcPr>
            <w:tcW w:w="360" w:type="dxa"/>
          </w:tcPr>
          <w:p w14:paraId="721744D2" w14:textId="77777777" w:rsidR="001B477C" w:rsidRPr="008D72DD" w:rsidRDefault="001B477C" w:rsidP="00267264">
            <w:pPr>
              <w:ind w:left="733" w:right="-1251"/>
              <w:jc w:val="right"/>
              <w:rPr>
                <w:rFonts w:ascii="Arial" w:hAnsi="Arial" w:cs="Arial"/>
                <w:color w:val="000000"/>
                <w:sz w:val="22"/>
                <w:szCs w:val="22"/>
              </w:rPr>
            </w:pPr>
          </w:p>
        </w:tc>
        <w:tc>
          <w:tcPr>
            <w:tcW w:w="1602" w:type="dxa"/>
          </w:tcPr>
          <w:p w14:paraId="01B8230E" w14:textId="77777777" w:rsidR="001B477C" w:rsidRPr="008D72DD" w:rsidRDefault="001B477C" w:rsidP="001B477C">
            <w:pPr>
              <w:ind w:left="34"/>
              <w:rPr>
                <w:rFonts w:ascii="Arial" w:hAnsi="Arial" w:cs="Arial"/>
                <w:sz w:val="22"/>
                <w:szCs w:val="22"/>
              </w:rPr>
            </w:pPr>
            <w:r w:rsidRPr="008D72DD">
              <w:rPr>
                <w:rFonts w:ascii="Arial" w:hAnsi="Arial" w:cs="Arial"/>
                <w:sz w:val="22"/>
                <w:szCs w:val="22"/>
              </w:rPr>
              <w:t>X(1)</w:t>
            </w:r>
          </w:p>
        </w:tc>
      </w:tr>
      <w:tr w:rsidR="001B477C" w:rsidRPr="008D72DD" w14:paraId="3D069FDE" w14:textId="77777777">
        <w:trPr>
          <w:trHeight w:val="262"/>
        </w:trPr>
        <w:tc>
          <w:tcPr>
            <w:tcW w:w="5676" w:type="dxa"/>
          </w:tcPr>
          <w:p w14:paraId="09A54375" w14:textId="77777777" w:rsidR="001B477C" w:rsidRPr="008D72DD" w:rsidRDefault="001B477C" w:rsidP="00267264">
            <w:pPr>
              <w:ind w:left="360" w:right="45"/>
              <w:rPr>
                <w:rFonts w:ascii="Arial" w:hAnsi="Arial" w:cs="Arial"/>
                <w:sz w:val="22"/>
                <w:szCs w:val="22"/>
              </w:rPr>
            </w:pPr>
            <w:r w:rsidRPr="008D72DD">
              <w:rPr>
                <w:rFonts w:ascii="Arial" w:hAnsi="Arial" w:cs="Arial"/>
                <w:sz w:val="22"/>
                <w:szCs w:val="22"/>
              </w:rPr>
              <w:t>Sex Blend Parameter</w:t>
            </w:r>
          </w:p>
        </w:tc>
        <w:tc>
          <w:tcPr>
            <w:tcW w:w="360" w:type="dxa"/>
          </w:tcPr>
          <w:p w14:paraId="24199168" w14:textId="77777777" w:rsidR="001B477C" w:rsidRPr="008D72DD" w:rsidRDefault="001B477C" w:rsidP="00267264">
            <w:pPr>
              <w:ind w:left="733" w:right="-1251"/>
              <w:jc w:val="right"/>
              <w:rPr>
                <w:rFonts w:ascii="Arial" w:hAnsi="Arial" w:cs="Arial"/>
                <w:color w:val="000000"/>
                <w:sz w:val="22"/>
                <w:szCs w:val="22"/>
              </w:rPr>
            </w:pPr>
          </w:p>
        </w:tc>
        <w:tc>
          <w:tcPr>
            <w:tcW w:w="1868" w:type="dxa"/>
          </w:tcPr>
          <w:p w14:paraId="03EC1B93" w14:textId="77777777" w:rsidR="001B477C" w:rsidRPr="008D72DD" w:rsidRDefault="001B477C" w:rsidP="00267264">
            <w:pPr>
              <w:rPr>
                <w:rFonts w:ascii="Arial" w:hAnsi="Arial" w:cs="Arial"/>
                <w:sz w:val="22"/>
                <w:szCs w:val="22"/>
              </w:rPr>
            </w:pPr>
            <w:r w:rsidRPr="008D72DD">
              <w:rPr>
                <w:rFonts w:ascii="Arial" w:hAnsi="Arial" w:cs="Arial"/>
                <w:sz w:val="22"/>
                <w:szCs w:val="22"/>
              </w:rPr>
              <w:t>SEXPCT</w:t>
            </w:r>
          </w:p>
        </w:tc>
        <w:tc>
          <w:tcPr>
            <w:tcW w:w="360" w:type="dxa"/>
          </w:tcPr>
          <w:p w14:paraId="13EA933F" w14:textId="77777777" w:rsidR="001B477C" w:rsidRPr="008D72DD" w:rsidRDefault="001B477C" w:rsidP="00267264">
            <w:pPr>
              <w:ind w:left="733" w:right="-1251"/>
              <w:jc w:val="right"/>
              <w:rPr>
                <w:rFonts w:ascii="Arial" w:hAnsi="Arial" w:cs="Arial"/>
                <w:color w:val="000000"/>
                <w:sz w:val="22"/>
                <w:szCs w:val="22"/>
              </w:rPr>
            </w:pPr>
          </w:p>
        </w:tc>
        <w:tc>
          <w:tcPr>
            <w:tcW w:w="1602" w:type="dxa"/>
          </w:tcPr>
          <w:p w14:paraId="291F9E3F" w14:textId="77777777" w:rsidR="001B477C" w:rsidRPr="008D72DD" w:rsidRDefault="001B477C" w:rsidP="001B477C">
            <w:pPr>
              <w:ind w:left="34"/>
              <w:rPr>
                <w:rFonts w:ascii="Arial" w:hAnsi="Arial" w:cs="Arial"/>
                <w:sz w:val="22"/>
                <w:szCs w:val="22"/>
              </w:rPr>
            </w:pPr>
            <w:r w:rsidRPr="008D72DD">
              <w:rPr>
                <w:rFonts w:ascii="Arial" w:hAnsi="Arial" w:cs="Arial"/>
                <w:sz w:val="22"/>
                <w:szCs w:val="22"/>
              </w:rPr>
              <w:t>X(3).X(2)</w:t>
            </w:r>
          </w:p>
        </w:tc>
      </w:tr>
      <w:tr w:rsidR="001B477C" w:rsidRPr="008D72DD" w14:paraId="6C7687A8" w14:textId="77777777">
        <w:trPr>
          <w:trHeight w:val="262"/>
        </w:trPr>
        <w:tc>
          <w:tcPr>
            <w:tcW w:w="5676" w:type="dxa"/>
          </w:tcPr>
          <w:p w14:paraId="422FDE57" w14:textId="77777777" w:rsidR="001B477C" w:rsidRPr="008D72DD" w:rsidRDefault="001B477C" w:rsidP="00267264">
            <w:pPr>
              <w:ind w:left="360" w:right="45"/>
              <w:rPr>
                <w:rFonts w:ascii="Arial" w:hAnsi="Arial" w:cs="Arial"/>
                <w:sz w:val="22"/>
                <w:szCs w:val="22"/>
              </w:rPr>
            </w:pPr>
            <w:r w:rsidRPr="008D72DD">
              <w:rPr>
                <w:rFonts w:ascii="Arial" w:hAnsi="Arial" w:cs="Arial"/>
                <w:sz w:val="22"/>
                <w:szCs w:val="22"/>
              </w:rPr>
              <w:t xml:space="preserve">Substandard Multiple – </w:t>
            </w:r>
            <w:r w:rsidR="00CD48BD">
              <w:rPr>
                <w:rFonts w:ascii="Arial" w:hAnsi="Arial" w:cs="Arial"/>
                <w:sz w:val="22"/>
                <w:szCs w:val="22"/>
              </w:rPr>
              <w:t>Primary Annuitant</w:t>
            </w:r>
          </w:p>
        </w:tc>
        <w:tc>
          <w:tcPr>
            <w:tcW w:w="360" w:type="dxa"/>
          </w:tcPr>
          <w:p w14:paraId="41718F84" w14:textId="77777777" w:rsidR="001B477C" w:rsidRPr="008D72DD" w:rsidRDefault="001B477C" w:rsidP="00267264">
            <w:pPr>
              <w:ind w:left="733" w:right="-1251"/>
              <w:jc w:val="right"/>
              <w:rPr>
                <w:rFonts w:ascii="Arial" w:hAnsi="Arial" w:cs="Arial"/>
                <w:color w:val="000000"/>
                <w:sz w:val="22"/>
                <w:szCs w:val="22"/>
              </w:rPr>
            </w:pPr>
          </w:p>
        </w:tc>
        <w:tc>
          <w:tcPr>
            <w:tcW w:w="1868" w:type="dxa"/>
          </w:tcPr>
          <w:p w14:paraId="3C9B819C" w14:textId="77777777" w:rsidR="001B477C" w:rsidRPr="008D72DD" w:rsidRDefault="001B477C" w:rsidP="00267264">
            <w:pPr>
              <w:rPr>
                <w:rFonts w:ascii="Arial" w:hAnsi="Arial" w:cs="Arial"/>
                <w:sz w:val="22"/>
                <w:szCs w:val="22"/>
              </w:rPr>
            </w:pPr>
            <w:r w:rsidRPr="008D72DD">
              <w:rPr>
                <w:rFonts w:ascii="Arial" w:hAnsi="Arial" w:cs="Arial"/>
                <w:sz w:val="22"/>
                <w:szCs w:val="22"/>
              </w:rPr>
              <w:t>S</w:t>
            </w:r>
            <w:r w:rsidR="006167A9">
              <w:rPr>
                <w:rFonts w:ascii="Arial" w:hAnsi="Arial" w:cs="Arial"/>
                <w:sz w:val="22"/>
                <w:szCs w:val="22"/>
              </w:rPr>
              <w:t>UBSTDMULT</w:t>
            </w:r>
            <w:r w:rsidRPr="008D72DD">
              <w:rPr>
                <w:rFonts w:ascii="Arial" w:hAnsi="Arial" w:cs="Arial"/>
                <w:sz w:val="22"/>
                <w:szCs w:val="22"/>
              </w:rPr>
              <w:t>X</w:t>
            </w:r>
          </w:p>
        </w:tc>
        <w:tc>
          <w:tcPr>
            <w:tcW w:w="360" w:type="dxa"/>
          </w:tcPr>
          <w:p w14:paraId="34C82287" w14:textId="77777777" w:rsidR="001B477C" w:rsidRPr="008D72DD" w:rsidRDefault="001B477C" w:rsidP="00267264">
            <w:pPr>
              <w:ind w:left="733" w:right="-1251"/>
              <w:jc w:val="right"/>
              <w:rPr>
                <w:rFonts w:ascii="Arial" w:hAnsi="Arial" w:cs="Arial"/>
                <w:color w:val="000000"/>
                <w:sz w:val="22"/>
                <w:szCs w:val="22"/>
              </w:rPr>
            </w:pPr>
          </w:p>
        </w:tc>
        <w:tc>
          <w:tcPr>
            <w:tcW w:w="1602" w:type="dxa"/>
          </w:tcPr>
          <w:p w14:paraId="7CE15B3F" w14:textId="77777777" w:rsidR="001B477C" w:rsidRPr="008D72DD" w:rsidRDefault="001B477C" w:rsidP="001B477C">
            <w:pPr>
              <w:ind w:left="34"/>
              <w:rPr>
                <w:rFonts w:ascii="Arial" w:hAnsi="Arial" w:cs="Arial"/>
                <w:sz w:val="22"/>
                <w:szCs w:val="22"/>
              </w:rPr>
            </w:pPr>
            <w:r w:rsidRPr="008D72DD">
              <w:rPr>
                <w:rFonts w:ascii="Arial" w:hAnsi="Arial" w:cs="Arial"/>
                <w:sz w:val="22"/>
                <w:szCs w:val="22"/>
              </w:rPr>
              <w:t>X(3)</w:t>
            </w:r>
          </w:p>
        </w:tc>
      </w:tr>
      <w:tr w:rsidR="001B477C" w:rsidRPr="008D72DD" w14:paraId="02F96D6B" w14:textId="77777777">
        <w:trPr>
          <w:trHeight w:val="262"/>
        </w:trPr>
        <w:tc>
          <w:tcPr>
            <w:tcW w:w="5676" w:type="dxa"/>
          </w:tcPr>
          <w:p w14:paraId="1A3F16F8" w14:textId="77777777" w:rsidR="001B477C" w:rsidRPr="008D72DD" w:rsidRDefault="001B477C" w:rsidP="00267264">
            <w:pPr>
              <w:ind w:left="360" w:right="45"/>
              <w:rPr>
                <w:rFonts w:ascii="Arial" w:hAnsi="Arial" w:cs="Arial"/>
                <w:sz w:val="22"/>
                <w:szCs w:val="22"/>
              </w:rPr>
            </w:pPr>
            <w:r w:rsidRPr="008D72DD">
              <w:rPr>
                <w:rFonts w:ascii="Arial" w:hAnsi="Arial" w:cs="Arial"/>
                <w:sz w:val="22"/>
                <w:szCs w:val="22"/>
              </w:rPr>
              <w:t xml:space="preserve">Substandard Multiple – </w:t>
            </w:r>
            <w:r w:rsidR="00CD48BD">
              <w:rPr>
                <w:rFonts w:ascii="Arial" w:hAnsi="Arial" w:cs="Arial"/>
                <w:sz w:val="22"/>
                <w:szCs w:val="22"/>
              </w:rPr>
              <w:t>Secondary Annuitant</w:t>
            </w:r>
          </w:p>
        </w:tc>
        <w:tc>
          <w:tcPr>
            <w:tcW w:w="360" w:type="dxa"/>
          </w:tcPr>
          <w:p w14:paraId="0160E0F8" w14:textId="77777777" w:rsidR="001B477C" w:rsidRPr="008D72DD" w:rsidRDefault="001B477C" w:rsidP="00267264">
            <w:pPr>
              <w:ind w:left="733" w:right="-1251"/>
              <w:jc w:val="right"/>
              <w:rPr>
                <w:rFonts w:ascii="Arial" w:hAnsi="Arial" w:cs="Arial"/>
                <w:color w:val="000000"/>
                <w:sz w:val="22"/>
                <w:szCs w:val="22"/>
              </w:rPr>
            </w:pPr>
          </w:p>
        </w:tc>
        <w:tc>
          <w:tcPr>
            <w:tcW w:w="1868" w:type="dxa"/>
          </w:tcPr>
          <w:p w14:paraId="7CA33865" w14:textId="77777777" w:rsidR="001B477C" w:rsidRPr="008D72DD" w:rsidRDefault="006167A9" w:rsidP="00267264">
            <w:pPr>
              <w:rPr>
                <w:rFonts w:ascii="Arial" w:hAnsi="Arial" w:cs="Arial"/>
                <w:sz w:val="22"/>
                <w:szCs w:val="22"/>
              </w:rPr>
            </w:pPr>
            <w:r w:rsidRPr="008D72DD">
              <w:rPr>
                <w:rFonts w:ascii="Arial" w:hAnsi="Arial" w:cs="Arial"/>
                <w:sz w:val="22"/>
                <w:szCs w:val="22"/>
              </w:rPr>
              <w:t>S</w:t>
            </w:r>
            <w:r>
              <w:rPr>
                <w:rFonts w:ascii="Arial" w:hAnsi="Arial" w:cs="Arial"/>
                <w:sz w:val="22"/>
                <w:szCs w:val="22"/>
              </w:rPr>
              <w:t>UBSTDMULT</w:t>
            </w:r>
            <w:r w:rsidR="001B477C" w:rsidRPr="008D72DD">
              <w:rPr>
                <w:rFonts w:ascii="Arial" w:hAnsi="Arial" w:cs="Arial"/>
                <w:sz w:val="22"/>
                <w:szCs w:val="22"/>
              </w:rPr>
              <w:t>Y</w:t>
            </w:r>
          </w:p>
        </w:tc>
        <w:tc>
          <w:tcPr>
            <w:tcW w:w="360" w:type="dxa"/>
          </w:tcPr>
          <w:p w14:paraId="1CB784A3" w14:textId="77777777" w:rsidR="001B477C" w:rsidRPr="008D72DD" w:rsidRDefault="001B477C" w:rsidP="00267264">
            <w:pPr>
              <w:ind w:left="733" w:right="-1251"/>
              <w:jc w:val="right"/>
              <w:rPr>
                <w:rFonts w:ascii="Arial" w:hAnsi="Arial" w:cs="Arial"/>
                <w:color w:val="000000"/>
                <w:sz w:val="22"/>
                <w:szCs w:val="22"/>
              </w:rPr>
            </w:pPr>
          </w:p>
        </w:tc>
        <w:tc>
          <w:tcPr>
            <w:tcW w:w="1602" w:type="dxa"/>
          </w:tcPr>
          <w:p w14:paraId="47682FAA" w14:textId="77777777" w:rsidR="001B477C" w:rsidRPr="008D72DD" w:rsidRDefault="001B477C" w:rsidP="001B477C">
            <w:pPr>
              <w:ind w:left="34"/>
              <w:rPr>
                <w:rFonts w:ascii="Arial" w:hAnsi="Arial" w:cs="Arial"/>
                <w:sz w:val="22"/>
                <w:szCs w:val="22"/>
              </w:rPr>
            </w:pPr>
            <w:r w:rsidRPr="008D72DD">
              <w:rPr>
                <w:rFonts w:ascii="Arial" w:hAnsi="Arial" w:cs="Arial"/>
                <w:sz w:val="22"/>
                <w:szCs w:val="22"/>
              </w:rPr>
              <w:t>X(3)</w:t>
            </w:r>
          </w:p>
        </w:tc>
      </w:tr>
      <w:tr w:rsidR="00EF6B50" w:rsidRPr="008D72DD" w14:paraId="07EBD97F" w14:textId="77777777">
        <w:trPr>
          <w:trHeight w:val="262"/>
        </w:trPr>
        <w:tc>
          <w:tcPr>
            <w:tcW w:w="5676" w:type="dxa"/>
          </w:tcPr>
          <w:p w14:paraId="35E7617C" w14:textId="77777777" w:rsidR="00EF6B50" w:rsidRPr="008D72DD" w:rsidRDefault="00EF6B50" w:rsidP="00341CC7">
            <w:pPr>
              <w:ind w:left="360" w:right="45"/>
              <w:rPr>
                <w:rFonts w:ascii="Arial" w:hAnsi="Arial" w:cs="Arial"/>
                <w:sz w:val="22"/>
                <w:szCs w:val="22"/>
              </w:rPr>
            </w:pPr>
            <w:r w:rsidRPr="008D72DD">
              <w:rPr>
                <w:rFonts w:ascii="Arial" w:hAnsi="Arial" w:cs="Arial"/>
                <w:sz w:val="22"/>
                <w:szCs w:val="22"/>
              </w:rPr>
              <w:t xml:space="preserve">Substandard Addition – </w:t>
            </w:r>
            <w:r w:rsidR="00CD48BD">
              <w:rPr>
                <w:rFonts w:ascii="Arial" w:hAnsi="Arial" w:cs="Arial"/>
                <w:sz w:val="22"/>
                <w:szCs w:val="22"/>
              </w:rPr>
              <w:t>Primary Annuitant</w:t>
            </w:r>
          </w:p>
        </w:tc>
        <w:tc>
          <w:tcPr>
            <w:tcW w:w="360" w:type="dxa"/>
          </w:tcPr>
          <w:p w14:paraId="0893B40F" w14:textId="77777777" w:rsidR="00EF6B50" w:rsidRPr="008D72DD" w:rsidRDefault="00EF6B50" w:rsidP="00341CC7">
            <w:pPr>
              <w:ind w:left="733" w:right="-1251"/>
              <w:jc w:val="right"/>
              <w:rPr>
                <w:rFonts w:ascii="Arial" w:hAnsi="Arial" w:cs="Arial"/>
                <w:color w:val="000000"/>
                <w:sz w:val="22"/>
                <w:szCs w:val="22"/>
              </w:rPr>
            </w:pPr>
          </w:p>
        </w:tc>
        <w:tc>
          <w:tcPr>
            <w:tcW w:w="1868" w:type="dxa"/>
          </w:tcPr>
          <w:p w14:paraId="256F5E0C" w14:textId="77777777" w:rsidR="00EF6B50" w:rsidRPr="008D72DD" w:rsidRDefault="006167A9" w:rsidP="00341CC7">
            <w:pPr>
              <w:rPr>
                <w:rFonts w:ascii="Arial" w:hAnsi="Arial" w:cs="Arial"/>
                <w:sz w:val="22"/>
                <w:szCs w:val="22"/>
              </w:rPr>
            </w:pPr>
            <w:r w:rsidRPr="008D72DD">
              <w:rPr>
                <w:rFonts w:ascii="Arial" w:hAnsi="Arial" w:cs="Arial"/>
                <w:sz w:val="22"/>
                <w:szCs w:val="22"/>
              </w:rPr>
              <w:t>S</w:t>
            </w:r>
            <w:r>
              <w:rPr>
                <w:rFonts w:ascii="Arial" w:hAnsi="Arial" w:cs="Arial"/>
                <w:sz w:val="22"/>
                <w:szCs w:val="22"/>
              </w:rPr>
              <w:t>UBSTDADD</w:t>
            </w:r>
            <w:r w:rsidR="00EF6B50" w:rsidRPr="008D72DD">
              <w:rPr>
                <w:rFonts w:ascii="Arial" w:hAnsi="Arial" w:cs="Arial"/>
                <w:sz w:val="22"/>
                <w:szCs w:val="22"/>
              </w:rPr>
              <w:t>X</w:t>
            </w:r>
          </w:p>
        </w:tc>
        <w:tc>
          <w:tcPr>
            <w:tcW w:w="360" w:type="dxa"/>
          </w:tcPr>
          <w:p w14:paraId="3C77A77C" w14:textId="77777777" w:rsidR="00EF6B50" w:rsidRPr="008D72DD" w:rsidRDefault="00EF6B50" w:rsidP="00341CC7">
            <w:pPr>
              <w:ind w:left="733" w:right="-1251"/>
              <w:jc w:val="right"/>
              <w:rPr>
                <w:rFonts w:ascii="Arial" w:hAnsi="Arial" w:cs="Arial"/>
                <w:color w:val="000000"/>
                <w:sz w:val="22"/>
                <w:szCs w:val="22"/>
              </w:rPr>
            </w:pPr>
          </w:p>
        </w:tc>
        <w:tc>
          <w:tcPr>
            <w:tcW w:w="1602" w:type="dxa"/>
          </w:tcPr>
          <w:p w14:paraId="55611191" w14:textId="77777777" w:rsidR="00EF6B50" w:rsidRPr="008D72DD" w:rsidRDefault="00EF6B50" w:rsidP="00341CC7">
            <w:pPr>
              <w:ind w:left="34"/>
              <w:rPr>
                <w:rFonts w:ascii="Arial" w:hAnsi="Arial" w:cs="Arial"/>
                <w:sz w:val="22"/>
                <w:szCs w:val="22"/>
              </w:rPr>
            </w:pPr>
            <w:r w:rsidRPr="008D72DD">
              <w:rPr>
                <w:rFonts w:ascii="Arial" w:hAnsi="Arial" w:cs="Arial"/>
                <w:sz w:val="22"/>
                <w:szCs w:val="22"/>
              </w:rPr>
              <w:t>X(3)</w:t>
            </w:r>
          </w:p>
        </w:tc>
      </w:tr>
      <w:tr w:rsidR="00EF6B50" w:rsidRPr="008D72DD" w14:paraId="15E4AFC5" w14:textId="77777777">
        <w:trPr>
          <w:trHeight w:val="262"/>
        </w:trPr>
        <w:tc>
          <w:tcPr>
            <w:tcW w:w="5676" w:type="dxa"/>
          </w:tcPr>
          <w:p w14:paraId="7E038D3D" w14:textId="77777777" w:rsidR="00EF6B50" w:rsidRPr="008D72DD" w:rsidRDefault="00EF6B50" w:rsidP="00341CC7">
            <w:pPr>
              <w:ind w:left="360" w:right="45"/>
              <w:rPr>
                <w:rFonts w:ascii="Arial" w:hAnsi="Arial" w:cs="Arial"/>
                <w:sz w:val="22"/>
                <w:szCs w:val="22"/>
              </w:rPr>
            </w:pPr>
            <w:r w:rsidRPr="008D72DD">
              <w:rPr>
                <w:rFonts w:ascii="Arial" w:hAnsi="Arial" w:cs="Arial"/>
                <w:sz w:val="22"/>
                <w:szCs w:val="22"/>
              </w:rPr>
              <w:t xml:space="preserve">Substandard Addition – </w:t>
            </w:r>
            <w:r w:rsidR="00CD48BD">
              <w:rPr>
                <w:rFonts w:ascii="Arial" w:hAnsi="Arial" w:cs="Arial"/>
                <w:sz w:val="22"/>
                <w:szCs w:val="22"/>
              </w:rPr>
              <w:t>Secondary Annuitant</w:t>
            </w:r>
          </w:p>
        </w:tc>
        <w:tc>
          <w:tcPr>
            <w:tcW w:w="360" w:type="dxa"/>
          </w:tcPr>
          <w:p w14:paraId="694E4E86" w14:textId="77777777" w:rsidR="00EF6B50" w:rsidRPr="008D72DD" w:rsidRDefault="00EF6B50" w:rsidP="00341CC7">
            <w:pPr>
              <w:ind w:left="733" w:right="-1251"/>
              <w:jc w:val="right"/>
              <w:rPr>
                <w:rFonts w:ascii="Arial" w:hAnsi="Arial" w:cs="Arial"/>
                <w:color w:val="000000"/>
                <w:sz w:val="22"/>
                <w:szCs w:val="22"/>
              </w:rPr>
            </w:pPr>
          </w:p>
        </w:tc>
        <w:tc>
          <w:tcPr>
            <w:tcW w:w="1868" w:type="dxa"/>
          </w:tcPr>
          <w:p w14:paraId="7C276423" w14:textId="77777777" w:rsidR="00EF6B50" w:rsidRPr="008D72DD" w:rsidRDefault="006167A9" w:rsidP="00341CC7">
            <w:pPr>
              <w:rPr>
                <w:rFonts w:ascii="Arial" w:hAnsi="Arial" w:cs="Arial"/>
                <w:sz w:val="22"/>
                <w:szCs w:val="22"/>
              </w:rPr>
            </w:pPr>
            <w:r w:rsidRPr="008D72DD">
              <w:rPr>
                <w:rFonts w:ascii="Arial" w:hAnsi="Arial" w:cs="Arial"/>
                <w:sz w:val="22"/>
                <w:szCs w:val="22"/>
              </w:rPr>
              <w:t>S</w:t>
            </w:r>
            <w:r>
              <w:rPr>
                <w:rFonts w:ascii="Arial" w:hAnsi="Arial" w:cs="Arial"/>
                <w:sz w:val="22"/>
                <w:szCs w:val="22"/>
              </w:rPr>
              <w:t>UBSTDADD</w:t>
            </w:r>
            <w:r w:rsidR="00EF6B50" w:rsidRPr="008D72DD">
              <w:rPr>
                <w:rFonts w:ascii="Arial" w:hAnsi="Arial" w:cs="Arial"/>
                <w:sz w:val="22"/>
                <w:szCs w:val="22"/>
              </w:rPr>
              <w:t>Y</w:t>
            </w:r>
          </w:p>
        </w:tc>
        <w:tc>
          <w:tcPr>
            <w:tcW w:w="360" w:type="dxa"/>
          </w:tcPr>
          <w:p w14:paraId="0E397D6B" w14:textId="77777777" w:rsidR="00EF6B50" w:rsidRPr="008D72DD" w:rsidRDefault="00EF6B50" w:rsidP="00341CC7">
            <w:pPr>
              <w:ind w:left="733" w:right="-1251"/>
              <w:jc w:val="right"/>
              <w:rPr>
                <w:rFonts w:ascii="Arial" w:hAnsi="Arial" w:cs="Arial"/>
                <w:color w:val="000000"/>
                <w:sz w:val="22"/>
                <w:szCs w:val="22"/>
              </w:rPr>
            </w:pPr>
          </w:p>
        </w:tc>
        <w:tc>
          <w:tcPr>
            <w:tcW w:w="1602" w:type="dxa"/>
          </w:tcPr>
          <w:p w14:paraId="4E8D1829" w14:textId="77777777" w:rsidR="00EF6B50" w:rsidRPr="008D72DD" w:rsidRDefault="00EF6B50" w:rsidP="00341CC7">
            <w:pPr>
              <w:ind w:left="34"/>
              <w:rPr>
                <w:rFonts w:ascii="Arial" w:hAnsi="Arial" w:cs="Arial"/>
                <w:sz w:val="22"/>
                <w:szCs w:val="22"/>
              </w:rPr>
            </w:pPr>
            <w:r w:rsidRPr="008D72DD">
              <w:rPr>
                <w:rFonts w:ascii="Arial" w:hAnsi="Arial" w:cs="Arial"/>
                <w:sz w:val="22"/>
                <w:szCs w:val="22"/>
              </w:rPr>
              <w:t>X(3)</w:t>
            </w:r>
          </w:p>
        </w:tc>
      </w:tr>
      <w:tr w:rsidR="007D090F" w:rsidRPr="008D72DD" w14:paraId="14D91BAA" w14:textId="77777777">
        <w:trPr>
          <w:trHeight w:val="262"/>
        </w:trPr>
        <w:tc>
          <w:tcPr>
            <w:tcW w:w="5676" w:type="dxa"/>
          </w:tcPr>
          <w:p w14:paraId="0137C800" w14:textId="77777777" w:rsidR="007D090F" w:rsidRPr="008D72DD" w:rsidRDefault="007D090F" w:rsidP="00396346">
            <w:pPr>
              <w:ind w:left="360" w:right="45"/>
              <w:rPr>
                <w:rFonts w:ascii="Arial" w:hAnsi="Arial" w:cs="Arial"/>
                <w:sz w:val="22"/>
                <w:szCs w:val="22"/>
              </w:rPr>
            </w:pPr>
            <w:r w:rsidRPr="008D72DD">
              <w:rPr>
                <w:rFonts w:ascii="Arial" w:hAnsi="Arial" w:cs="Arial"/>
                <w:sz w:val="22"/>
                <w:szCs w:val="22"/>
              </w:rPr>
              <w:t xml:space="preserve">Substandard Grading Period – </w:t>
            </w:r>
            <w:r w:rsidR="00CD48BD">
              <w:rPr>
                <w:rFonts w:ascii="Arial" w:hAnsi="Arial" w:cs="Arial"/>
                <w:sz w:val="22"/>
                <w:szCs w:val="22"/>
              </w:rPr>
              <w:t>Primary Annuitant</w:t>
            </w:r>
          </w:p>
        </w:tc>
        <w:tc>
          <w:tcPr>
            <w:tcW w:w="360" w:type="dxa"/>
          </w:tcPr>
          <w:p w14:paraId="54005AA7" w14:textId="77777777" w:rsidR="007D090F" w:rsidRPr="008D72DD" w:rsidRDefault="007D090F" w:rsidP="00396346">
            <w:pPr>
              <w:ind w:left="733" w:right="-1251"/>
              <w:jc w:val="right"/>
              <w:rPr>
                <w:rFonts w:ascii="Arial" w:hAnsi="Arial" w:cs="Arial"/>
                <w:color w:val="000000"/>
                <w:sz w:val="22"/>
                <w:szCs w:val="22"/>
              </w:rPr>
            </w:pPr>
          </w:p>
        </w:tc>
        <w:tc>
          <w:tcPr>
            <w:tcW w:w="1868" w:type="dxa"/>
          </w:tcPr>
          <w:p w14:paraId="2CA28A6B" w14:textId="77777777" w:rsidR="007D090F" w:rsidRPr="008D72DD" w:rsidRDefault="006167A9" w:rsidP="00396346">
            <w:pPr>
              <w:rPr>
                <w:rFonts w:ascii="Arial" w:hAnsi="Arial" w:cs="Arial"/>
                <w:sz w:val="22"/>
                <w:szCs w:val="22"/>
              </w:rPr>
            </w:pPr>
            <w:r w:rsidRPr="008D72DD">
              <w:rPr>
                <w:rFonts w:ascii="Arial" w:hAnsi="Arial" w:cs="Arial"/>
                <w:sz w:val="22"/>
                <w:szCs w:val="22"/>
              </w:rPr>
              <w:t>S</w:t>
            </w:r>
            <w:r>
              <w:rPr>
                <w:rFonts w:ascii="Arial" w:hAnsi="Arial" w:cs="Arial"/>
                <w:sz w:val="22"/>
                <w:szCs w:val="22"/>
              </w:rPr>
              <w:t>UBSTDGPD</w:t>
            </w:r>
            <w:r w:rsidR="007D090F" w:rsidRPr="008D72DD">
              <w:rPr>
                <w:rFonts w:ascii="Arial" w:hAnsi="Arial" w:cs="Arial"/>
                <w:sz w:val="22"/>
                <w:szCs w:val="22"/>
              </w:rPr>
              <w:t>X</w:t>
            </w:r>
          </w:p>
        </w:tc>
        <w:tc>
          <w:tcPr>
            <w:tcW w:w="360" w:type="dxa"/>
          </w:tcPr>
          <w:p w14:paraId="72A4F054" w14:textId="77777777" w:rsidR="007D090F" w:rsidRPr="008D72DD" w:rsidRDefault="007D090F" w:rsidP="00396346">
            <w:pPr>
              <w:ind w:left="733" w:right="-1251"/>
              <w:jc w:val="right"/>
              <w:rPr>
                <w:rFonts w:ascii="Arial" w:hAnsi="Arial" w:cs="Arial"/>
                <w:color w:val="000000"/>
                <w:sz w:val="22"/>
                <w:szCs w:val="22"/>
              </w:rPr>
            </w:pPr>
          </w:p>
        </w:tc>
        <w:tc>
          <w:tcPr>
            <w:tcW w:w="1602" w:type="dxa"/>
          </w:tcPr>
          <w:p w14:paraId="3CA4AEF7" w14:textId="77777777" w:rsidR="007D090F" w:rsidRPr="008D72DD" w:rsidRDefault="007D090F" w:rsidP="00396346">
            <w:pPr>
              <w:ind w:left="34"/>
              <w:rPr>
                <w:rFonts w:ascii="Arial" w:hAnsi="Arial" w:cs="Arial"/>
                <w:sz w:val="22"/>
                <w:szCs w:val="22"/>
              </w:rPr>
            </w:pPr>
            <w:r w:rsidRPr="008D72DD">
              <w:rPr>
                <w:rFonts w:ascii="Arial" w:hAnsi="Arial" w:cs="Arial"/>
                <w:sz w:val="22"/>
                <w:szCs w:val="22"/>
              </w:rPr>
              <w:t>X(2)</w:t>
            </w:r>
          </w:p>
        </w:tc>
      </w:tr>
      <w:tr w:rsidR="007D090F" w:rsidRPr="008D72DD" w14:paraId="0487A230" w14:textId="77777777">
        <w:trPr>
          <w:trHeight w:val="262"/>
        </w:trPr>
        <w:tc>
          <w:tcPr>
            <w:tcW w:w="5676" w:type="dxa"/>
          </w:tcPr>
          <w:p w14:paraId="68070BBE" w14:textId="77777777" w:rsidR="007D090F" w:rsidRPr="008D72DD" w:rsidRDefault="007D090F" w:rsidP="00396346">
            <w:pPr>
              <w:ind w:left="360" w:right="45"/>
              <w:rPr>
                <w:rFonts w:ascii="Arial" w:hAnsi="Arial" w:cs="Arial"/>
                <w:sz w:val="22"/>
                <w:szCs w:val="22"/>
              </w:rPr>
            </w:pPr>
            <w:r w:rsidRPr="008D72DD">
              <w:rPr>
                <w:rFonts w:ascii="Arial" w:hAnsi="Arial" w:cs="Arial"/>
                <w:sz w:val="22"/>
                <w:szCs w:val="22"/>
              </w:rPr>
              <w:t xml:space="preserve">Substandard Grading Period – </w:t>
            </w:r>
            <w:r w:rsidR="00CD48BD">
              <w:rPr>
                <w:rFonts w:ascii="Arial" w:hAnsi="Arial" w:cs="Arial"/>
                <w:sz w:val="22"/>
                <w:szCs w:val="22"/>
              </w:rPr>
              <w:t>Secondary Annuitant</w:t>
            </w:r>
          </w:p>
        </w:tc>
        <w:tc>
          <w:tcPr>
            <w:tcW w:w="360" w:type="dxa"/>
          </w:tcPr>
          <w:p w14:paraId="715A60B2" w14:textId="77777777" w:rsidR="007D090F" w:rsidRPr="008D72DD" w:rsidRDefault="007D090F" w:rsidP="00396346">
            <w:pPr>
              <w:ind w:left="733" w:right="-1251"/>
              <w:jc w:val="right"/>
              <w:rPr>
                <w:rFonts w:ascii="Arial" w:hAnsi="Arial" w:cs="Arial"/>
                <w:color w:val="000000"/>
                <w:sz w:val="22"/>
                <w:szCs w:val="22"/>
              </w:rPr>
            </w:pPr>
          </w:p>
        </w:tc>
        <w:tc>
          <w:tcPr>
            <w:tcW w:w="1868" w:type="dxa"/>
          </w:tcPr>
          <w:p w14:paraId="333C835A" w14:textId="77777777" w:rsidR="007D090F" w:rsidRPr="008D72DD" w:rsidRDefault="006167A9" w:rsidP="00396346">
            <w:pPr>
              <w:rPr>
                <w:rFonts w:ascii="Arial" w:hAnsi="Arial" w:cs="Arial"/>
                <w:sz w:val="22"/>
                <w:szCs w:val="22"/>
              </w:rPr>
            </w:pPr>
            <w:r w:rsidRPr="008D72DD">
              <w:rPr>
                <w:rFonts w:ascii="Arial" w:hAnsi="Arial" w:cs="Arial"/>
                <w:sz w:val="22"/>
                <w:szCs w:val="22"/>
              </w:rPr>
              <w:t>S</w:t>
            </w:r>
            <w:r>
              <w:rPr>
                <w:rFonts w:ascii="Arial" w:hAnsi="Arial" w:cs="Arial"/>
                <w:sz w:val="22"/>
                <w:szCs w:val="22"/>
              </w:rPr>
              <w:t>UBSTDGPD</w:t>
            </w:r>
            <w:r w:rsidR="007D090F" w:rsidRPr="008D72DD">
              <w:rPr>
                <w:rFonts w:ascii="Arial" w:hAnsi="Arial" w:cs="Arial"/>
                <w:sz w:val="22"/>
                <w:szCs w:val="22"/>
              </w:rPr>
              <w:t>Y</w:t>
            </w:r>
          </w:p>
        </w:tc>
        <w:tc>
          <w:tcPr>
            <w:tcW w:w="360" w:type="dxa"/>
          </w:tcPr>
          <w:p w14:paraId="3387E2BF" w14:textId="77777777" w:rsidR="007D090F" w:rsidRPr="008D72DD" w:rsidRDefault="007D090F" w:rsidP="00396346">
            <w:pPr>
              <w:ind w:left="733" w:right="-1251"/>
              <w:jc w:val="right"/>
              <w:rPr>
                <w:rFonts w:ascii="Arial" w:hAnsi="Arial" w:cs="Arial"/>
                <w:color w:val="000000"/>
                <w:sz w:val="22"/>
                <w:szCs w:val="22"/>
              </w:rPr>
            </w:pPr>
          </w:p>
        </w:tc>
        <w:tc>
          <w:tcPr>
            <w:tcW w:w="1602" w:type="dxa"/>
          </w:tcPr>
          <w:p w14:paraId="7F128510" w14:textId="77777777" w:rsidR="007D090F" w:rsidRPr="008D72DD" w:rsidRDefault="007D090F" w:rsidP="00396346">
            <w:pPr>
              <w:ind w:left="34"/>
              <w:rPr>
                <w:rFonts w:ascii="Arial" w:hAnsi="Arial" w:cs="Arial"/>
                <w:sz w:val="22"/>
                <w:szCs w:val="22"/>
              </w:rPr>
            </w:pPr>
            <w:r w:rsidRPr="008D72DD">
              <w:rPr>
                <w:rFonts w:ascii="Arial" w:hAnsi="Arial" w:cs="Arial"/>
                <w:sz w:val="22"/>
                <w:szCs w:val="22"/>
              </w:rPr>
              <w:t>X(2)</w:t>
            </w:r>
          </w:p>
        </w:tc>
      </w:tr>
      <w:tr w:rsidR="004C75B4" w:rsidRPr="008D72DD" w14:paraId="34FF297F" w14:textId="77777777">
        <w:trPr>
          <w:trHeight w:val="262"/>
        </w:trPr>
        <w:tc>
          <w:tcPr>
            <w:tcW w:w="5676" w:type="dxa"/>
          </w:tcPr>
          <w:p w14:paraId="6265CA27" w14:textId="77777777" w:rsidR="004C75B4" w:rsidRPr="008D72DD" w:rsidRDefault="004C75B4" w:rsidP="00396346">
            <w:pPr>
              <w:ind w:left="360" w:right="45"/>
              <w:rPr>
                <w:rFonts w:ascii="Arial" w:hAnsi="Arial" w:cs="Arial"/>
                <w:sz w:val="22"/>
                <w:szCs w:val="22"/>
                <w:u w:val="single"/>
              </w:rPr>
            </w:pPr>
            <w:r w:rsidRPr="008D72DD">
              <w:rPr>
                <w:rFonts w:ascii="Arial" w:hAnsi="Arial" w:cs="Arial"/>
                <w:sz w:val="22"/>
                <w:szCs w:val="22"/>
              </w:rPr>
              <w:t>Interest Rate 1</w:t>
            </w:r>
          </w:p>
        </w:tc>
        <w:tc>
          <w:tcPr>
            <w:tcW w:w="360" w:type="dxa"/>
          </w:tcPr>
          <w:p w14:paraId="76091547"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55824033" w14:textId="77777777" w:rsidR="004C75B4" w:rsidRPr="008D72DD" w:rsidRDefault="004C75B4" w:rsidP="00396346">
            <w:pPr>
              <w:rPr>
                <w:rFonts w:ascii="Arial" w:hAnsi="Arial" w:cs="Arial"/>
                <w:sz w:val="22"/>
                <w:szCs w:val="22"/>
              </w:rPr>
            </w:pPr>
            <w:r w:rsidRPr="008D72DD">
              <w:rPr>
                <w:rFonts w:ascii="Arial" w:hAnsi="Arial" w:cs="Arial"/>
                <w:sz w:val="22"/>
                <w:szCs w:val="22"/>
              </w:rPr>
              <w:t>I</w:t>
            </w:r>
            <w:r w:rsidR="006167A9">
              <w:rPr>
                <w:rFonts w:ascii="Arial" w:hAnsi="Arial" w:cs="Arial"/>
                <w:sz w:val="22"/>
                <w:szCs w:val="22"/>
              </w:rPr>
              <w:t>NTRATE</w:t>
            </w:r>
            <w:r w:rsidRPr="008D72DD">
              <w:rPr>
                <w:rFonts w:ascii="Arial" w:hAnsi="Arial" w:cs="Arial"/>
                <w:sz w:val="22"/>
                <w:szCs w:val="22"/>
              </w:rPr>
              <w:t>1</w:t>
            </w:r>
          </w:p>
        </w:tc>
        <w:tc>
          <w:tcPr>
            <w:tcW w:w="360" w:type="dxa"/>
          </w:tcPr>
          <w:p w14:paraId="00E5C4AA"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09B662F6"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X(2).X(3)</w:t>
            </w:r>
          </w:p>
        </w:tc>
      </w:tr>
      <w:tr w:rsidR="004C75B4" w:rsidRPr="008D72DD" w14:paraId="11477ACD" w14:textId="77777777">
        <w:trPr>
          <w:trHeight w:val="262"/>
        </w:trPr>
        <w:tc>
          <w:tcPr>
            <w:tcW w:w="5676" w:type="dxa"/>
          </w:tcPr>
          <w:p w14:paraId="3BE7BFF8" w14:textId="77777777" w:rsidR="004C75B4" w:rsidRPr="008D72DD" w:rsidRDefault="004C75B4" w:rsidP="00396346">
            <w:pPr>
              <w:ind w:left="360" w:right="45"/>
              <w:rPr>
                <w:rFonts w:ascii="Arial" w:hAnsi="Arial" w:cs="Arial"/>
                <w:sz w:val="22"/>
                <w:szCs w:val="22"/>
              </w:rPr>
            </w:pPr>
            <w:r w:rsidRPr="008D72DD">
              <w:rPr>
                <w:rFonts w:ascii="Arial" w:hAnsi="Arial" w:cs="Arial"/>
                <w:sz w:val="22"/>
                <w:szCs w:val="22"/>
              </w:rPr>
              <w:t>Interest Period 1</w:t>
            </w:r>
          </w:p>
        </w:tc>
        <w:tc>
          <w:tcPr>
            <w:tcW w:w="360" w:type="dxa"/>
          </w:tcPr>
          <w:p w14:paraId="44BC7296"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0C84AC6D" w14:textId="77777777" w:rsidR="004C75B4" w:rsidRPr="008D72DD" w:rsidRDefault="006167A9" w:rsidP="00396346">
            <w:pPr>
              <w:rPr>
                <w:rFonts w:ascii="Arial" w:hAnsi="Arial" w:cs="Arial"/>
                <w:sz w:val="22"/>
                <w:szCs w:val="22"/>
              </w:rPr>
            </w:pPr>
            <w:r>
              <w:rPr>
                <w:rFonts w:ascii="Arial" w:hAnsi="Arial" w:cs="Arial"/>
                <w:sz w:val="22"/>
                <w:szCs w:val="22"/>
              </w:rPr>
              <w:t>INTPD</w:t>
            </w:r>
            <w:r w:rsidR="004C75B4" w:rsidRPr="008D72DD">
              <w:rPr>
                <w:rFonts w:ascii="Arial" w:hAnsi="Arial" w:cs="Arial"/>
                <w:sz w:val="22"/>
                <w:szCs w:val="22"/>
              </w:rPr>
              <w:t>1</w:t>
            </w:r>
          </w:p>
        </w:tc>
        <w:tc>
          <w:tcPr>
            <w:tcW w:w="360" w:type="dxa"/>
          </w:tcPr>
          <w:p w14:paraId="58D79375"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6140E2BE"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w:t>
            </w:r>
          </w:p>
        </w:tc>
      </w:tr>
      <w:tr w:rsidR="004C75B4" w:rsidRPr="008D72DD" w14:paraId="7F76E67F" w14:textId="77777777">
        <w:trPr>
          <w:trHeight w:val="262"/>
        </w:trPr>
        <w:tc>
          <w:tcPr>
            <w:tcW w:w="5676" w:type="dxa"/>
          </w:tcPr>
          <w:p w14:paraId="7E3ED3E6" w14:textId="77777777" w:rsidR="004C75B4" w:rsidRPr="008D72DD" w:rsidRDefault="004C75B4" w:rsidP="00396346">
            <w:pPr>
              <w:ind w:left="360" w:right="45"/>
              <w:rPr>
                <w:rFonts w:ascii="Arial" w:hAnsi="Arial" w:cs="Arial"/>
                <w:sz w:val="22"/>
                <w:szCs w:val="22"/>
              </w:rPr>
            </w:pPr>
            <w:r w:rsidRPr="008D72DD">
              <w:rPr>
                <w:rFonts w:ascii="Arial" w:hAnsi="Arial" w:cs="Arial"/>
                <w:sz w:val="22"/>
                <w:szCs w:val="22"/>
              </w:rPr>
              <w:t>Interest Rate 2</w:t>
            </w:r>
          </w:p>
        </w:tc>
        <w:tc>
          <w:tcPr>
            <w:tcW w:w="360" w:type="dxa"/>
          </w:tcPr>
          <w:p w14:paraId="4B541F0E"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753849B4" w14:textId="77777777" w:rsidR="004C75B4" w:rsidRPr="008D72DD" w:rsidRDefault="006167A9" w:rsidP="00396346">
            <w:pPr>
              <w:rPr>
                <w:rFonts w:ascii="Arial" w:hAnsi="Arial" w:cs="Arial"/>
                <w:sz w:val="22"/>
                <w:szCs w:val="22"/>
              </w:rPr>
            </w:pPr>
            <w:r w:rsidRPr="008D72DD">
              <w:rPr>
                <w:rFonts w:ascii="Arial" w:hAnsi="Arial" w:cs="Arial"/>
                <w:sz w:val="22"/>
                <w:szCs w:val="22"/>
              </w:rPr>
              <w:t>I</w:t>
            </w:r>
            <w:r>
              <w:rPr>
                <w:rFonts w:ascii="Arial" w:hAnsi="Arial" w:cs="Arial"/>
                <w:sz w:val="22"/>
                <w:szCs w:val="22"/>
              </w:rPr>
              <w:t>NTRATE</w:t>
            </w:r>
            <w:r w:rsidR="004C75B4" w:rsidRPr="008D72DD">
              <w:rPr>
                <w:rFonts w:ascii="Arial" w:hAnsi="Arial" w:cs="Arial"/>
                <w:sz w:val="22"/>
                <w:szCs w:val="22"/>
              </w:rPr>
              <w:t>2</w:t>
            </w:r>
          </w:p>
        </w:tc>
        <w:tc>
          <w:tcPr>
            <w:tcW w:w="360" w:type="dxa"/>
          </w:tcPr>
          <w:p w14:paraId="0B7074A2"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7437103D"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X(2).X(3)</w:t>
            </w:r>
          </w:p>
        </w:tc>
      </w:tr>
      <w:tr w:rsidR="004C75B4" w:rsidRPr="008D72DD" w14:paraId="7ABC016F" w14:textId="77777777">
        <w:trPr>
          <w:trHeight w:val="262"/>
        </w:trPr>
        <w:tc>
          <w:tcPr>
            <w:tcW w:w="5676" w:type="dxa"/>
          </w:tcPr>
          <w:p w14:paraId="0F759D89" w14:textId="77777777" w:rsidR="004C75B4" w:rsidRPr="008D72DD" w:rsidRDefault="004C75B4" w:rsidP="00396346">
            <w:pPr>
              <w:ind w:left="360" w:right="45"/>
              <w:rPr>
                <w:rFonts w:ascii="Arial" w:hAnsi="Arial" w:cs="Arial"/>
                <w:sz w:val="22"/>
                <w:szCs w:val="22"/>
              </w:rPr>
            </w:pPr>
            <w:r w:rsidRPr="008D72DD">
              <w:rPr>
                <w:rFonts w:ascii="Arial" w:hAnsi="Arial" w:cs="Arial"/>
                <w:sz w:val="22"/>
                <w:szCs w:val="22"/>
              </w:rPr>
              <w:t>Interest Period 2</w:t>
            </w:r>
          </w:p>
        </w:tc>
        <w:tc>
          <w:tcPr>
            <w:tcW w:w="360" w:type="dxa"/>
          </w:tcPr>
          <w:p w14:paraId="2E294CF0"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01796790" w14:textId="77777777" w:rsidR="004C75B4" w:rsidRPr="008D72DD" w:rsidRDefault="006167A9" w:rsidP="00396346">
            <w:pPr>
              <w:rPr>
                <w:rFonts w:ascii="Arial" w:hAnsi="Arial" w:cs="Arial"/>
                <w:sz w:val="22"/>
                <w:szCs w:val="22"/>
              </w:rPr>
            </w:pPr>
            <w:r>
              <w:rPr>
                <w:rFonts w:ascii="Arial" w:hAnsi="Arial" w:cs="Arial"/>
                <w:sz w:val="22"/>
                <w:szCs w:val="22"/>
              </w:rPr>
              <w:t>INTPD</w:t>
            </w:r>
            <w:r w:rsidR="004C75B4" w:rsidRPr="008D72DD">
              <w:rPr>
                <w:rFonts w:ascii="Arial" w:hAnsi="Arial" w:cs="Arial"/>
                <w:sz w:val="22"/>
                <w:szCs w:val="22"/>
              </w:rPr>
              <w:t>2</w:t>
            </w:r>
          </w:p>
        </w:tc>
        <w:tc>
          <w:tcPr>
            <w:tcW w:w="360" w:type="dxa"/>
          </w:tcPr>
          <w:p w14:paraId="2986A0A8"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2CCE205B"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w:t>
            </w:r>
          </w:p>
        </w:tc>
      </w:tr>
      <w:tr w:rsidR="004C75B4" w:rsidRPr="008D72DD" w14:paraId="19460DC9" w14:textId="77777777">
        <w:trPr>
          <w:trHeight w:val="262"/>
        </w:trPr>
        <w:tc>
          <w:tcPr>
            <w:tcW w:w="5676" w:type="dxa"/>
          </w:tcPr>
          <w:p w14:paraId="198FF4A1" w14:textId="77777777" w:rsidR="004C75B4" w:rsidRPr="008D72DD" w:rsidRDefault="004C75B4" w:rsidP="00396346">
            <w:pPr>
              <w:ind w:left="360" w:right="45"/>
              <w:rPr>
                <w:rFonts w:ascii="Arial" w:hAnsi="Arial" w:cs="Arial"/>
                <w:sz w:val="22"/>
                <w:szCs w:val="22"/>
              </w:rPr>
            </w:pPr>
            <w:r w:rsidRPr="008D72DD">
              <w:rPr>
                <w:rFonts w:ascii="Arial" w:hAnsi="Arial" w:cs="Arial"/>
                <w:sz w:val="22"/>
                <w:szCs w:val="22"/>
              </w:rPr>
              <w:t>Interest Rate 3</w:t>
            </w:r>
          </w:p>
        </w:tc>
        <w:tc>
          <w:tcPr>
            <w:tcW w:w="360" w:type="dxa"/>
          </w:tcPr>
          <w:p w14:paraId="42A87292"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534019B7" w14:textId="77777777" w:rsidR="004C75B4" w:rsidRPr="008D72DD" w:rsidRDefault="006167A9" w:rsidP="00396346">
            <w:pPr>
              <w:rPr>
                <w:rFonts w:ascii="Arial" w:hAnsi="Arial" w:cs="Arial"/>
                <w:sz w:val="22"/>
                <w:szCs w:val="22"/>
              </w:rPr>
            </w:pPr>
            <w:r w:rsidRPr="008D72DD">
              <w:rPr>
                <w:rFonts w:ascii="Arial" w:hAnsi="Arial" w:cs="Arial"/>
                <w:sz w:val="22"/>
                <w:szCs w:val="22"/>
              </w:rPr>
              <w:t>I</w:t>
            </w:r>
            <w:r>
              <w:rPr>
                <w:rFonts w:ascii="Arial" w:hAnsi="Arial" w:cs="Arial"/>
                <w:sz w:val="22"/>
                <w:szCs w:val="22"/>
              </w:rPr>
              <w:t>NTRATE</w:t>
            </w:r>
            <w:r w:rsidR="004C75B4" w:rsidRPr="008D72DD">
              <w:rPr>
                <w:rFonts w:ascii="Arial" w:hAnsi="Arial" w:cs="Arial"/>
                <w:sz w:val="22"/>
                <w:szCs w:val="22"/>
              </w:rPr>
              <w:t>3</w:t>
            </w:r>
          </w:p>
        </w:tc>
        <w:tc>
          <w:tcPr>
            <w:tcW w:w="360" w:type="dxa"/>
          </w:tcPr>
          <w:p w14:paraId="5D2750AE"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484EFCD3"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X(2).X(3)</w:t>
            </w:r>
          </w:p>
        </w:tc>
      </w:tr>
      <w:tr w:rsidR="004C75B4" w:rsidRPr="008D72DD" w14:paraId="62D2EBB3" w14:textId="77777777">
        <w:trPr>
          <w:trHeight w:val="262"/>
        </w:trPr>
        <w:tc>
          <w:tcPr>
            <w:tcW w:w="5676" w:type="dxa"/>
          </w:tcPr>
          <w:p w14:paraId="2F8B9769" w14:textId="77777777" w:rsidR="004C75B4" w:rsidRPr="008D72DD" w:rsidRDefault="004C75B4" w:rsidP="00396346">
            <w:pPr>
              <w:ind w:left="360" w:right="45"/>
              <w:rPr>
                <w:rFonts w:ascii="Arial" w:hAnsi="Arial" w:cs="Arial"/>
                <w:sz w:val="22"/>
                <w:szCs w:val="22"/>
              </w:rPr>
            </w:pPr>
            <w:r w:rsidRPr="008D72DD">
              <w:rPr>
                <w:rFonts w:ascii="Arial" w:hAnsi="Arial" w:cs="Arial"/>
                <w:sz w:val="22"/>
                <w:szCs w:val="22"/>
              </w:rPr>
              <w:t>Interest Period 3</w:t>
            </w:r>
          </w:p>
        </w:tc>
        <w:tc>
          <w:tcPr>
            <w:tcW w:w="360" w:type="dxa"/>
          </w:tcPr>
          <w:p w14:paraId="193C6440"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3CDE9B34" w14:textId="77777777" w:rsidR="004C75B4" w:rsidRPr="008D72DD" w:rsidRDefault="006167A9" w:rsidP="00396346">
            <w:pPr>
              <w:rPr>
                <w:rFonts w:ascii="Arial" w:hAnsi="Arial" w:cs="Arial"/>
                <w:sz w:val="22"/>
                <w:szCs w:val="22"/>
              </w:rPr>
            </w:pPr>
            <w:r>
              <w:rPr>
                <w:rFonts w:ascii="Arial" w:hAnsi="Arial" w:cs="Arial"/>
                <w:sz w:val="22"/>
                <w:szCs w:val="22"/>
              </w:rPr>
              <w:t>INTPD</w:t>
            </w:r>
            <w:r w:rsidR="004C75B4" w:rsidRPr="008D72DD">
              <w:rPr>
                <w:rFonts w:ascii="Arial" w:hAnsi="Arial" w:cs="Arial"/>
                <w:sz w:val="22"/>
                <w:szCs w:val="22"/>
              </w:rPr>
              <w:t>3</w:t>
            </w:r>
          </w:p>
        </w:tc>
        <w:tc>
          <w:tcPr>
            <w:tcW w:w="360" w:type="dxa"/>
          </w:tcPr>
          <w:p w14:paraId="42F4FD52"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4BA70E0D"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w:t>
            </w:r>
          </w:p>
        </w:tc>
      </w:tr>
      <w:tr w:rsidR="004C75B4" w:rsidRPr="008D72DD" w14:paraId="4733BB27" w14:textId="77777777">
        <w:trPr>
          <w:trHeight w:val="262"/>
        </w:trPr>
        <w:tc>
          <w:tcPr>
            <w:tcW w:w="5676" w:type="dxa"/>
          </w:tcPr>
          <w:p w14:paraId="50A93035" w14:textId="77777777" w:rsidR="004C75B4" w:rsidRPr="008D72DD" w:rsidRDefault="004C75B4" w:rsidP="00396346">
            <w:pPr>
              <w:ind w:left="360" w:right="45"/>
              <w:rPr>
                <w:rFonts w:ascii="Arial" w:hAnsi="Arial" w:cs="Arial"/>
                <w:sz w:val="22"/>
                <w:szCs w:val="22"/>
              </w:rPr>
            </w:pPr>
            <w:r w:rsidRPr="008D72DD">
              <w:rPr>
                <w:rFonts w:ascii="Arial" w:hAnsi="Arial" w:cs="Arial"/>
                <w:sz w:val="22"/>
                <w:szCs w:val="22"/>
              </w:rPr>
              <w:t>Interest Rate 4</w:t>
            </w:r>
          </w:p>
        </w:tc>
        <w:tc>
          <w:tcPr>
            <w:tcW w:w="360" w:type="dxa"/>
          </w:tcPr>
          <w:p w14:paraId="05AB369A" w14:textId="77777777" w:rsidR="004C75B4" w:rsidRPr="008D72DD" w:rsidRDefault="004C75B4" w:rsidP="00396346">
            <w:pPr>
              <w:ind w:left="733" w:right="-1251"/>
              <w:jc w:val="right"/>
              <w:rPr>
                <w:rFonts w:ascii="Arial" w:hAnsi="Arial" w:cs="Arial"/>
                <w:color w:val="000000"/>
                <w:sz w:val="22"/>
                <w:szCs w:val="22"/>
              </w:rPr>
            </w:pPr>
          </w:p>
        </w:tc>
        <w:tc>
          <w:tcPr>
            <w:tcW w:w="1868" w:type="dxa"/>
          </w:tcPr>
          <w:p w14:paraId="145A6127" w14:textId="77777777" w:rsidR="004C75B4" w:rsidRPr="008D72DD" w:rsidRDefault="006167A9" w:rsidP="00396346">
            <w:pPr>
              <w:rPr>
                <w:rFonts w:ascii="Arial" w:hAnsi="Arial" w:cs="Arial"/>
                <w:sz w:val="22"/>
                <w:szCs w:val="22"/>
              </w:rPr>
            </w:pPr>
            <w:r w:rsidRPr="008D72DD">
              <w:rPr>
                <w:rFonts w:ascii="Arial" w:hAnsi="Arial" w:cs="Arial"/>
                <w:sz w:val="22"/>
                <w:szCs w:val="22"/>
              </w:rPr>
              <w:t>I</w:t>
            </w:r>
            <w:r>
              <w:rPr>
                <w:rFonts w:ascii="Arial" w:hAnsi="Arial" w:cs="Arial"/>
                <w:sz w:val="22"/>
                <w:szCs w:val="22"/>
              </w:rPr>
              <w:t>NTRATE</w:t>
            </w:r>
            <w:r w:rsidR="004C75B4" w:rsidRPr="008D72DD">
              <w:rPr>
                <w:rFonts w:ascii="Arial" w:hAnsi="Arial" w:cs="Arial"/>
                <w:sz w:val="22"/>
                <w:szCs w:val="22"/>
              </w:rPr>
              <w:t>4</w:t>
            </w:r>
          </w:p>
        </w:tc>
        <w:tc>
          <w:tcPr>
            <w:tcW w:w="360" w:type="dxa"/>
          </w:tcPr>
          <w:p w14:paraId="6A4DD947" w14:textId="77777777" w:rsidR="004C75B4" w:rsidRPr="008D72DD" w:rsidRDefault="004C75B4" w:rsidP="00396346">
            <w:pPr>
              <w:ind w:left="733" w:right="-1251"/>
              <w:jc w:val="right"/>
              <w:rPr>
                <w:rFonts w:ascii="Arial" w:hAnsi="Arial" w:cs="Arial"/>
                <w:color w:val="000000"/>
                <w:sz w:val="22"/>
                <w:szCs w:val="22"/>
              </w:rPr>
            </w:pPr>
          </w:p>
        </w:tc>
        <w:tc>
          <w:tcPr>
            <w:tcW w:w="1602" w:type="dxa"/>
          </w:tcPr>
          <w:p w14:paraId="479556E7" w14:textId="77777777" w:rsidR="004C75B4" w:rsidRPr="008D72DD" w:rsidRDefault="004C75B4" w:rsidP="00396346">
            <w:pPr>
              <w:ind w:left="34"/>
              <w:rPr>
                <w:rFonts w:ascii="Arial" w:hAnsi="Arial" w:cs="Arial"/>
                <w:sz w:val="22"/>
                <w:szCs w:val="22"/>
              </w:rPr>
            </w:pPr>
            <w:r w:rsidRPr="008D72DD">
              <w:rPr>
                <w:rFonts w:ascii="Arial" w:hAnsi="Arial" w:cs="Arial"/>
                <w:sz w:val="22"/>
                <w:szCs w:val="22"/>
              </w:rPr>
              <w:t>X(2).X(3)</w:t>
            </w:r>
          </w:p>
        </w:tc>
      </w:tr>
      <w:tr w:rsidR="005E1E80" w:rsidRPr="008D72DD" w14:paraId="4730532F" w14:textId="77777777">
        <w:trPr>
          <w:trHeight w:val="262"/>
        </w:trPr>
        <w:tc>
          <w:tcPr>
            <w:tcW w:w="5676" w:type="dxa"/>
          </w:tcPr>
          <w:p w14:paraId="269F9BD7" w14:textId="77777777" w:rsidR="005E1E80" w:rsidRPr="008D72DD" w:rsidRDefault="005E1E80" w:rsidP="00396346">
            <w:pPr>
              <w:ind w:left="360" w:right="45"/>
              <w:rPr>
                <w:rFonts w:ascii="Arial" w:hAnsi="Arial" w:cs="Arial"/>
                <w:sz w:val="22"/>
                <w:szCs w:val="22"/>
              </w:rPr>
            </w:pPr>
            <w:r w:rsidRPr="008D72DD">
              <w:rPr>
                <w:rFonts w:ascii="Arial" w:hAnsi="Arial" w:cs="Arial"/>
                <w:sz w:val="22"/>
                <w:szCs w:val="22"/>
              </w:rPr>
              <w:t>Reserve Basis Code</w:t>
            </w:r>
          </w:p>
        </w:tc>
        <w:tc>
          <w:tcPr>
            <w:tcW w:w="360" w:type="dxa"/>
          </w:tcPr>
          <w:p w14:paraId="542A4452" w14:textId="77777777" w:rsidR="005E1E80" w:rsidRPr="008D72DD" w:rsidRDefault="005E1E80" w:rsidP="00396346">
            <w:pPr>
              <w:ind w:left="733" w:right="-1251"/>
              <w:jc w:val="right"/>
              <w:rPr>
                <w:rFonts w:ascii="Arial" w:hAnsi="Arial" w:cs="Arial"/>
                <w:color w:val="000000"/>
                <w:sz w:val="22"/>
                <w:szCs w:val="22"/>
              </w:rPr>
            </w:pPr>
          </w:p>
        </w:tc>
        <w:tc>
          <w:tcPr>
            <w:tcW w:w="1868" w:type="dxa"/>
          </w:tcPr>
          <w:p w14:paraId="748BE6FC" w14:textId="77777777" w:rsidR="005E1E80" w:rsidRPr="008D72DD" w:rsidRDefault="005E1E80" w:rsidP="00396346">
            <w:pPr>
              <w:rPr>
                <w:rFonts w:ascii="Arial" w:hAnsi="Arial" w:cs="Arial"/>
                <w:sz w:val="22"/>
                <w:szCs w:val="22"/>
              </w:rPr>
            </w:pPr>
            <w:r w:rsidRPr="008D72DD">
              <w:rPr>
                <w:rFonts w:ascii="Arial" w:hAnsi="Arial" w:cs="Arial"/>
                <w:sz w:val="22"/>
                <w:szCs w:val="22"/>
              </w:rPr>
              <w:t>RBC</w:t>
            </w:r>
            <w:r w:rsidR="006167A9">
              <w:rPr>
                <w:rFonts w:ascii="Arial" w:hAnsi="Arial" w:cs="Arial"/>
                <w:sz w:val="22"/>
                <w:szCs w:val="22"/>
              </w:rPr>
              <w:t>ODE</w:t>
            </w:r>
          </w:p>
        </w:tc>
        <w:tc>
          <w:tcPr>
            <w:tcW w:w="360" w:type="dxa"/>
          </w:tcPr>
          <w:p w14:paraId="362952A6" w14:textId="77777777" w:rsidR="005E1E80" w:rsidRPr="008D72DD" w:rsidRDefault="005E1E80" w:rsidP="00396346">
            <w:pPr>
              <w:ind w:left="733" w:right="-1251"/>
              <w:jc w:val="right"/>
              <w:rPr>
                <w:rFonts w:ascii="Arial" w:hAnsi="Arial" w:cs="Arial"/>
                <w:color w:val="000000"/>
                <w:sz w:val="22"/>
                <w:szCs w:val="22"/>
              </w:rPr>
            </w:pPr>
          </w:p>
        </w:tc>
        <w:tc>
          <w:tcPr>
            <w:tcW w:w="1602" w:type="dxa"/>
          </w:tcPr>
          <w:p w14:paraId="6A5482F1" w14:textId="77777777" w:rsidR="005E1E80" w:rsidRPr="008D72DD" w:rsidRDefault="005E1E80" w:rsidP="00396346">
            <w:pPr>
              <w:ind w:left="34"/>
              <w:rPr>
                <w:rFonts w:ascii="Arial" w:hAnsi="Arial" w:cs="Arial"/>
                <w:sz w:val="22"/>
                <w:szCs w:val="22"/>
              </w:rPr>
            </w:pPr>
            <w:r w:rsidRPr="008D72DD">
              <w:rPr>
                <w:rFonts w:ascii="Arial" w:hAnsi="Arial" w:cs="Arial"/>
                <w:sz w:val="22"/>
                <w:szCs w:val="22"/>
              </w:rPr>
              <w:t>A(25)</w:t>
            </w:r>
          </w:p>
        </w:tc>
      </w:tr>
      <w:tr w:rsidR="005E1E80" w:rsidRPr="008D72DD" w14:paraId="762BA0AB" w14:textId="77777777">
        <w:trPr>
          <w:trHeight w:val="262"/>
        </w:trPr>
        <w:tc>
          <w:tcPr>
            <w:tcW w:w="5676" w:type="dxa"/>
          </w:tcPr>
          <w:p w14:paraId="23F400AD" w14:textId="77777777" w:rsidR="005E1E80" w:rsidRPr="008D72DD" w:rsidRDefault="005E1E80" w:rsidP="00396346">
            <w:pPr>
              <w:ind w:left="360" w:right="45"/>
              <w:rPr>
                <w:rFonts w:ascii="Arial" w:hAnsi="Arial" w:cs="Arial"/>
                <w:sz w:val="22"/>
                <w:szCs w:val="22"/>
              </w:rPr>
            </w:pPr>
            <w:r w:rsidRPr="008D72DD">
              <w:rPr>
                <w:rFonts w:ascii="Arial" w:hAnsi="Arial" w:cs="Arial"/>
                <w:sz w:val="22"/>
                <w:szCs w:val="22"/>
              </w:rPr>
              <w:t>Group</w:t>
            </w:r>
            <w:r w:rsidR="00CD48BD">
              <w:rPr>
                <w:rFonts w:ascii="Arial" w:hAnsi="Arial" w:cs="Arial"/>
                <w:sz w:val="22"/>
                <w:szCs w:val="22"/>
              </w:rPr>
              <w:t>ing</w:t>
            </w:r>
            <w:r w:rsidRPr="008D72DD">
              <w:rPr>
                <w:rFonts w:ascii="Arial" w:hAnsi="Arial" w:cs="Arial"/>
                <w:sz w:val="22"/>
                <w:szCs w:val="22"/>
              </w:rPr>
              <w:t xml:space="preserve"> Cod</w:t>
            </w:r>
            <w:r w:rsidR="00CD48BD">
              <w:rPr>
                <w:rFonts w:ascii="Arial" w:hAnsi="Arial" w:cs="Arial"/>
                <w:sz w:val="22"/>
                <w:szCs w:val="22"/>
              </w:rPr>
              <w:t>e</w:t>
            </w:r>
          </w:p>
        </w:tc>
        <w:tc>
          <w:tcPr>
            <w:tcW w:w="360" w:type="dxa"/>
          </w:tcPr>
          <w:p w14:paraId="62CAB514" w14:textId="77777777" w:rsidR="005E1E80" w:rsidRPr="008D72DD" w:rsidRDefault="005E1E80" w:rsidP="00396346">
            <w:pPr>
              <w:ind w:left="733" w:right="-1251"/>
              <w:jc w:val="right"/>
              <w:rPr>
                <w:rFonts w:ascii="Arial" w:hAnsi="Arial" w:cs="Arial"/>
                <w:color w:val="000000"/>
                <w:sz w:val="22"/>
                <w:szCs w:val="22"/>
              </w:rPr>
            </w:pPr>
          </w:p>
        </w:tc>
        <w:tc>
          <w:tcPr>
            <w:tcW w:w="1868" w:type="dxa"/>
          </w:tcPr>
          <w:p w14:paraId="15919E01" w14:textId="77777777" w:rsidR="005E1E80" w:rsidRPr="008D72DD" w:rsidRDefault="006167A9" w:rsidP="00396346">
            <w:pPr>
              <w:rPr>
                <w:rFonts w:ascii="Arial" w:hAnsi="Arial" w:cs="Arial"/>
                <w:sz w:val="22"/>
                <w:szCs w:val="22"/>
              </w:rPr>
            </w:pPr>
            <w:r>
              <w:rPr>
                <w:rFonts w:ascii="Arial" w:hAnsi="Arial" w:cs="Arial"/>
                <w:sz w:val="22"/>
                <w:szCs w:val="22"/>
              </w:rPr>
              <w:t>GRPCODE</w:t>
            </w:r>
          </w:p>
        </w:tc>
        <w:tc>
          <w:tcPr>
            <w:tcW w:w="360" w:type="dxa"/>
          </w:tcPr>
          <w:p w14:paraId="0E6748C2" w14:textId="77777777" w:rsidR="005E1E80" w:rsidRPr="008D72DD" w:rsidRDefault="005E1E80" w:rsidP="00396346">
            <w:pPr>
              <w:ind w:left="733" w:right="-1251"/>
              <w:jc w:val="right"/>
              <w:rPr>
                <w:rFonts w:ascii="Arial" w:hAnsi="Arial" w:cs="Arial"/>
                <w:color w:val="000000"/>
                <w:sz w:val="22"/>
                <w:szCs w:val="22"/>
              </w:rPr>
            </w:pPr>
          </w:p>
        </w:tc>
        <w:tc>
          <w:tcPr>
            <w:tcW w:w="1602" w:type="dxa"/>
          </w:tcPr>
          <w:p w14:paraId="2B5EFD64" w14:textId="77777777" w:rsidR="005E1E80" w:rsidRPr="008D72DD" w:rsidRDefault="00B21C31" w:rsidP="00396346">
            <w:pPr>
              <w:ind w:left="34"/>
              <w:rPr>
                <w:rFonts w:ascii="Arial" w:hAnsi="Arial" w:cs="Arial"/>
                <w:sz w:val="22"/>
                <w:szCs w:val="22"/>
              </w:rPr>
            </w:pPr>
            <w:r>
              <w:rPr>
                <w:rFonts w:ascii="Arial" w:hAnsi="Arial" w:cs="Arial"/>
                <w:sz w:val="22"/>
                <w:szCs w:val="22"/>
              </w:rPr>
              <w:t>X</w:t>
            </w:r>
            <w:r w:rsidR="005E1E80" w:rsidRPr="008D72DD">
              <w:rPr>
                <w:rFonts w:ascii="Arial" w:hAnsi="Arial" w:cs="Arial"/>
                <w:sz w:val="22"/>
                <w:szCs w:val="22"/>
              </w:rPr>
              <w:t>(</w:t>
            </w:r>
            <w:r w:rsidR="006167A9">
              <w:rPr>
                <w:rFonts w:ascii="Arial" w:hAnsi="Arial" w:cs="Arial"/>
                <w:sz w:val="22"/>
                <w:szCs w:val="22"/>
              </w:rPr>
              <w:t>1</w:t>
            </w:r>
            <w:r w:rsidR="005E1E80" w:rsidRPr="008D72DD">
              <w:rPr>
                <w:rFonts w:ascii="Arial" w:hAnsi="Arial" w:cs="Arial"/>
                <w:sz w:val="22"/>
                <w:szCs w:val="22"/>
              </w:rPr>
              <w:t>)</w:t>
            </w:r>
          </w:p>
        </w:tc>
      </w:tr>
      <w:tr w:rsidR="006C0A53" w:rsidRPr="008D72DD" w14:paraId="6DD6F861" w14:textId="77777777">
        <w:trPr>
          <w:trHeight w:val="262"/>
        </w:trPr>
        <w:tc>
          <w:tcPr>
            <w:tcW w:w="5676" w:type="dxa"/>
          </w:tcPr>
          <w:p w14:paraId="02BFBAEF" w14:textId="77777777" w:rsidR="006C0A53" w:rsidRPr="008D72DD" w:rsidRDefault="006C0A53" w:rsidP="00396346">
            <w:pPr>
              <w:ind w:left="360" w:right="45"/>
              <w:rPr>
                <w:rFonts w:ascii="Arial" w:hAnsi="Arial" w:cs="Arial"/>
                <w:sz w:val="22"/>
                <w:szCs w:val="22"/>
              </w:rPr>
            </w:pPr>
            <w:r w:rsidRPr="008D72DD">
              <w:rPr>
                <w:rFonts w:ascii="Arial" w:hAnsi="Arial" w:cs="Arial"/>
                <w:sz w:val="22"/>
                <w:szCs w:val="22"/>
              </w:rPr>
              <w:t>Guaranteed Duration</w:t>
            </w:r>
          </w:p>
        </w:tc>
        <w:tc>
          <w:tcPr>
            <w:tcW w:w="360" w:type="dxa"/>
          </w:tcPr>
          <w:p w14:paraId="10730B37" w14:textId="77777777" w:rsidR="006C0A53" w:rsidRPr="008D72DD" w:rsidRDefault="006C0A53" w:rsidP="00396346">
            <w:pPr>
              <w:ind w:left="733" w:right="-1251"/>
              <w:jc w:val="right"/>
              <w:rPr>
                <w:rFonts w:ascii="Arial" w:hAnsi="Arial" w:cs="Arial"/>
                <w:color w:val="000000"/>
                <w:sz w:val="22"/>
                <w:szCs w:val="22"/>
              </w:rPr>
            </w:pPr>
          </w:p>
        </w:tc>
        <w:tc>
          <w:tcPr>
            <w:tcW w:w="1868" w:type="dxa"/>
          </w:tcPr>
          <w:p w14:paraId="2881ECCA" w14:textId="77777777" w:rsidR="006C0A53" w:rsidRPr="008D72DD" w:rsidRDefault="006C0A53" w:rsidP="00396346">
            <w:pPr>
              <w:rPr>
                <w:rFonts w:ascii="Arial" w:hAnsi="Arial" w:cs="Arial"/>
                <w:sz w:val="22"/>
                <w:szCs w:val="22"/>
              </w:rPr>
            </w:pPr>
            <w:r w:rsidRPr="008D72DD">
              <w:rPr>
                <w:rFonts w:ascii="Arial" w:hAnsi="Arial" w:cs="Arial"/>
                <w:sz w:val="22"/>
                <w:szCs w:val="22"/>
              </w:rPr>
              <w:t>G</w:t>
            </w:r>
            <w:r w:rsidR="006167A9">
              <w:rPr>
                <w:rFonts w:ascii="Arial" w:hAnsi="Arial" w:cs="Arial"/>
                <w:sz w:val="22"/>
                <w:szCs w:val="22"/>
              </w:rPr>
              <w:t>UARDUR</w:t>
            </w:r>
          </w:p>
        </w:tc>
        <w:tc>
          <w:tcPr>
            <w:tcW w:w="360" w:type="dxa"/>
          </w:tcPr>
          <w:p w14:paraId="1B65C785" w14:textId="77777777" w:rsidR="006C0A53" w:rsidRPr="008D72DD" w:rsidRDefault="006C0A53" w:rsidP="00396346">
            <w:pPr>
              <w:ind w:left="733" w:right="-1251"/>
              <w:jc w:val="right"/>
              <w:rPr>
                <w:rFonts w:ascii="Arial" w:hAnsi="Arial" w:cs="Arial"/>
                <w:color w:val="000000"/>
                <w:sz w:val="22"/>
                <w:szCs w:val="22"/>
              </w:rPr>
            </w:pPr>
          </w:p>
        </w:tc>
        <w:tc>
          <w:tcPr>
            <w:tcW w:w="1602" w:type="dxa"/>
          </w:tcPr>
          <w:p w14:paraId="2AA3ED65" w14:textId="77777777" w:rsidR="006C0A53" w:rsidRPr="008D72DD" w:rsidRDefault="006C0A53" w:rsidP="00396346">
            <w:pPr>
              <w:ind w:left="34"/>
              <w:rPr>
                <w:rFonts w:ascii="Arial" w:hAnsi="Arial" w:cs="Arial"/>
                <w:sz w:val="22"/>
                <w:szCs w:val="22"/>
              </w:rPr>
            </w:pPr>
            <w:r w:rsidRPr="008D72DD">
              <w:rPr>
                <w:rFonts w:ascii="Arial" w:hAnsi="Arial" w:cs="Arial"/>
                <w:sz w:val="22"/>
                <w:szCs w:val="22"/>
              </w:rPr>
              <w:t>X(2)</w:t>
            </w:r>
          </w:p>
        </w:tc>
      </w:tr>
      <w:tr w:rsidR="006C0A53" w:rsidRPr="008D72DD" w14:paraId="3A5FCE04" w14:textId="77777777">
        <w:trPr>
          <w:trHeight w:val="262"/>
        </w:trPr>
        <w:tc>
          <w:tcPr>
            <w:tcW w:w="5676" w:type="dxa"/>
          </w:tcPr>
          <w:p w14:paraId="6B03A662" w14:textId="77777777" w:rsidR="006C0A53" w:rsidRPr="008D72DD" w:rsidRDefault="006C0A53" w:rsidP="00396346">
            <w:pPr>
              <w:ind w:left="360" w:right="45"/>
              <w:rPr>
                <w:rFonts w:ascii="Arial" w:hAnsi="Arial" w:cs="Arial"/>
                <w:sz w:val="22"/>
                <w:szCs w:val="22"/>
              </w:rPr>
            </w:pPr>
            <w:r w:rsidRPr="008D72DD">
              <w:rPr>
                <w:rFonts w:ascii="Arial" w:hAnsi="Arial" w:cs="Arial"/>
                <w:sz w:val="22"/>
                <w:szCs w:val="22"/>
              </w:rPr>
              <w:t>Contract Number</w:t>
            </w:r>
          </w:p>
        </w:tc>
        <w:tc>
          <w:tcPr>
            <w:tcW w:w="360" w:type="dxa"/>
          </w:tcPr>
          <w:p w14:paraId="0612F544" w14:textId="77777777" w:rsidR="006C0A53" w:rsidRPr="008D72DD" w:rsidRDefault="006C0A53" w:rsidP="00396346">
            <w:pPr>
              <w:ind w:left="733" w:right="-1251"/>
              <w:jc w:val="right"/>
              <w:rPr>
                <w:rFonts w:ascii="Arial" w:hAnsi="Arial" w:cs="Arial"/>
                <w:color w:val="000000"/>
                <w:sz w:val="22"/>
                <w:szCs w:val="22"/>
              </w:rPr>
            </w:pPr>
          </w:p>
        </w:tc>
        <w:tc>
          <w:tcPr>
            <w:tcW w:w="1868" w:type="dxa"/>
          </w:tcPr>
          <w:p w14:paraId="2057E854" w14:textId="77777777" w:rsidR="006C0A53" w:rsidRPr="008D72DD" w:rsidRDefault="006C0A53" w:rsidP="00396346">
            <w:pPr>
              <w:rPr>
                <w:rFonts w:ascii="Arial" w:hAnsi="Arial" w:cs="Arial"/>
                <w:sz w:val="22"/>
                <w:szCs w:val="22"/>
              </w:rPr>
            </w:pPr>
            <w:r w:rsidRPr="008D72DD">
              <w:rPr>
                <w:rFonts w:ascii="Arial" w:hAnsi="Arial" w:cs="Arial"/>
                <w:sz w:val="22"/>
                <w:szCs w:val="22"/>
              </w:rPr>
              <w:t>C</w:t>
            </w:r>
            <w:r w:rsidR="006167A9">
              <w:rPr>
                <w:rFonts w:ascii="Arial" w:hAnsi="Arial" w:cs="Arial"/>
                <w:sz w:val="22"/>
                <w:szCs w:val="22"/>
              </w:rPr>
              <w:t>ONT</w:t>
            </w:r>
            <w:r w:rsidRPr="008D72DD">
              <w:rPr>
                <w:rFonts w:ascii="Arial" w:hAnsi="Arial" w:cs="Arial"/>
                <w:sz w:val="22"/>
                <w:szCs w:val="22"/>
              </w:rPr>
              <w:t>N</w:t>
            </w:r>
            <w:r w:rsidR="006167A9">
              <w:rPr>
                <w:rFonts w:ascii="Arial" w:hAnsi="Arial" w:cs="Arial"/>
                <w:sz w:val="22"/>
                <w:szCs w:val="22"/>
              </w:rPr>
              <w:t>O</w:t>
            </w:r>
          </w:p>
        </w:tc>
        <w:tc>
          <w:tcPr>
            <w:tcW w:w="360" w:type="dxa"/>
          </w:tcPr>
          <w:p w14:paraId="6778A1F3" w14:textId="77777777" w:rsidR="006C0A53" w:rsidRPr="008D72DD" w:rsidRDefault="006C0A53" w:rsidP="00396346">
            <w:pPr>
              <w:ind w:left="733" w:right="-1251"/>
              <w:jc w:val="right"/>
              <w:rPr>
                <w:rFonts w:ascii="Arial" w:hAnsi="Arial" w:cs="Arial"/>
                <w:color w:val="000000"/>
                <w:sz w:val="22"/>
                <w:szCs w:val="22"/>
              </w:rPr>
            </w:pPr>
          </w:p>
        </w:tc>
        <w:tc>
          <w:tcPr>
            <w:tcW w:w="1602" w:type="dxa"/>
          </w:tcPr>
          <w:p w14:paraId="19E9D367" w14:textId="77777777" w:rsidR="006C0A53" w:rsidRPr="008D72DD" w:rsidRDefault="006C0A53" w:rsidP="00396346">
            <w:pPr>
              <w:ind w:left="34"/>
              <w:rPr>
                <w:rFonts w:ascii="Arial" w:hAnsi="Arial" w:cs="Arial"/>
                <w:sz w:val="22"/>
                <w:szCs w:val="22"/>
              </w:rPr>
            </w:pPr>
            <w:r w:rsidRPr="008D72DD">
              <w:rPr>
                <w:rFonts w:ascii="Arial" w:hAnsi="Arial" w:cs="Arial"/>
                <w:sz w:val="22"/>
                <w:szCs w:val="22"/>
              </w:rPr>
              <w:t>A(25)</w:t>
            </w:r>
          </w:p>
        </w:tc>
      </w:tr>
      <w:tr w:rsidR="006C0A53" w:rsidRPr="008D72DD" w14:paraId="04A6181C" w14:textId="77777777">
        <w:trPr>
          <w:trHeight w:val="262"/>
        </w:trPr>
        <w:tc>
          <w:tcPr>
            <w:tcW w:w="5676" w:type="dxa"/>
          </w:tcPr>
          <w:p w14:paraId="086F40C1" w14:textId="77777777" w:rsidR="006C0A53" w:rsidRPr="008D72DD" w:rsidRDefault="00001FE6" w:rsidP="00396346">
            <w:pPr>
              <w:ind w:left="360" w:right="45"/>
              <w:rPr>
                <w:rFonts w:ascii="Arial" w:hAnsi="Arial" w:cs="Arial"/>
                <w:sz w:val="22"/>
                <w:szCs w:val="22"/>
              </w:rPr>
            </w:pPr>
            <w:r w:rsidRPr="008D72DD">
              <w:rPr>
                <w:rFonts w:ascii="Arial" w:hAnsi="Arial" w:cs="Arial"/>
                <w:sz w:val="22"/>
                <w:szCs w:val="22"/>
              </w:rPr>
              <w:t>Contract Breakdown</w:t>
            </w:r>
          </w:p>
        </w:tc>
        <w:tc>
          <w:tcPr>
            <w:tcW w:w="360" w:type="dxa"/>
          </w:tcPr>
          <w:p w14:paraId="2F13E2AA" w14:textId="77777777" w:rsidR="006C0A53" w:rsidRPr="008D72DD" w:rsidRDefault="006C0A53" w:rsidP="00396346">
            <w:pPr>
              <w:ind w:left="733" w:right="-1251"/>
              <w:jc w:val="right"/>
              <w:rPr>
                <w:rFonts w:ascii="Arial" w:hAnsi="Arial" w:cs="Arial"/>
                <w:color w:val="000000"/>
                <w:sz w:val="22"/>
                <w:szCs w:val="22"/>
              </w:rPr>
            </w:pPr>
          </w:p>
        </w:tc>
        <w:tc>
          <w:tcPr>
            <w:tcW w:w="1868" w:type="dxa"/>
          </w:tcPr>
          <w:p w14:paraId="28EB503A" w14:textId="77777777" w:rsidR="006C0A53" w:rsidRPr="008D72DD" w:rsidRDefault="00001FE6" w:rsidP="00396346">
            <w:pPr>
              <w:rPr>
                <w:rFonts w:ascii="Arial" w:hAnsi="Arial" w:cs="Arial"/>
                <w:sz w:val="22"/>
                <w:szCs w:val="22"/>
              </w:rPr>
            </w:pPr>
            <w:r w:rsidRPr="008D72DD">
              <w:rPr>
                <w:rFonts w:ascii="Arial" w:hAnsi="Arial" w:cs="Arial"/>
                <w:sz w:val="22"/>
                <w:szCs w:val="22"/>
              </w:rPr>
              <w:t>C</w:t>
            </w:r>
            <w:r w:rsidR="006167A9">
              <w:rPr>
                <w:rFonts w:ascii="Arial" w:hAnsi="Arial" w:cs="Arial"/>
                <w:sz w:val="22"/>
                <w:szCs w:val="22"/>
              </w:rPr>
              <w:t>ONT</w:t>
            </w:r>
            <w:r w:rsidRPr="008D72DD">
              <w:rPr>
                <w:rFonts w:ascii="Arial" w:hAnsi="Arial" w:cs="Arial"/>
                <w:sz w:val="22"/>
                <w:szCs w:val="22"/>
              </w:rPr>
              <w:t>B</w:t>
            </w:r>
            <w:r w:rsidR="006167A9">
              <w:rPr>
                <w:rFonts w:ascii="Arial" w:hAnsi="Arial" w:cs="Arial"/>
                <w:sz w:val="22"/>
                <w:szCs w:val="22"/>
              </w:rPr>
              <w:t>REAK</w:t>
            </w:r>
          </w:p>
        </w:tc>
        <w:tc>
          <w:tcPr>
            <w:tcW w:w="360" w:type="dxa"/>
          </w:tcPr>
          <w:p w14:paraId="66718AF3" w14:textId="77777777" w:rsidR="006C0A53" w:rsidRPr="008D72DD" w:rsidRDefault="006C0A53" w:rsidP="00396346">
            <w:pPr>
              <w:ind w:left="733" w:right="-1251"/>
              <w:jc w:val="right"/>
              <w:rPr>
                <w:rFonts w:ascii="Arial" w:hAnsi="Arial" w:cs="Arial"/>
                <w:color w:val="000000"/>
                <w:sz w:val="22"/>
                <w:szCs w:val="22"/>
              </w:rPr>
            </w:pPr>
          </w:p>
        </w:tc>
        <w:tc>
          <w:tcPr>
            <w:tcW w:w="1602" w:type="dxa"/>
          </w:tcPr>
          <w:p w14:paraId="2CEC69DD" w14:textId="77777777" w:rsidR="006C0A53" w:rsidRPr="008D72DD" w:rsidRDefault="00001FE6" w:rsidP="00396346">
            <w:pPr>
              <w:ind w:left="34"/>
              <w:rPr>
                <w:rFonts w:ascii="Arial" w:hAnsi="Arial" w:cs="Arial"/>
                <w:sz w:val="22"/>
                <w:szCs w:val="22"/>
              </w:rPr>
            </w:pPr>
            <w:r w:rsidRPr="008D72DD">
              <w:rPr>
                <w:rFonts w:ascii="Arial" w:hAnsi="Arial" w:cs="Arial"/>
                <w:sz w:val="22"/>
                <w:szCs w:val="22"/>
              </w:rPr>
              <w:t>A(2)</w:t>
            </w:r>
          </w:p>
        </w:tc>
      </w:tr>
      <w:tr w:rsidR="00001FE6" w:rsidRPr="008D72DD" w14:paraId="0980366E" w14:textId="77777777">
        <w:trPr>
          <w:trHeight w:val="262"/>
        </w:trPr>
        <w:tc>
          <w:tcPr>
            <w:tcW w:w="5676" w:type="dxa"/>
          </w:tcPr>
          <w:p w14:paraId="72F78EF5" w14:textId="77777777" w:rsidR="00001FE6" w:rsidRPr="008D72DD" w:rsidRDefault="00001FE6" w:rsidP="00396346">
            <w:pPr>
              <w:ind w:left="360" w:right="45"/>
              <w:rPr>
                <w:rFonts w:ascii="Arial" w:hAnsi="Arial" w:cs="Arial"/>
                <w:sz w:val="22"/>
                <w:szCs w:val="22"/>
              </w:rPr>
            </w:pPr>
            <w:r w:rsidRPr="008D72DD">
              <w:rPr>
                <w:rFonts w:ascii="Arial" w:hAnsi="Arial" w:cs="Arial"/>
                <w:sz w:val="22"/>
                <w:szCs w:val="22"/>
              </w:rPr>
              <w:t>Issue Date</w:t>
            </w:r>
          </w:p>
        </w:tc>
        <w:tc>
          <w:tcPr>
            <w:tcW w:w="360" w:type="dxa"/>
          </w:tcPr>
          <w:p w14:paraId="1E345454" w14:textId="77777777" w:rsidR="00001FE6" w:rsidRPr="008D72DD" w:rsidRDefault="00001FE6" w:rsidP="00396346">
            <w:pPr>
              <w:ind w:left="733" w:right="-1251"/>
              <w:jc w:val="right"/>
              <w:rPr>
                <w:rFonts w:ascii="Arial" w:hAnsi="Arial" w:cs="Arial"/>
                <w:color w:val="000000"/>
                <w:sz w:val="22"/>
                <w:szCs w:val="22"/>
              </w:rPr>
            </w:pPr>
          </w:p>
        </w:tc>
        <w:tc>
          <w:tcPr>
            <w:tcW w:w="1868" w:type="dxa"/>
          </w:tcPr>
          <w:p w14:paraId="5893CFCA" w14:textId="77777777" w:rsidR="00001FE6" w:rsidRPr="008D72DD" w:rsidRDefault="00893B33" w:rsidP="00396346">
            <w:pPr>
              <w:rPr>
                <w:rFonts w:ascii="Arial" w:hAnsi="Arial" w:cs="Arial"/>
                <w:sz w:val="22"/>
                <w:szCs w:val="22"/>
              </w:rPr>
            </w:pPr>
            <w:r w:rsidRPr="008D72DD">
              <w:rPr>
                <w:rFonts w:ascii="Arial" w:hAnsi="Arial" w:cs="Arial"/>
                <w:sz w:val="22"/>
                <w:szCs w:val="22"/>
              </w:rPr>
              <w:t>I</w:t>
            </w:r>
            <w:r w:rsidR="006167A9">
              <w:rPr>
                <w:rFonts w:ascii="Arial" w:hAnsi="Arial" w:cs="Arial"/>
                <w:sz w:val="22"/>
                <w:szCs w:val="22"/>
              </w:rPr>
              <w:t>DATE</w:t>
            </w:r>
          </w:p>
        </w:tc>
        <w:tc>
          <w:tcPr>
            <w:tcW w:w="360" w:type="dxa"/>
          </w:tcPr>
          <w:p w14:paraId="399757D8" w14:textId="77777777" w:rsidR="00001FE6" w:rsidRPr="008D72DD" w:rsidRDefault="00001FE6" w:rsidP="00396346">
            <w:pPr>
              <w:ind w:left="733" w:right="-1251"/>
              <w:jc w:val="right"/>
              <w:rPr>
                <w:rFonts w:ascii="Arial" w:hAnsi="Arial" w:cs="Arial"/>
                <w:color w:val="000000"/>
                <w:sz w:val="22"/>
                <w:szCs w:val="22"/>
              </w:rPr>
            </w:pPr>
          </w:p>
        </w:tc>
        <w:tc>
          <w:tcPr>
            <w:tcW w:w="1602" w:type="dxa"/>
          </w:tcPr>
          <w:p w14:paraId="7E11BCAD" w14:textId="77777777" w:rsidR="00001FE6" w:rsidRPr="008D72DD" w:rsidRDefault="00893B33" w:rsidP="00396346">
            <w:pPr>
              <w:ind w:left="34"/>
              <w:rPr>
                <w:rFonts w:ascii="Arial" w:hAnsi="Arial" w:cs="Arial"/>
                <w:sz w:val="22"/>
                <w:szCs w:val="22"/>
              </w:rPr>
            </w:pPr>
            <w:r w:rsidRPr="008D72DD">
              <w:rPr>
                <w:rFonts w:ascii="Arial" w:hAnsi="Arial" w:cs="Arial"/>
                <w:sz w:val="22"/>
                <w:szCs w:val="22"/>
              </w:rPr>
              <w:t>MM/DD/YYYY</w:t>
            </w:r>
          </w:p>
        </w:tc>
      </w:tr>
      <w:tr w:rsidR="00893B33" w:rsidRPr="008D72DD" w14:paraId="739DE52E" w14:textId="77777777">
        <w:trPr>
          <w:trHeight w:val="262"/>
        </w:trPr>
        <w:tc>
          <w:tcPr>
            <w:tcW w:w="5676" w:type="dxa"/>
          </w:tcPr>
          <w:p w14:paraId="16B4DDEC" w14:textId="77777777" w:rsidR="00893B33" w:rsidRPr="008D72DD" w:rsidRDefault="00893B33" w:rsidP="008C748C">
            <w:pPr>
              <w:ind w:left="360" w:right="45"/>
              <w:rPr>
                <w:rFonts w:ascii="Arial" w:hAnsi="Arial" w:cs="Arial"/>
                <w:sz w:val="22"/>
                <w:szCs w:val="22"/>
              </w:rPr>
            </w:pPr>
            <w:r w:rsidRPr="008D72DD">
              <w:rPr>
                <w:rFonts w:ascii="Arial" w:hAnsi="Arial" w:cs="Arial"/>
                <w:sz w:val="22"/>
                <w:szCs w:val="22"/>
              </w:rPr>
              <w:t>Updated Issue Year</w:t>
            </w:r>
          </w:p>
        </w:tc>
        <w:tc>
          <w:tcPr>
            <w:tcW w:w="360" w:type="dxa"/>
          </w:tcPr>
          <w:p w14:paraId="33B276E9" w14:textId="77777777" w:rsidR="00893B33" w:rsidRPr="008D72DD" w:rsidRDefault="00893B33" w:rsidP="008C748C">
            <w:pPr>
              <w:ind w:left="733" w:right="-1251"/>
              <w:jc w:val="right"/>
              <w:rPr>
                <w:rFonts w:ascii="Arial" w:hAnsi="Arial" w:cs="Arial"/>
                <w:color w:val="000000"/>
                <w:sz w:val="22"/>
                <w:szCs w:val="22"/>
              </w:rPr>
            </w:pPr>
          </w:p>
        </w:tc>
        <w:tc>
          <w:tcPr>
            <w:tcW w:w="1868" w:type="dxa"/>
          </w:tcPr>
          <w:p w14:paraId="608889C1" w14:textId="77777777" w:rsidR="00893B33" w:rsidRPr="008D72DD" w:rsidRDefault="00893B33" w:rsidP="008C748C">
            <w:pPr>
              <w:rPr>
                <w:rFonts w:ascii="Arial" w:hAnsi="Arial" w:cs="Arial"/>
                <w:sz w:val="22"/>
                <w:szCs w:val="22"/>
              </w:rPr>
            </w:pPr>
            <w:r w:rsidRPr="008D72DD">
              <w:rPr>
                <w:rFonts w:ascii="Arial" w:hAnsi="Arial" w:cs="Arial"/>
                <w:sz w:val="22"/>
                <w:szCs w:val="22"/>
              </w:rPr>
              <w:t>A</w:t>
            </w:r>
            <w:r w:rsidR="00CB26EA">
              <w:rPr>
                <w:rFonts w:ascii="Arial" w:hAnsi="Arial" w:cs="Arial"/>
                <w:sz w:val="22"/>
                <w:szCs w:val="22"/>
              </w:rPr>
              <w:t>DJ</w:t>
            </w:r>
            <w:r w:rsidRPr="008D72DD">
              <w:rPr>
                <w:rFonts w:ascii="Arial" w:hAnsi="Arial" w:cs="Arial"/>
                <w:sz w:val="22"/>
                <w:szCs w:val="22"/>
              </w:rPr>
              <w:t>I</w:t>
            </w:r>
            <w:r w:rsidR="00CB26EA">
              <w:rPr>
                <w:rFonts w:ascii="Arial" w:hAnsi="Arial" w:cs="Arial"/>
                <w:sz w:val="22"/>
                <w:szCs w:val="22"/>
              </w:rPr>
              <w:t>SS</w:t>
            </w:r>
            <w:r w:rsidRPr="008D72DD">
              <w:rPr>
                <w:rFonts w:ascii="Arial" w:hAnsi="Arial" w:cs="Arial"/>
                <w:sz w:val="22"/>
                <w:szCs w:val="22"/>
              </w:rPr>
              <w:t>Y</w:t>
            </w:r>
            <w:r w:rsidR="00CB26EA">
              <w:rPr>
                <w:rFonts w:ascii="Arial" w:hAnsi="Arial" w:cs="Arial"/>
                <w:sz w:val="22"/>
                <w:szCs w:val="22"/>
              </w:rPr>
              <w:t>R</w:t>
            </w:r>
          </w:p>
        </w:tc>
        <w:tc>
          <w:tcPr>
            <w:tcW w:w="360" w:type="dxa"/>
          </w:tcPr>
          <w:p w14:paraId="7119AB65" w14:textId="77777777" w:rsidR="00893B33" w:rsidRPr="008D72DD" w:rsidRDefault="00893B33" w:rsidP="008C748C">
            <w:pPr>
              <w:ind w:left="733" w:right="-1251"/>
              <w:jc w:val="right"/>
              <w:rPr>
                <w:rFonts w:ascii="Arial" w:hAnsi="Arial" w:cs="Arial"/>
                <w:color w:val="000000"/>
                <w:sz w:val="22"/>
                <w:szCs w:val="22"/>
              </w:rPr>
            </w:pPr>
          </w:p>
        </w:tc>
        <w:tc>
          <w:tcPr>
            <w:tcW w:w="1602" w:type="dxa"/>
          </w:tcPr>
          <w:p w14:paraId="00D12C52" w14:textId="77777777" w:rsidR="00893B33" w:rsidRPr="008D72DD" w:rsidRDefault="00893B33" w:rsidP="008C748C">
            <w:pPr>
              <w:ind w:left="34"/>
              <w:rPr>
                <w:rFonts w:ascii="Arial" w:hAnsi="Arial" w:cs="Arial"/>
                <w:sz w:val="22"/>
                <w:szCs w:val="22"/>
              </w:rPr>
            </w:pPr>
            <w:r w:rsidRPr="008D72DD">
              <w:rPr>
                <w:rFonts w:ascii="Arial" w:hAnsi="Arial" w:cs="Arial"/>
                <w:sz w:val="22"/>
                <w:szCs w:val="22"/>
              </w:rPr>
              <w:t>X(4)</w:t>
            </w:r>
          </w:p>
        </w:tc>
      </w:tr>
      <w:tr w:rsidR="007944B4" w:rsidRPr="008D72DD" w14:paraId="24240552" w14:textId="77777777">
        <w:trPr>
          <w:trHeight w:val="262"/>
        </w:trPr>
        <w:tc>
          <w:tcPr>
            <w:tcW w:w="5676" w:type="dxa"/>
          </w:tcPr>
          <w:p w14:paraId="0B6E1A0A" w14:textId="77777777" w:rsidR="007944B4" w:rsidRPr="008D72DD" w:rsidRDefault="007944B4" w:rsidP="008C748C">
            <w:pPr>
              <w:ind w:left="360" w:right="45"/>
              <w:rPr>
                <w:rFonts w:ascii="Arial" w:hAnsi="Arial" w:cs="Arial"/>
                <w:sz w:val="22"/>
                <w:szCs w:val="22"/>
              </w:rPr>
            </w:pPr>
            <w:r w:rsidRPr="008D72DD">
              <w:rPr>
                <w:rFonts w:ascii="Arial" w:hAnsi="Arial" w:cs="Arial"/>
                <w:sz w:val="22"/>
                <w:szCs w:val="22"/>
              </w:rPr>
              <w:t xml:space="preserve">Valuation Issue Age – </w:t>
            </w:r>
            <w:r w:rsidR="00CD48BD">
              <w:rPr>
                <w:rFonts w:ascii="Arial" w:hAnsi="Arial" w:cs="Arial"/>
                <w:sz w:val="22"/>
                <w:szCs w:val="22"/>
              </w:rPr>
              <w:t>Primary Annuitant</w:t>
            </w:r>
          </w:p>
        </w:tc>
        <w:tc>
          <w:tcPr>
            <w:tcW w:w="360" w:type="dxa"/>
          </w:tcPr>
          <w:p w14:paraId="19E9A81C" w14:textId="77777777" w:rsidR="007944B4" w:rsidRPr="008D72DD" w:rsidRDefault="007944B4" w:rsidP="008C748C">
            <w:pPr>
              <w:ind w:left="733" w:right="-1251"/>
              <w:jc w:val="right"/>
              <w:rPr>
                <w:rFonts w:ascii="Arial" w:hAnsi="Arial" w:cs="Arial"/>
                <w:color w:val="000000"/>
                <w:sz w:val="22"/>
                <w:szCs w:val="22"/>
              </w:rPr>
            </w:pPr>
          </w:p>
        </w:tc>
        <w:tc>
          <w:tcPr>
            <w:tcW w:w="1868" w:type="dxa"/>
          </w:tcPr>
          <w:p w14:paraId="33E2EFAC" w14:textId="77777777" w:rsidR="007944B4" w:rsidRPr="008D72DD" w:rsidRDefault="007944B4" w:rsidP="008C748C">
            <w:pPr>
              <w:rPr>
                <w:rFonts w:ascii="Arial" w:hAnsi="Arial" w:cs="Arial"/>
                <w:sz w:val="22"/>
                <w:szCs w:val="22"/>
              </w:rPr>
            </w:pPr>
            <w:r w:rsidRPr="008D72DD">
              <w:rPr>
                <w:rFonts w:ascii="Arial" w:hAnsi="Arial" w:cs="Arial"/>
                <w:sz w:val="22"/>
                <w:szCs w:val="22"/>
              </w:rPr>
              <w:t>V</w:t>
            </w:r>
            <w:r w:rsidR="00CB26EA">
              <w:rPr>
                <w:rFonts w:ascii="Arial" w:hAnsi="Arial" w:cs="Arial"/>
                <w:sz w:val="22"/>
                <w:szCs w:val="22"/>
              </w:rPr>
              <w:t>ALNAGE</w:t>
            </w:r>
            <w:r w:rsidRPr="008D72DD">
              <w:rPr>
                <w:rFonts w:ascii="Arial" w:hAnsi="Arial" w:cs="Arial"/>
                <w:sz w:val="22"/>
                <w:szCs w:val="22"/>
              </w:rPr>
              <w:t>X</w:t>
            </w:r>
          </w:p>
        </w:tc>
        <w:tc>
          <w:tcPr>
            <w:tcW w:w="360" w:type="dxa"/>
          </w:tcPr>
          <w:p w14:paraId="2411677D" w14:textId="77777777" w:rsidR="007944B4" w:rsidRPr="008D72DD" w:rsidRDefault="007944B4" w:rsidP="008C748C">
            <w:pPr>
              <w:ind w:left="733" w:right="-1251"/>
              <w:jc w:val="right"/>
              <w:rPr>
                <w:rFonts w:ascii="Arial" w:hAnsi="Arial" w:cs="Arial"/>
                <w:color w:val="000000"/>
                <w:sz w:val="22"/>
                <w:szCs w:val="22"/>
              </w:rPr>
            </w:pPr>
          </w:p>
        </w:tc>
        <w:tc>
          <w:tcPr>
            <w:tcW w:w="1602" w:type="dxa"/>
          </w:tcPr>
          <w:p w14:paraId="4ABBDD42" w14:textId="77777777" w:rsidR="007944B4" w:rsidRPr="008D72DD" w:rsidRDefault="007944B4" w:rsidP="008C748C">
            <w:pPr>
              <w:ind w:left="34"/>
              <w:rPr>
                <w:rFonts w:ascii="Arial" w:hAnsi="Arial" w:cs="Arial"/>
                <w:sz w:val="22"/>
                <w:szCs w:val="22"/>
              </w:rPr>
            </w:pPr>
            <w:r w:rsidRPr="008D72DD">
              <w:rPr>
                <w:rFonts w:ascii="Arial" w:hAnsi="Arial" w:cs="Arial"/>
                <w:sz w:val="22"/>
                <w:szCs w:val="22"/>
              </w:rPr>
              <w:t>X(3)</w:t>
            </w:r>
          </w:p>
        </w:tc>
      </w:tr>
      <w:tr w:rsidR="007944B4" w:rsidRPr="008D72DD" w14:paraId="71D77FB7" w14:textId="77777777">
        <w:trPr>
          <w:trHeight w:val="262"/>
        </w:trPr>
        <w:tc>
          <w:tcPr>
            <w:tcW w:w="5676" w:type="dxa"/>
          </w:tcPr>
          <w:p w14:paraId="14ECD430" w14:textId="77777777" w:rsidR="007944B4" w:rsidRPr="008D72DD" w:rsidRDefault="007944B4" w:rsidP="008C748C">
            <w:pPr>
              <w:ind w:left="360" w:right="45"/>
              <w:rPr>
                <w:rFonts w:ascii="Arial" w:hAnsi="Arial" w:cs="Arial"/>
                <w:sz w:val="22"/>
                <w:szCs w:val="22"/>
              </w:rPr>
            </w:pPr>
            <w:r w:rsidRPr="008D72DD">
              <w:rPr>
                <w:rFonts w:ascii="Arial" w:hAnsi="Arial" w:cs="Arial"/>
                <w:sz w:val="22"/>
                <w:szCs w:val="22"/>
              </w:rPr>
              <w:t xml:space="preserve">Valuation Issue Age – </w:t>
            </w:r>
            <w:r w:rsidR="00CD48BD">
              <w:rPr>
                <w:rFonts w:ascii="Arial" w:hAnsi="Arial" w:cs="Arial"/>
                <w:sz w:val="22"/>
                <w:szCs w:val="22"/>
              </w:rPr>
              <w:t>Secondary Annuitant</w:t>
            </w:r>
          </w:p>
        </w:tc>
        <w:tc>
          <w:tcPr>
            <w:tcW w:w="360" w:type="dxa"/>
          </w:tcPr>
          <w:p w14:paraId="5C94EE28" w14:textId="77777777" w:rsidR="007944B4" w:rsidRPr="008D72DD" w:rsidRDefault="007944B4" w:rsidP="008C748C">
            <w:pPr>
              <w:ind w:left="733" w:right="-1251"/>
              <w:jc w:val="right"/>
              <w:rPr>
                <w:rFonts w:ascii="Arial" w:hAnsi="Arial" w:cs="Arial"/>
                <w:color w:val="000000"/>
                <w:sz w:val="22"/>
                <w:szCs w:val="22"/>
              </w:rPr>
            </w:pPr>
          </w:p>
        </w:tc>
        <w:tc>
          <w:tcPr>
            <w:tcW w:w="1868" w:type="dxa"/>
          </w:tcPr>
          <w:p w14:paraId="588161A0" w14:textId="77777777" w:rsidR="007944B4" w:rsidRPr="008D72DD" w:rsidRDefault="00CB26EA" w:rsidP="008C748C">
            <w:pPr>
              <w:rPr>
                <w:rFonts w:ascii="Arial" w:hAnsi="Arial" w:cs="Arial"/>
                <w:sz w:val="22"/>
                <w:szCs w:val="22"/>
              </w:rPr>
            </w:pPr>
            <w:r>
              <w:rPr>
                <w:rFonts w:ascii="Arial" w:hAnsi="Arial" w:cs="Arial"/>
                <w:sz w:val="22"/>
                <w:szCs w:val="22"/>
              </w:rPr>
              <w:t>VALNAGE</w:t>
            </w:r>
            <w:r w:rsidR="007944B4" w:rsidRPr="008D72DD">
              <w:rPr>
                <w:rFonts w:ascii="Arial" w:hAnsi="Arial" w:cs="Arial"/>
                <w:sz w:val="22"/>
                <w:szCs w:val="22"/>
              </w:rPr>
              <w:t>Y</w:t>
            </w:r>
          </w:p>
        </w:tc>
        <w:tc>
          <w:tcPr>
            <w:tcW w:w="360" w:type="dxa"/>
          </w:tcPr>
          <w:p w14:paraId="768B22F2" w14:textId="77777777" w:rsidR="007944B4" w:rsidRPr="008D72DD" w:rsidRDefault="007944B4" w:rsidP="008C748C">
            <w:pPr>
              <w:ind w:left="733" w:right="-1251"/>
              <w:jc w:val="right"/>
              <w:rPr>
                <w:rFonts w:ascii="Arial" w:hAnsi="Arial" w:cs="Arial"/>
                <w:color w:val="000000"/>
                <w:sz w:val="22"/>
                <w:szCs w:val="22"/>
              </w:rPr>
            </w:pPr>
          </w:p>
        </w:tc>
        <w:tc>
          <w:tcPr>
            <w:tcW w:w="1602" w:type="dxa"/>
          </w:tcPr>
          <w:p w14:paraId="52C8865D" w14:textId="77777777" w:rsidR="007944B4" w:rsidRPr="008D72DD" w:rsidRDefault="007944B4" w:rsidP="008C748C">
            <w:pPr>
              <w:ind w:left="34"/>
              <w:rPr>
                <w:rFonts w:ascii="Arial" w:hAnsi="Arial" w:cs="Arial"/>
                <w:sz w:val="22"/>
                <w:szCs w:val="22"/>
              </w:rPr>
            </w:pPr>
            <w:r w:rsidRPr="008D72DD">
              <w:rPr>
                <w:rFonts w:ascii="Arial" w:hAnsi="Arial" w:cs="Arial"/>
                <w:sz w:val="22"/>
                <w:szCs w:val="22"/>
              </w:rPr>
              <w:t>X(3)</w:t>
            </w:r>
          </w:p>
        </w:tc>
      </w:tr>
      <w:tr w:rsidR="007944B4" w:rsidRPr="008D72DD" w14:paraId="7E7EC67D" w14:textId="77777777">
        <w:trPr>
          <w:trHeight w:val="262"/>
        </w:trPr>
        <w:tc>
          <w:tcPr>
            <w:tcW w:w="5676" w:type="dxa"/>
          </w:tcPr>
          <w:p w14:paraId="734B78D4" w14:textId="77777777" w:rsidR="007944B4" w:rsidRPr="008D72DD" w:rsidRDefault="007944B4" w:rsidP="008C748C">
            <w:pPr>
              <w:ind w:left="360" w:right="45"/>
              <w:rPr>
                <w:rFonts w:ascii="Arial" w:hAnsi="Arial" w:cs="Arial"/>
                <w:sz w:val="22"/>
                <w:szCs w:val="22"/>
              </w:rPr>
            </w:pPr>
            <w:r w:rsidRPr="008D72DD">
              <w:rPr>
                <w:rFonts w:ascii="Arial" w:hAnsi="Arial" w:cs="Arial"/>
                <w:sz w:val="22"/>
                <w:szCs w:val="22"/>
              </w:rPr>
              <w:t xml:space="preserve">Actual Issue Age – </w:t>
            </w:r>
            <w:r w:rsidR="00CD48BD">
              <w:rPr>
                <w:rFonts w:ascii="Arial" w:hAnsi="Arial" w:cs="Arial"/>
                <w:sz w:val="22"/>
                <w:szCs w:val="22"/>
              </w:rPr>
              <w:t>Primary Annuitant</w:t>
            </w:r>
          </w:p>
        </w:tc>
        <w:tc>
          <w:tcPr>
            <w:tcW w:w="360" w:type="dxa"/>
          </w:tcPr>
          <w:p w14:paraId="316745D7" w14:textId="77777777" w:rsidR="007944B4" w:rsidRPr="008D72DD" w:rsidRDefault="007944B4" w:rsidP="008C748C">
            <w:pPr>
              <w:ind w:left="733" w:right="-1251"/>
              <w:jc w:val="right"/>
              <w:rPr>
                <w:rFonts w:ascii="Arial" w:hAnsi="Arial" w:cs="Arial"/>
                <w:color w:val="000000"/>
                <w:sz w:val="22"/>
                <w:szCs w:val="22"/>
              </w:rPr>
            </w:pPr>
          </w:p>
        </w:tc>
        <w:tc>
          <w:tcPr>
            <w:tcW w:w="1868" w:type="dxa"/>
          </w:tcPr>
          <w:p w14:paraId="61EF2770" w14:textId="77777777" w:rsidR="007944B4" w:rsidRPr="008D72DD" w:rsidRDefault="00CB26EA" w:rsidP="008C748C">
            <w:pPr>
              <w:rPr>
                <w:rFonts w:ascii="Arial" w:hAnsi="Arial" w:cs="Arial"/>
                <w:sz w:val="22"/>
                <w:szCs w:val="22"/>
              </w:rPr>
            </w:pPr>
            <w:r>
              <w:rPr>
                <w:rFonts w:ascii="Arial" w:hAnsi="Arial" w:cs="Arial"/>
                <w:sz w:val="22"/>
                <w:szCs w:val="22"/>
              </w:rPr>
              <w:t>ACTISSAGE</w:t>
            </w:r>
            <w:r w:rsidR="007944B4" w:rsidRPr="008D72DD">
              <w:rPr>
                <w:rFonts w:ascii="Arial" w:hAnsi="Arial" w:cs="Arial"/>
                <w:sz w:val="22"/>
                <w:szCs w:val="22"/>
              </w:rPr>
              <w:t>X</w:t>
            </w:r>
          </w:p>
        </w:tc>
        <w:tc>
          <w:tcPr>
            <w:tcW w:w="360" w:type="dxa"/>
          </w:tcPr>
          <w:p w14:paraId="2EC8E7D4" w14:textId="77777777" w:rsidR="007944B4" w:rsidRPr="008D72DD" w:rsidRDefault="007944B4" w:rsidP="008C748C">
            <w:pPr>
              <w:ind w:left="733" w:right="-1251"/>
              <w:jc w:val="right"/>
              <w:rPr>
                <w:rFonts w:ascii="Arial" w:hAnsi="Arial" w:cs="Arial"/>
                <w:color w:val="000000"/>
                <w:sz w:val="22"/>
                <w:szCs w:val="22"/>
              </w:rPr>
            </w:pPr>
          </w:p>
        </w:tc>
        <w:tc>
          <w:tcPr>
            <w:tcW w:w="1602" w:type="dxa"/>
          </w:tcPr>
          <w:p w14:paraId="6C727852" w14:textId="77777777" w:rsidR="007944B4" w:rsidRPr="008D72DD" w:rsidRDefault="007944B4" w:rsidP="008C748C">
            <w:pPr>
              <w:ind w:left="34"/>
              <w:rPr>
                <w:rFonts w:ascii="Arial" w:hAnsi="Arial" w:cs="Arial"/>
                <w:sz w:val="22"/>
                <w:szCs w:val="22"/>
              </w:rPr>
            </w:pPr>
            <w:r w:rsidRPr="008D72DD">
              <w:rPr>
                <w:rFonts w:ascii="Arial" w:hAnsi="Arial" w:cs="Arial"/>
                <w:sz w:val="22"/>
                <w:szCs w:val="22"/>
              </w:rPr>
              <w:t>X(3)</w:t>
            </w:r>
          </w:p>
        </w:tc>
      </w:tr>
      <w:tr w:rsidR="007944B4" w:rsidRPr="008D72DD" w14:paraId="02ACD8BD" w14:textId="77777777">
        <w:trPr>
          <w:trHeight w:val="262"/>
        </w:trPr>
        <w:tc>
          <w:tcPr>
            <w:tcW w:w="5676" w:type="dxa"/>
          </w:tcPr>
          <w:p w14:paraId="6091AE68" w14:textId="77777777" w:rsidR="007944B4" w:rsidRPr="008D72DD" w:rsidRDefault="007944B4" w:rsidP="008C748C">
            <w:pPr>
              <w:ind w:left="360" w:right="45"/>
              <w:rPr>
                <w:rFonts w:ascii="Arial" w:hAnsi="Arial" w:cs="Arial"/>
                <w:sz w:val="22"/>
                <w:szCs w:val="22"/>
              </w:rPr>
            </w:pPr>
            <w:r w:rsidRPr="008D72DD">
              <w:rPr>
                <w:rFonts w:ascii="Arial" w:hAnsi="Arial" w:cs="Arial"/>
                <w:sz w:val="22"/>
                <w:szCs w:val="22"/>
              </w:rPr>
              <w:t xml:space="preserve">Actual Issue Age – </w:t>
            </w:r>
            <w:r w:rsidR="00CD48BD">
              <w:rPr>
                <w:rFonts w:ascii="Arial" w:hAnsi="Arial" w:cs="Arial"/>
                <w:sz w:val="22"/>
                <w:szCs w:val="22"/>
              </w:rPr>
              <w:t>Secondary Annuitant</w:t>
            </w:r>
          </w:p>
        </w:tc>
        <w:tc>
          <w:tcPr>
            <w:tcW w:w="360" w:type="dxa"/>
          </w:tcPr>
          <w:p w14:paraId="4FDCB581" w14:textId="77777777" w:rsidR="007944B4" w:rsidRPr="008D72DD" w:rsidRDefault="007944B4" w:rsidP="008C748C">
            <w:pPr>
              <w:ind w:left="733" w:right="-1251"/>
              <w:jc w:val="right"/>
              <w:rPr>
                <w:rFonts w:ascii="Arial" w:hAnsi="Arial" w:cs="Arial"/>
                <w:color w:val="000000"/>
                <w:sz w:val="22"/>
                <w:szCs w:val="22"/>
              </w:rPr>
            </w:pPr>
          </w:p>
        </w:tc>
        <w:tc>
          <w:tcPr>
            <w:tcW w:w="1868" w:type="dxa"/>
          </w:tcPr>
          <w:p w14:paraId="612BFB04" w14:textId="77777777" w:rsidR="007944B4" w:rsidRPr="008D72DD" w:rsidRDefault="00CB26EA" w:rsidP="008C748C">
            <w:pPr>
              <w:rPr>
                <w:rFonts w:ascii="Arial" w:hAnsi="Arial" w:cs="Arial"/>
                <w:sz w:val="22"/>
                <w:szCs w:val="22"/>
              </w:rPr>
            </w:pPr>
            <w:r>
              <w:rPr>
                <w:rFonts w:ascii="Arial" w:hAnsi="Arial" w:cs="Arial"/>
                <w:sz w:val="22"/>
                <w:szCs w:val="22"/>
              </w:rPr>
              <w:t>ACTISSAGE</w:t>
            </w:r>
            <w:r w:rsidR="007944B4" w:rsidRPr="008D72DD">
              <w:rPr>
                <w:rFonts w:ascii="Arial" w:hAnsi="Arial" w:cs="Arial"/>
                <w:sz w:val="22"/>
                <w:szCs w:val="22"/>
              </w:rPr>
              <w:t>Y</w:t>
            </w:r>
          </w:p>
        </w:tc>
        <w:tc>
          <w:tcPr>
            <w:tcW w:w="360" w:type="dxa"/>
          </w:tcPr>
          <w:p w14:paraId="6F49AA88" w14:textId="77777777" w:rsidR="007944B4" w:rsidRPr="008D72DD" w:rsidRDefault="007944B4" w:rsidP="008C748C">
            <w:pPr>
              <w:ind w:left="733" w:right="-1251"/>
              <w:jc w:val="right"/>
              <w:rPr>
                <w:rFonts w:ascii="Arial" w:hAnsi="Arial" w:cs="Arial"/>
                <w:color w:val="000000"/>
                <w:sz w:val="22"/>
                <w:szCs w:val="22"/>
              </w:rPr>
            </w:pPr>
          </w:p>
        </w:tc>
        <w:tc>
          <w:tcPr>
            <w:tcW w:w="1602" w:type="dxa"/>
          </w:tcPr>
          <w:p w14:paraId="78201AB0" w14:textId="77777777" w:rsidR="007944B4" w:rsidRPr="008D72DD" w:rsidRDefault="007944B4" w:rsidP="008C748C">
            <w:pPr>
              <w:ind w:left="34"/>
              <w:rPr>
                <w:rFonts w:ascii="Arial" w:hAnsi="Arial" w:cs="Arial"/>
                <w:sz w:val="22"/>
                <w:szCs w:val="22"/>
              </w:rPr>
            </w:pPr>
            <w:r w:rsidRPr="008D72DD">
              <w:rPr>
                <w:rFonts w:ascii="Arial" w:hAnsi="Arial" w:cs="Arial"/>
                <w:sz w:val="22"/>
                <w:szCs w:val="22"/>
              </w:rPr>
              <w:t>X(3)</w:t>
            </w:r>
          </w:p>
        </w:tc>
      </w:tr>
      <w:tr w:rsidR="007944B4" w:rsidRPr="008D72DD" w14:paraId="42314C82" w14:textId="77777777">
        <w:trPr>
          <w:trHeight w:val="262"/>
        </w:trPr>
        <w:tc>
          <w:tcPr>
            <w:tcW w:w="5676" w:type="dxa"/>
          </w:tcPr>
          <w:p w14:paraId="3C037572" w14:textId="77777777" w:rsidR="007944B4" w:rsidRPr="008D72DD" w:rsidRDefault="007944B4" w:rsidP="008C748C">
            <w:pPr>
              <w:ind w:left="360" w:right="45"/>
              <w:rPr>
                <w:rFonts w:ascii="Arial" w:hAnsi="Arial" w:cs="Arial"/>
                <w:sz w:val="22"/>
                <w:szCs w:val="22"/>
              </w:rPr>
            </w:pPr>
            <w:r w:rsidRPr="008D72DD">
              <w:rPr>
                <w:rFonts w:ascii="Arial" w:hAnsi="Arial" w:cs="Arial"/>
                <w:sz w:val="22"/>
                <w:szCs w:val="22"/>
              </w:rPr>
              <w:t xml:space="preserve">Updated Issue Age – </w:t>
            </w:r>
            <w:r w:rsidR="00CD48BD">
              <w:rPr>
                <w:rFonts w:ascii="Arial" w:hAnsi="Arial" w:cs="Arial"/>
                <w:sz w:val="22"/>
                <w:szCs w:val="22"/>
              </w:rPr>
              <w:t>Primary Annuitant</w:t>
            </w:r>
          </w:p>
        </w:tc>
        <w:tc>
          <w:tcPr>
            <w:tcW w:w="360" w:type="dxa"/>
          </w:tcPr>
          <w:p w14:paraId="6BBD6563" w14:textId="77777777" w:rsidR="007944B4" w:rsidRPr="008D72DD" w:rsidRDefault="007944B4" w:rsidP="008C748C">
            <w:pPr>
              <w:ind w:left="733" w:right="-1251"/>
              <w:jc w:val="right"/>
              <w:rPr>
                <w:rFonts w:ascii="Arial" w:hAnsi="Arial" w:cs="Arial"/>
                <w:color w:val="000000"/>
                <w:sz w:val="22"/>
                <w:szCs w:val="22"/>
              </w:rPr>
            </w:pPr>
          </w:p>
        </w:tc>
        <w:tc>
          <w:tcPr>
            <w:tcW w:w="1868" w:type="dxa"/>
          </w:tcPr>
          <w:p w14:paraId="5BE7890A" w14:textId="77777777" w:rsidR="007944B4" w:rsidRPr="008D72DD" w:rsidRDefault="00B97777" w:rsidP="008C748C">
            <w:pPr>
              <w:rPr>
                <w:rFonts w:ascii="Arial" w:hAnsi="Arial" w:cs="Arial"/>
                <w:sz w:val="22"/>
                <w:szCs w:val="22"/>
              </w:rPr>
            </w:pPr>
            <w:r w:rsidRPr="008D72DD">
              <w:rPr>
                <w:rFonts w:ascii="Arial" w:hAnsi="Arial" w:cs="Arial"/>
                <w:sz w:val="22"/>
                <w:szCs w:val="22"/>
              </w:rPr>
              <w:t>A</w:t>
            </w:r>
            <w:r>
              <w:rPr>
                <w:rFonts w:ascii="Arial" w:hAnsi="Arial" w:cs="Arial"/>
                <w:sz w:val="22"/>
                <w:szCs w:val="22"/>
              </w:rPr>
              <w:t>DJISSAGE</w:t>
            </w:r>
            <w:r w:rsidR="007944B4" w:rsidRPr="008D72DD">
              <w:rPr>
                <w:rFonts w:ascii="Arial" w:hAnsi="Arial" w:cs="Arial"/>
                <w:sz w:val="22"/>
                <w:szCs w:val="22"/>
              </w:rPr>
              <w:t>X</w:t>
            </w:r>
          </w:p>
        </w:tc>
        <w:tc>
          <w:tcPr>
            <w:tcW w:w="360" w:type="dxa"/>
          </w:tcPr>
          <w:p w14:paraId="5C812B0F" w14:textId="77777777" w:rsidR="007944B4" w:rsidRPr="008D72DD" w:rsidRDefault="007944B4" w:rsidP="008C748C">
            <w:pPr>
              <w:ind w:left="733" w:right="-1251"/>
              <w:jc w:val="right"/>
              <w:rPr>
                <w:rFonts w:ascii="Arial" w:hAnsi="Arial" w:cs="Arial"/>
                <w:color w:val="000000"/>
                <w:sz w:val="22"/>
                <w:szCs w:val="22"/>
              </w:rPr>
            </w:pPr>
          </w:p>
        </w:tc>
        <w:tc>
          <w:tcPr>
            <w:tcW w:w="1602" w:type="dxa"/>
          </w:tcPr>
          <w:p w14:paraId="625DC3E6" w14:textId="77777777" w:rsidR="007944B4" w:rsidRPr="008D72DD" w:rsidRDefault="007944B4" w:rsidP="008C748C">
            <w:pPr>
              <w:ind w:left="34"/>
              <w:rPr>
                <w:rFonts w:ascii="Arial" w:hAnsi="Arial" w:cs="Arial"/>
                <w:sz w:val="22"/>
                <w:szCs w:val="22"/>
              </w:rPr>
            </w:pPr>
            <w:r w:rsidRPr="008D72DD">
              <w:rPr>
                <w:rFonts w:ascii="Arial" w:hAnsi="Arial" w:cs="Arial"/>
                <w:sz w:val="22"/>
                <w:szCs w:val="22"/>
              </w:rPr>
              <w:t>X(3)</w:t>
            </w:r>
          </w:p>
        </w:tc>
      </w:tr>
      <w:tr w:rsidR="007944B4" w:rsidRPr="008D72DD" w14:paraId="4C4924C2" w14:textId="77777777">
        <w:trPr>
          <w:trHeight w:val="262"/>
        </w:trPr>
        <w:tc>
          <w:tcPr>
            <w:tcW w:w="5676" w:type="dxa"/>
          </w:tcPr>
          <w:p w14:paraId="7850FE06" w14:textId="77777777" w:rsidR="007944B4" w:rsidRPr="008D72DD" w:rsidRDefault="007944B4" w:rsidP="008C748C">
            <w:pPr>
              <w:ind w:left="360" w:right="45"/>
              <w:rPr>
                <w:rFonts w:ascii="Arial" w:hAnsi="Arial" w:cs="Arial"/>
                <w:sz w:val="22"/>
                <w:szCs w:val="22"/>
              </w:rPr>
            </w:pPr>
            <w:r w:rsidRPr="008D72DD">
              <w:rPr>
                <w:rFonts w:ascii="Arial" w:hAnsi="Arial" w:cs="Arial"/>
                <w:sz w:val="22"/>
                <w:szCs w:val="22"/>
              </w:rPr>
              <w:t xml:space="preserve">Updated Issue Age – </w:t>
            </w:r>
            <w:r w:rsidR="00CD48BD">
              <w:rPr>
                <w:rFonts w:ascii="Arial" w:hAnsi="Arial" w:cs="Arial"/>
                <w:sz w:val="22"/>
                <w:szCs w:val="22"/>
              </w:rPr>
              <w:t>Secondary Annuitant</w:t>
            </w:r>
          </w:p>
        </w:tc>
        <w:tc>
          <w:tcPr>
            <w:tcW w:w="360" w:type="dxa"/>
          </w:tcPr>
          <w:p w14:paraId="562E3479" w14:textId="77777777" w:rsidR="007944B4" w:rsidRPr="008D72DD" w:rsidRDefault="007944B4" w:rsidP="008C748C">
            <w:pPr>
              <w:ind w:left="733" w:right="-1251"/>
              <w:jc w:val="right"/>
              <w:rPr>
                <w:rFonts w:ascii="Arial" w:hAnsi="Arial" w:cs="Arial"/>
                <w:color w:val="000000"/>
                <w:sz w:val="22"/>
                <w:szCs w:val="22"/>
              </w:rPr>
            </w:pPr>
          </w:p>
        </w:tc>
        <w:tc>
          <w:tcPr>
            <w:tcW w:w="1868" w:type="dxa"/>
          </w:tcPr>
          <w:p w14:paraId="459FEF62" w14:textId="77777777" w:rsidR="007944B4" w:rsidRPr="008D72DD" w:rsidRDefault="007944B4" w:rsidP="008C748C">
            <w:pPr>
              <w:rPr>
                <w:rFonts w:ascii="Arial" w:hAnsi="Arial" w:cs="Arial"/>
                <w:sz w:val="22"/>
                <w:szCs w:val="22"/>
              </w:rPr>
            </w:pPr>
            <w:r w:rsidRPr="008D72DD">
              <w:rPr>
                <w:rFonts w:ascii="Arial" w:hAnsi="Arial" w:cs="Arial"/>
                <w:sz w:val="22"/>
                <w:szCs w:val="22"/>
              </w:rPr>
              <w:t>A</w:t>
            </w:r>
            <w:r w:rsidR="00B97777">
              <w:rPr>
                <w:rFonts w:ascii="Arial" w:hAnsi="Arial" w:cs="Arial"/>
                <w:sz w:val="22"/>
                <w:szCs w:val="22"/>
              </w:rPr>
              <w:t>DJISSAGE</w:t>
            </w:r>
            <w:r w:rsidRPr="008D72DD">
              <w:rPr>
                <w:rFonts w:ascii="Arial" w:hAnsi="Arial" w:cs="Arial"/>
                <w:sz w:val="22"/>
                <w:szCs w:val="22"/>
              </w:rPr>
              <w:t>Y</w:t>
            </w:r>
          </w:p>
        </w:tc>
        <w:tc>
          <w:tcPr>
            <w:tcW w:w="360" w:type="dxa"/>
          </w:tcPr>
          <w:p w14:paraId="23AF4BE2" w14:textId="77777777" w:rsidR="007944B4" w:rsidRPr="008D72DD" w:rsidRDefault="007944B4" w:rsidP="008C748C">
            <w:pPr>
              <w:ind w:left="733" w:right="-1251"/>
              <w:jc w:val="right"/>
              <w:rPr>
                <w:rFonts w:ascii="Arial" w:hAnsi="Arial" w:cs="Arial"/>
                <w:color w:val="000000"/>
                <w:sz w:val="22"/>
                <w:szCs w:val="22"/>
              </w:rPr>
            </w:pPr>
          </w:p>
        </w:tc>
        <w:tc>
          <w:tcPr>
            <w:tcW w:w="1602" w:type="dxa"/>
          </w:tcPr>
          <w:p w14:paraId="16FEE94E" w14:textId="77777777" w:rsidR="007944B4" w:rsidRPr="008D72DD" w:rsidRDefault="007944B4" w:rsidP="008C748C">
            <w:pPr>
              <w:ind w:left="34"/>
              <w:rPr>
                <w:rFonts w:ascii="Arial" w:hAnsi="Arial" w:cs="Arial"/>
                <w:sz w:val="22"/>
                <w:szCs w:val="22"/>
              </w:rPr>
            </w:pPr>
            <w:r w:rsidRPr="008D72DD">
              <w:rPr>
                <w:rFonts w:ascii="Arial" w:hAnsi="Arial" w:cs="Arial"/>
                <w:sz w:val="22"/>
                <w:szCs w:val="22"/>
              </w:rPr>
              <w:t>X(3)</w:t>
            </w:r>
          </w:p>
        </w:tc>
      </w:tr>
      <w:tr w:rsidR="00B13C0C" w:rsidRPr="008D72DD" w14:paraId="0DB04811" w14:textId="77777777">
        <w:trPr>
          <w:trHeight w:val="262"/>
        </w:trPr>
        <w:tc>
          <w:tcPr>
            <w:tcW w:w="5676" w:type="dxa"/>
          </w:tcPr>
          <w:p w14:paraId="2D1414FF" w14:textId="77777777" w:rsidR="00B13C0C" w:rsidRPr="008D72DD" w:rsidRDefault="00B13C0C" w:rsidP="008C748C">
            <w:pPr>
              <w:ind w:left="360" w:right="45"/>
              <w:rPr>
                <w:rFonts w:ascii="Arial" w:hAnsi="Arial" w:cs="Arial"/>
                <w:sz w:val="22"/>
                <w:szCs w:val="22"/>
              </w:rPr>
            </w:pPr>
            <w:r w:rsidRPr="008D72DD">
              <w:rPr>
                <w:rFonts w:ascii="Arial" w:hAnsi="Arial" w:cs="Arial"/>
                <w:sz w:val="22"/>
                <w:szCs w:val="22"/>
              </w:rPr>
              <w:t>Interpolation Code</w:t>
            </w:r>
          </w:p>
        </w:tc>
        <w:tc>
          <w:tcPr>
            <w:tcW w:w="360" w:type="dxa"/>
          </w:tcPr>
          <w:p w14:paraId="76765167" w14:textId="77777777" w:rsidR="00B13C0C" w:rsidRPr="008D72DD" w:rsidRDefault="00B13C0C" w:rsidP="008C748C">
            <w:pPr>
              <w:ind w:left="733" w:right="-1251"/>
              <w:jc w:val="right"/>
              <w:rPr>
                <w:rFonts w:ascii="Arial" w:hAnsi="Arial" w:cs="Arial"/>
                <w:color w:val="000000"/>
                <w:sz w:val="22"/>
                <w:szCs w:val="22"/>
              </w:rPr>
            </w:pPr>
          </w:p>
        </w:tc>
        <w:tc>
          <w:tcPr>
            <w:tcW w:w="1868" w:type="dxa"/>
          </w:tcPr>
          <w:p w14:paraId="341DC34C" w14:textId="77777777" w:rsidR="00B13C0C" w:rsidRPr="008D72DD" w:rsidRDefault="00B97777" w:rsidP="008C748C">
            <w:pPr>
              <w:rPr>
                <w:rFonts w:ascii="Arial" w:hAnsi="Arial" w:cs="Arial"/>
                <w:sz w:val="22"/>
                <w:szCs w:val="22"/>
              </w:rPr>
            </w:pPr>
            <w:r>
              <w:rPr>
                <w:rFonts w:ascii="Arial" w:hAnsi="Arial" w:cs="Arial"/>
                <w:sz w:val="22"/>
                <w:szCs w:val="22"/>
              </w:rPr>
              <w:t>INTERP</w:t>
            </w:r>
          </w:p>
        </w:tc>
        <w:tc>
          <w:tcPr>
            <w:tcW w:w="360" w:type="dxa"/>
          </w:tcPr>
          <w:p w14:paraId="74D9FD38" w14:textId="77777777" w:rsidR="00B13C0C" w:rsidRPr="008D72DD" w:rsidRDefault="00B13C0C" w:rsidP="008C748C">
            <w:pPr>
              <w:ind w:left="733" w:right="-1251"/>
              <w:jc w:val="right"/>
              <w:rPr>
                <w:rFonts w:ascii="Arial" w:hAnsi="Arial" w:cs="Arial"/>
                <w:color w:val="000000"/>
                <w:sz w:val="22"/>
                <w:szCs w:val="22"/>
              </w:rPr>
            </w:pPr>
          </w:p>
        </w:tc>
        <w:tc>
          <w:tcPr>
            <w:tcW w:w="1602" w:type="dxa"/>
          </w:tcPr>
          <w:p w14:paraId="69D4398A" w14:textId="77777777" w:rsidR="00B13C0C" w:rsidRPr="008D72DD" w:rsidRDefault="00B13C0C" w:rsidP="008C748C">
            <w:pPr>
              <w:ind w:left="34"/>
              <w:rPr>
                <w:rFonts w:ascii="Arial" w:hAnsi="Arial" w:cs="Arial"/>
                <w:sz w:val="22"/>
                <w:szCs w:val="22"/>
              </w:rPr>
            </w:pPr>
            <w:r w:rsidRPr="008D72DD">
              <w:rPr>
                <w:rFonts w:ascii="Arial" w:hAnsi="Arial" w:cs="Arial"/>
                <w:sz w:val="22"/>
                <w:szCs w:val="22"/>
              </w:rPr>
              <w:t>A(1)</w:t>
            </w:r>
          </w:p>
        </w:tc>
      </w:tr>
      <w:tr w:rsidR="008C748C" w:rsidRPr="008D72DD" w14:paraId="74EF6392" w14:textId="77777777">
        <w:trPr>
          <w:trHeight w:val="262"/>
        </w:trPr>
        <w:tc>
          <w:tcPr>
            <w:tcW w:w="5676" w:type="dxa"/>
          </w:tcPr>
          <w:p w14:paraId="3EC95AFD" w14:textId="77777777" w:rsidR="008C748C" w:rsidRPr="008D72DD" w:rsidRDefault="008C748C" w:rsidP="008C748C">
            <w:pPr>
              <w:ind w:left="360" w:right="45"/>
              <w:rPr>
                <w:rFonts w:ascii="Arial" w:hAnsi="Arial" w:cs="Arial"/>
                <w:sz w:val="22"/>
                <w:szCs w:val="22"/>
              </w:rPr>
            </w:pPr>
            <w:r w:rsidRPr="008D72DD">
              <w:rPr>
                <w:rFonts w:ascii="Arial" w:hAnsi="Arial" w:cs="Arial"/>
                <w:sz w:val="22"/>
                <w:szCs w:val="22"/>
              </w:rPr>
              <w:t xml:space="preserve">Primary Survivor’s Share </w:t>
            </w:r>
          </w:p>
        </w:tc>
        <w:tc>
          <w:tcPr>
            <w:tcW w:w="360" w:type="dxa"/>
          </w:tcPr>
          <w:p w14:paraId="4DB47932" w14:textId="77777777" w:rsidR="008C748C" w:rsidRPr="008D72DD" w:rsidRDefault="008C748C" w:rsidP="008C748C">
            <w:pPr>
              <w:ind w:left="733" w:right="-1251"/>
              <w:jc w:val="right"/>
              <w:rPr>
                <w:rFonts w:ascii="Arial" w:hAnsi="Arial" w:cs="Arial"/>
                <w:color w:val="000000"/>
                <w:sz w:val="22"/>
                <w:szCs w:val="22"/>
              </w:rPr>
            </w:pPr>
          </w:p>
        </w:tc>
        <w:tc>
          <w:tcPr>
            <w:tcW w:w="1868" w:type="dxa"/>
          </w:tcPr>
          <w:p w14:paraId="1F9A527A" w14:textId="77777777" w:rsidR="008C748C" w:rsidRPr="008D72DD" w:rsidRDefault="00CB26EA" w:rsidP="008C748C">
            <w:pPr>
              <w:rPr>
                <w:rFonts w:ascii="Arial" w:hAnsi="Arial" w:cs="Arial"/>
                <w:sz w:val="22"/>
                <w:szCs w:val="22"/>
              </w:rPr>
            </w:pPr>
            <w:r>
              <w:rPr>
                <w:rFonts w:ascii="Arial" w:hAnsi="Arial" w:cs="Arial"/>
                <w:sz w:val="22"/>
                <w:szCs w:val="22"/>
              </w:rPr>
              <w:t>SURVPCT</w:t>
            </w:r>
            <w:r w:rsidR="008C748C" w:rsidRPr="008D72DD">
              <w:rPr>
                <w:rFonts w:ascii="Arial" w:hAnsi="Arial" w:cs="Arial"/>
                <w:sz w:val="22"/>
                <w:szCs w:val="22"/>
              </w:rPr>
              <w:t>X</w:t>
            </w:r>
          </w:p>
        </w:tc>
        <w:tc>
          <w:tcPr>
            <w:tcW w:w="360" w:type="dxa"/>
          </w:tcPr>
          <w:p w14:paraId="7E5AC797" w14:textId="77777777" w:rsidR="008C748C" w:rsidRPr="008D72DD" w:rsidRDefault="008C748C" w:rsidP="008C748C">
            <w:pPr>
              <w:ind w:left="733" w:right="-1251"/>
              <w:jc w:val="right"/>
              <w:rPr>
                <w:rFonts w:ascii="Arial" w:hAnsi="Arial" w:cs="Arial"/>
                <w:color w:val="000000"/>
                <w:sz w:val="22"/>
                <w:szCs w:val="22"/>
              </w:rPr>
            </w:pPr>
          </w:p>
        </w:tc>
        <w:tc>
          <w:tcPr>
            <w:tcW w:w="1602" w:type="dxa"/>
          </w:tcPr>
          <w:p w14:paraId="7BA7F1AD" w14:textId="77777777" w:rsidR="008C748C" w:rsidRPr="008D72DD" w:rsidRDefault="008C748C" w:rsidP="008C748C">
            <w:pPr>
              <w:ind w:left="34"/>
              <w:rPr>
                <w:rFonts w:ascii="Arial" w:hAnsi="Arial" w:cs="Arial"/>
                <w:sz w:val="22"/>
                <w:szCs w:val="22"/>
              </w:rPr>
            </w:pPr>
            <w:r w:rsidRPr="008D72DD">
              <w:rPr>
                <w:rFonts w:ascii="Arial" w:hAnsi="Arial" w:cs="Arial"/>
                <w:sz w:val="22"/>
                <w:szCs w:val="22"/>
              </w:rPr>
              <w:t>X(3)</w:t>
            </w:r>
          </w:p>
        </w:tc>
      </w:tr>
      <w:tr w:rsidR="008C748C" w:rsidRPr="008D72DD" w14:paraId="01DA4F54" w14:textId="77777777">
        <w:trPr>
          <w:trHeight w:val="262"/>
        </w:trPr>
        <w:tc>
          <w:tcPr>
            <w:tcW w:w="5676" w:type="dxa"/>
          </w:tcPr>
          <w:p w14:paraId="1ECBBD45" w14:textId="77777777" w:rsidR="008C748C" w:rsidRPr="008D72DD" w:rsidRDefault="008C748C" w:rsidP="008C748C">
            <w:pPr>
              <w:ind w:left="360" w:right="45"/>
              <w:rPr>
                <w:rFonts w:ascii="Arial" w:hAnsi="Arial" w:cs="Arial"/>
                <w:sz w:val="22"/>
                <w:szCs w:val="22"/>
              </w:rPr>
            </w:pPr>
            <w:r w:rsidRPr="008D72DD">
              <w:rPr>
                <w:rFonts w:ascii="Arial" w:hAnsi="Arial" w:cs="Arial"/>
                <w:sz w:val="22"/>
                <w:szCs w:val="22"/>
              </w:rPr>
              <w:t>Secondary Survivor’s Share</w:t>
            </w:r>
          </w:p>
        </w:tc>
        <w:tc>
          <w:tcPr>
            <w:tcW w:w="360" w:type="dxa"/>
          </w:tcPr>
          <w:p w14:paraId="0928C2D5" w14:textId="77777777" w:rsidR="008C748C" w:rsidRPr="008D72DD" w:rsidRDefault="008C748C" w:rsidP="008C748C">
            <w:pPr>
              <w:ind w:left="733" w:right="-1251"/>
              <w:jc w:val="right"/>
              <w:rPr>
                <w:rFonts w:ascii="Arial" w:hAnsi="Arial" w:cs="Arial"/>
                <w:color w:val="000000"/>
                <w:sz w:val="22"/>
                <w:szCs w:val="22"/>
              </w:rPr>
            </w:pPr>
          </w:p>
        </w:tc>
        <w:tc>
          <w:tcPr>
            <w:tcW w:w="1868" w:type="dxa"/>
          </w:tcPr>
          <w:p w14:paraId="7BC712C8" w14:textId="77777777" w:rsidR="008C748C" w:rsidRPr="008D72DD" w:rsidRDefault="00CB26EA" w:rsidP="008C748C">
            <w:pPr>
              <w:rPr>
                <w:rFonts w:ascii="Arial" w:hAnsi="Arial" w:cs="Arial"/>
                <w:sz w:val="22"/>
                <w:szCs w:val="22"/>
              </w:rPr>
            </w:pPr>
            <w:r>
              <w:rPr>
                <w:rFonts w:ascii="Arial" w:hAnsi="Arial" w:cs="Arial"/>
                <w:sz w:val="22"/>
                <w:szCs w:val="22"/>
              </w:rPr>
              <w:t>SURVPCT</w:t>
            </w:r>
            <w:r w:rsidR="008C748C" w:rsidRPr="008D72DD">
              <w:rPr>
                <w:rFonts w:ascii="Arial" w:hAnsi="Arial" w:cs="Arial"/>
                <w:sz w:val="22"/>
                <w:szCs w:val="22"/>
              </w:rPr>
              <w:t>Y</w:t>
            </w:r>
          </w:p>
        </w:tc>
        <w:tc>
          <w:tcPr>
            <w:tcW w:w="360" w:type="dxa"/>
          </w:tcPr>
          <w:p w14:paraId="1F2885B5" w14:textId="77777777" w:rsidR="008C748C" w:rsidRPr="008D72DD" w:rsidRDefault="008C748C" w:rsidP="008C748C">
            <w:pPr>
              <w:ind w:left="733" w:right="-1251"/>
              <w:jc w:val="right"/>
              <w:rPr>
                <w:rFonts w:ascii="Arial" w:hAnsi="Arial" w:cs="Arial"/>
                <w:color w:val="000000"/>
                <w:sz w:val="22"/>
                <w:szCs w:val="22"/>
              </w:rPr>
            </w:pPr>
          </w:p>
        </w:tc>
        <w:tc>
          <w:tcPr>
            <w:tcW w:w="1602" w:type="dxa"/>
          </w:tcPr>
          <w:p w14:paraId="709E3EC0" w14:textId="77777777" w:rsidR="008C748C" w:rsidRPr="008D72DD" w:rsidRDefault="008C748C" w:rsidP="008C748C">
            <w:pPr>
              <w:ind w:left="34"/>
              <w:rPr>
                <w:rFonts w:ascii="Arial" w:hAnsi="Arial" w:cs="Arial"/>
                <w:sz w:val="22"/>
                <w:szCs w:val="22"/>
              </w:rPr>
            </w:pPr>
            <w:r w:rsidRPr="008D72DD">
              <w:rPr>
                <w:rFonts w:ascii="Arial" w:hAnsi="Arial" w:cs="Arial"/>
                <w:sz w:val="22"/>
                <w:szCs w:val="22"/>
              </w:rPr>
              <w:t>X(3)</w:t>
            </w:r>
          </w:p>
        </w:tc>
      </w:tr>
      <w:tr w:rsidR="008C748C" w:rsidRPr="008D72DD" w14:paraId="34C8A86D" w14:textId="77777777">
        <w:trPr>
          <w:trHeight w:val="262"/>
        </w:trPr>
        <w:tc>
          <w:tcPr>
            <w:tcW w:w="5676" w:type="dxa"/>
          </w:tcPr>
          <w:p w14:paraId="2F21FB7F" w14:textId="77777777" w:rsidR="008C748C" w:rsidRPr="008D72DD" w:rsidRDefault="008C748C" w:rsidP="008C748C">
            <w:pPr>
              <w:ind w:left="360" w:right="45"/>
              <w:rPr>
                <w:rFonts w:ascii="Arial" w:hAnsi="Arial" w:cs="Arial"/>
                <w:sz w:val="22"/>
                <w:szCs w:val="22"/>
              </w:rPr>
            </w:pPr>
            <w:r w:rsidRPr="008D72DD">
              <w:rPr>
                <w:rFonts w:ascii="Arial" w:hAnsi="Arial" w:cs="Arial"/>
                <w:sz w:val="22"/>
                <w:szCs w:val="22"/>
              </w:rPr>
              <w:t>First Payment Date</w:t>
            </w:r>
          </w:p>
        </w:tc>
        <w:tc>
          <w:tcPr>
            <w:tcW w:w="360" w:type="dxa"/>
          </w:tcPr>
          <w:p w14:paraId="45B9F089" w14:textId="77777777" w:rsidR="008C748C" w:rsidRPr="008D72DD" w:rsidRDefault="008C748C" w:rsidP="008C748C">
            <w:pPr>
              <w:ind w:left="733" w:right="-1251"/>
              <w:jc w:val="right"/>
              <w:rPr>
                <w:rFonts w:ascii="Arial" w:hAnsi="Arial" w:cs="Arial"/>
                <w:color w:val="000000"/>
                <w:sz w:val="22"/>
                <w:szCs w:val="22"/>
              </w:rPr>
            </w:pPr>
          </w:p>
        </w:tc>
        <w:tc>
          <w:tcPr>
            <w:tcW w:w="1868" w:type="dxa"/>
          </w:tcPr>
          <w:p w14:paraId="094D877F" w14:textId="77777777" w:rsidR="008C748C" w:rsidRPr="008D72DD" w:rsidRDefault="00CB26EA" w:rsidP="008C748C">
            <w:pPr>
              <w:rPr>
                <w:rFonts w:ascii="Arial" w:hAnsi="Arial" w:cs="Arial"/>
                <w:sz w:val="22"/>
                <w:szCs w:val="22"/>
              </w:rPr>
            </w:pPr>
            <w:r>
              <w:rPr>
                <w:rFonts w:ascii="Arial" w:hAnsi="Arial" w:cs="Arial"/>
                <w:sz w:val="22"/>
                <w:szCs w:val="22"/>
              </w:rPr>
              <w:t>FIRST</w:t>
            </w:r>
            <w:r w:rsidR="008C748C" w:rsidRPr="008D72DD">
              <w:rPr>
                <w:rFonts w:ascii="Arial" w:hAnsi="Arial" w:cs="Arial"/>
                <w:sz w:val="22"/>
                <w:szCs w:val="22"/>
              </w:rPr>
              <w:t>P</w:t>
            </w:r>
            <w:r>
              <w:rPr>
                <w:rFonts w:ascii="Arial" w:hAnsi="Arial" w:cs="Arial"/>
                <w:sz w:val="22"/>
                <w:szCs w:val="22"/>
              </w:rPr>
              <w:t>AY</w:t>
            </w:r>
            <w:r w:rsidR="008C748C" w:rsidRPr="008D72DD">
              <w:rPr>
                <w:rFonts w:ascii="Arial" w:hAnsi="Arial" w:cs="Arial"/>
                <w:sz w:val="22"/>
                <w:szCs w:val="22"/>
              </w:rPr>
              <w:t>D</w:t>
            </w:r>
            <w:r>
              <w:rPr>
                <w:rFonts w:ascii="Arial" w:hAnsi="Arial" w:cs="Arial"/>
                <w:sz w:val="22"/>
                <w:szCs w:val="22"/>
              </w:rPr>
              <w:t>ATE</w:t>
            </w:r>
          </w:p>
        </w:tc>
        <w:tc>
          <w:tcPr>
            <w:tcW w:w="360" w:type="dxa"/>
          </w:tcPr>
          <w:p w14:paraId="7E53D0CD" w14:textId="77777777" w:rsidR="008C748C" w:rsidRPr="008D72DD" w:rsidRDefault="008C748C" w:rsidP="008C748C">
            <w:pPr>
              <w:ind w:left="733" w:right="-1251"/>
              <w:jc w:val="right"/>
              <w:rPr>
                <w:rFonts w:ascii="Arial" w:hAnsi="Arial" w:cs="Arial"/>
                <w:color w:val="000000"/>
                <w:sz w:val="22"/>
                <w:szCs w:val="22"/>
              </w:rPr>
            </w:pPr>
          </w:p>
        </w:tc>
        <w:tc>
          <w:tcPr>
            <w:tcW w:w="1602" w:type="dxa"/>
          </w:tcPr>
          <w:p w14:paraId="707E351E" w14:textId="77777777" w:rsidR="008C748C" w:rsidRPr="008D72DD" w:rsidRDefault="008C748C" w:rsidP="008C748C">
            <w:pPr>
              <w:rPr>
                <w:rFonts w:ascii="Arial" w:hAnsi="Arial" w:cs="Arial"/>
                <w:sz w:val="22"/>
                <w:szCs w:val="22"/>
              </w:rPr>
            </w:pPr>
            <w:r w:rsidRPr="008D72DD">
              <w:rPr>
                <w:rFonts w:ascii="Arial" w:hAnsi="Arial" w:cs="Arial"/>
                <w:sz w:val="22"/>
                <w:szCs w:val="22"/>
              </w:rPr>
              <w:t>MM/DD/YYYY</w:t>
            </w:r>
          </w:p>
        </w:tc>
      </w:tr>
      <w:tr w:rsidR="00D334FE" w:rsidRPr="008D72DD" w14:paraId="4FCDFCE2" w14:textId="77777777">
        <w:trPr>
          <w:trHeight w:val="262"/>
        </w:trPr>
        <w:tc>
          <w:tcPr>
            <w:tcW w:w="5676" w:type="dxa"/>
          </w:tcPr>
          <w:p w14:paraId="10F22010" w14:textId="77777777" w:rsidR="00D334FE" w:rsidRPr="008D72DD" w:rsidRDefault="00D85D64" w:rsidP="008C748C">
            <w:pPr>
              <w:ind w:left="360" w:right="45"/>
              <w:rPr>
                <w:rFonts w:ascii="Arial" w:hAnsi="Arial" w:cs="Arial"/>
                <w:sz w:val="22"/>
                <w:szCs w:val="22"/>
              </w:rPr>
            </w:pPr>
            <w:r w:rsidRPr="008D72DD">
              <w:rPr>
                <w:rFonts w:ascii="Arial" w:hAnsi="Arial" w:cs="Arial"/>
                <w:sz w:val="22"/>
                <w:szCs w:val="22"/>
              </w:rPr>
              <w:t>Number of Certain Payments at Issue</w:t>
            </w:r>
          </w:p>
        </w:tc>
        <w:tc>
          <w:tcPr>
            <w:tcW w:w="360" w:type="dxa"/>
          </w:tcPr>
          <w:p w14:paraId="33C4BDB6" w14:textId="77777777" w:rsidR="00D334FE" w:rsidRPr="008D72DD" w:rsidRDefault="00D334FE" w:rsidP="008C748C">
            <w:pPr>
              <w:ind w:left="733" w:right="-1251"/>
              <w:jc w:val="right"/>
              <w:rPr>
                <w:rFonts w:ascii="Arial" w:hAnsi="Arial" w:cs="Arial"/>
                <w:color w:val="000000"/>
                <w:sz w:val="22"/>
                <w:szCs w:val="22"/>
              </w:rPr>
            </w:pPr>
          </w:p>
        </w:tc>
        <w:tc>
          <w:tcPr>
            <w:tcW w:w="1868" w:type="dxa"/>
          </w:tcPr>
          <w:p w14:paraId="1DAEB5ED" w14:textId="77777777" w:rsidR="00D334FE" w:rsidRPr="008D72DD" w:rsidRDefault="00D85D64" w:rsidP="008C748C">
            <w:pPr>
              <w:rPr>
                <w:rFonts w:ascii="Arial" w:hAnsi="Arial" w:cs="Arial"/>
                <w:sz w:val="22"/>
                <w:szCs w:val="22"/>
              </w:rPr>
            </w:pPr>
            <w:r w:rsidRPr="008D72DD">
              <w:rPr>
                <w:rFonts w:ascii="Arial" w:hAnsi="Arial" w:cs="Arial"/>
                <w:sz w:val="22"/>
                <w:szCs w:val="22"/>
              </w:rPr>
              <w:t>C</w:t>
            </w:r>
            <w:r w:rsidR="00CB26EA">
              <w:rPr>
                <w:rFonts w:ascii="Arial" w:hAnsi="Arial" w:cs="Arial"/>
                <w:sz w:val="22"/>
                <w:szCs w:val="22"/>
              </w:rPr>
              <w:t>ERT</w:t>
            </w:r>
            <w:r w:rsidRPr="008D72DD">
              <w:rPr>
                <w:rFonts w:ascii="Arial" w:hAnsi="Arial" w:cs="Arial"/>
                <w:sz w:val="22"/>
                <w:szCs w:val="22"/>
              </w:rPr>
              <w:t>P</w:t>
            </w:r>
            <w:r w:rsidR="00CB26EA">
              <w:rPr>
                <w:rFonts w:ascii="Arial" w:hAnsi="Arial" w:cs="Arial"/>
                <w:sz w:val="22"/>
                <w:szCs w:val="22"/>
              </w:rPr>
              <w:t>YMTS</w:t>
            </w:r>
          </w:p>
        </w:tc>
        <w:tc>
          <w:tcPr>
            <w:tcW w:w="360" w:type="dxa"/>
          </w:tcPr>
          <w:p w14:paraId="52861186" w14:textId="77777777" w:rsidR="00D334FE" w:rsidRPr="008D72DD" w:rsidRDefault="00D334FE" w:rsidP="008C748C">
            <w:pPr>
              <w:ind w:left="733" w:right="-1251"/>
              <w:jc w:val="right"/>
              <w:rPr>
                <w:rFonts w:ascii="Arial" w:hAnsi="Arial" w:cs="Arial"/>
                <w:color w:val="000000"/>
                <w:sz w:val="22"/>
                <w:szCs w:val="22"/>
              </w:rPr>
            </w:pPr>
          </w:p>
        </w:tc>
        <w:tc>
          <w:tcPr>
            <w:tcW w:w="1602" w:type="dxa"/>
          </w:tcPr>
          <w:p w14:paraId="7C5B2601" w14:textId="77777777" w:rsidR="00D334FE" w:rsidRPr="008D72DD" w:rsidRDefault="00D85D64" w:rsidP="008C748C">
            <w:pPr>
              <w:rPr>
                <w:rFonts w:ascii="Arial" w:hAnsi="Arial" w:cs="Arial"/>
                <w:sz w:val="22"/>
                <w:szCs w:val="22"/>
              </w:rPr>
            </w:pPr>
            <w:r w:rsidRPr="008D72DD">
              <w:rPr>
                <w:rFonts w:ascii="Arial" w:hAnsi="Arial" w:cs="Arial"/>
                <w:sz w:val="22"/>
                <w:szCs w:val="22"/>
              </w:rPr>
              <w:t>X(3)</w:t>
            </w:r>
          </w:p>
        </w:tc>
      </w:tr>
      <w:tr w:rsidR="00D85D64" w:rsidRPr="008D72DD" w14:paraId="57C69170" w14:textId="77777777">
        <w:trPr>
          <w:trHeight w:val="262"/>
        </w:trPr>
        <w:tc>
          <w:tcPr>
            <w:tcW w:w="5676" w:type="dxa"/>
          </w:tcPr>
          <w:p w14:paraId="2C6B4225" w14:textId="77777777" w:rsidR="00D85D64" w:rsidRPr="008D72DD" w:rsidRDefault="00D85D64" w:rsidP="00016AF9">
            <w:pPr>
              <w:ind w:left="360" w:right="45"/>
              <w:rPr>
                <w:rFonts w:ascii="Arial" w:hAnsi="Arial" w:cs="Arial"/>
                <w:sz w:val="22"/>
                <w:szCs w:val="22"/>
              </w:rPr>
            </w:pPr>
            <w:r w:rsidRPr="008D72DD">
              <w:rPr>
                <w:rFonts w:ascii="Arial" w:hAnsi="Arial" w:cs="Arial"/>
                <w:sz w:val="22"/>
                <w:szCs w:val="22"/>
              </w:rPr>
              <w:t>Last Certain Payment Date</w:t>
            </w:r>
          </w:p>
        </w:tc>
        <w:tc>
          <w:tcPr>
            <w:tcW w:w="360" w:type="dxa"/>
          </w:tcPr>
          <w:p w14:paraId="29D54954" w14:textId="77777777" w:rsidR="00D85D64" w:rsidRPr="008D72DD" w:rsidRDefault="00D85D64" w:rsidP="00016AF9">
            <w:pPr>
              <w:ind w:left="733" w:right="-1251"/>
              <w:jc w:val="right"/>
              <w:rPr>
                <w:rFonts w:ascii="Arial" w:hAnsi="Arial" w:cs="Arial"/>
                <w:color w:val="000000"/>
                <w:sz w:val="22"/>
                <w:szCs w:val="22"/>
              </w:rPr>
            </w:pPr>
          </w:p>
        </w:tc>
        <w:tc>
          <w:tcPr>
            <w:tcW w:w="1868" w:type="dxa"/>
          </w:tcPr>
          <w:p w14:paraId="766AE4B8" w14:textId="77777777" w:rsidR="00D85D64" w:rsidRPr="008D72DD" w:rsidRDefault="00D85D64" w:rsidP="00016AF9">
            <w:pPr>
              <w:rPr>
                <w:rFonts w:ascii="Arial" w:hAnsi="Arial" w:cs="Arial"/>
                <w:sz w:val="22"/>
                <w:szCs w:val="22"/>
              </w:rPr>
            </w:pPr>
            <w:r w:rsidRPr="008D72DD">
              <w:rPr>
                <w:rFonts w:ascii="Arial" w:hAnsi="Arial" w:cs="Arial"/>
                <w:sz w:val="22"/>
                <w:szCs w:val="22"/>
              </w:rPr>
              <w:t>L</w:t>
            </w:r>
            <w:r w:rsidR="00CB26EA">
              <w:rPr>
                <w:rFonts w:ascii="Arial" w:hAnsi="Arial" w:cs="Arial"/>
                <w:sz w:val="22"/>
                <w:szCs w:val="22"/>
              </w:rPr>
              <w:t>AST</w:t>
            </w:r>
            <w:r w:rsidRPr="008D72DD">
              <w:rPr>
                <w:rFonts w:ascii="Arial" w:hAnsi="Arial" w:cs="Arial"/>
                <w:sz w:val="22"/>
                <w:szCs w:val="22"/>
              </w:rPr>
              <w:t>C</w:t>
            </w:r>
            <w:r w:rsidR="00CB26EA">
              <w:rPr>
                <w:rFonts w:ascii="Arial" w:hAnsi="Arial" w:cs="Arial"/>
                <w:sz w:val="22"/>
                <w:szCs w:val="22"/>
              </w:rPr>
              <w:t>ER</w:t>
            </w:r>
            <w:r w:rsidRPr="008D72DD">
              <w:rPr>
                <w:rFonts w:ascii="Arial" w:hAnsi="Arial" w:cs="Arial"/>
                <w:sz w:val="22"/>
                <w:szCs w:val="22"/>
              </w:rPr>
              <w:t>D</w:t>
            </w:r>
            <w:r w:rsidR="00CB26EA">
              <w:rPr>
                <w:rFonts w:ascii="Arial" w:hAnsi="Arial" w:cs="Arial"/>
                <w:sz w:val="22"/>
                <w:szCs w:val="22"/>
              </w:rPr>
              <w:t>ATE</w:t>
            </w:r>
          </w:p>
        </w:tc>
        <w:tc>
          <w:tcPr>
            <w:tcW w:w="360" w:type="dxa"/>
          </w:tcPr>
          <w:p w14:paraId="7DD55270" w14:textId="77777777" w:rsidR="00D85D64" w:rsidRPr="008D72DD" w:rsidRDefault="00D85D64" w:rsidP="00016AF9">
            <w:pPr>
              <w:ind w:left="733" w:right="-1251"/>
              <w:jc w:val="right"/>
              <w:rPr>
                <w:rFonts w:ascii="Arial" w:hAnsi="Arial" w:cs="Arial"/>
                <w:color w:val="000000"/>
                <w:sz w:val="22"/>
                <w:szCs w:val="22"/>
              </w:rPr>
            </w:pPr>
          </w:p>
        </w:tc>
        <w:tc>
          <w:tcPr>
            <w:tcW w:w="1602" w:type="dxa"/>
          </w:tcPr>
          <w:p w14:paraId="7BC88C98" w14:textId="77777777" w:rsidR="00D85D64" w:rsidRPr="008D72DD" w:rsidRDefault="00D85D64" w:rsidP="00016AF9">
            <w:pPr>
              <w:rPr>
                <w:rFonts w:ascii="Arial" w:hAnsi="Arial" w:cs="Arial"/>
                <w:sz w:val="22"/>
                <w:szCs w:val="22"/>
              </w:rPr>
            </w:pPr>
            <w:r w:rsidRPr="008D72DD">
              <w:rPr>
                <w:rFonts w:ascii="Arial" w:hAnsi="Arial" w:cs="Arial"/>
                <w:sz w:val="22"/>
                <w:szCs w:val="22"/>
              </w:rPr>
              <w:t>MM/DD/YYYY</w:t>
            </w:r>
          </w:p>
        </w:tc>
      </w:tr>
      <w:tr w:rsidR="0029531D" w:rsidRPr="008D72DD" w14:paraId="05A77C0A" w14:textId="77777777">
        <w:trPr>
          <w:trHeight w:val="262"/>
        </w:trPr>
        <w:tc>
          <w:tcPr>
            <w:tcW w:w="5676" w:type="dxa"/>
          </w:tcPr>
          <w:p w14:paraId="77C65704" w14:textId="77777777" w:rsidR="0029531D" w:rsidRPr="008D72DD" w:rsidRDefault="0029531D" w:rsidP="00016AF9">
            <w:pPr>
              <w:ind w:left="360" w:right="45"/>
              <w:rPr>
                <w:rFonts w:ascii="Arial" w:hAnsi="Arial" w:cs="Arial"/>
                <w:sz w:val="22"/>
                <w:szCs w:val="22"/>
              </w:rPr>
            </w:pPr>
            <w:r w:rsidRPr="008D72DD">
              <w:rPr>
                <w:rFonts w:ascii="Arial" w:hAnsi="Arial" w:cs="Arial"/>
                <w:sz w:val="22"/>
                <w:szCs w:val="22"/>
              </w:rPr>
              <w:t>Last Payment Date – Temporary Annuities</w:t>
            </w:r>
          </w:p>
        </w:tc>
        <w:tc>
          <w:tcPr>
            <w:tcW w:w="360" w:type="dxa"/>
          </w:tcPr>
          <w:p w14:paraId="0F0532C9" w14:textId="77777777" w:rsidR="0029531D" w:rsidRPr="008D72DD" w:rsidRDefault="0029531D" w:rsidP="00016AF9">
            <w:pPr>
              <w:ind w:left="733" w:right="-1251"/>
              <w:jc w:val="right"/>
              <w:rPr>
                <w:rFonts w:ascii="Arial" w:hAnsi="Arial" w:cs="Arial"/>
                <w:color w:val="000000"/>
                <w:sz w:val="22"/>
                <w:szCs w:val="22"/>
              </w:rPr>
            </w:pPr>
          </w:p>
        </w:tc>
        <w:tc>
          <w:tcPr>
            <w:tcW w:w="1868" w:type="dxa"/>
          </w:tcPr>
          <w:p w14:paraId="557A0616" w14:textId="77777777" w:rsidR="0029531D" w:rsidRPr="008D72DD" w:rsidRDefault="0029531D" w:rsidP="00016AF9">
            <w:pPr>
              <w:rPr>
                <w:rFonts w:ascii="Arial" w:hAnsi="Arial" w:cs="Arial"/>
                <w:sz w:val="22"/>
                <w:szCs w:val="22"/>
              </w:rPr>
            </w:pPr>
            <w:r w:rsidRPr="008D72DD">
              <w:rPr>
                <w:rFonts w:ascii="Arial" w:hAnsi="Arial" w:cs="Arial"/>
                <w:sz w:val="22"/>
                <w:szCs w:val="22"/>
              </w:rPr>
              <w:t>L</w:t>
            </w:r>
            <w:r w:rsidR="00CB26EA">
              <w:rPr>
                <w:rFonts w:ascii="Arial" w:hAnsi="Arial" w:cs="Arial"/>
                <w:sz w:val="22"/>
                <w:szCs w:val="22"/>
              </w:rPr>
              <w:t>AST</w:t>
            </w:r>
            <w:r w:rsidRPr="008D72DD">
              <w:rPr>
                <w:rFonts w:ascii="Arial" w:hAnsi="Arial" w:cs="Arial"/>
                <w:sz w:val="22"/>
                <w:szCs w:val="22"/>
              </w:rPr>
              <w:t>P</w:t>
            </w:r>
            <w:r w:rsidR="00CB26EA">
              <w:rPr>
                <w:rFonts w:ascii="Arial" w:hAnsi="Arial" w:cs="Arial"/>
                <w:sz w:val="22"/>
                <w:szCs w:val="22"/>
              </w:rPr>
              <w:t>AYDATE</w:t>
            </w:r>
          </w:p>
        </w:tc>
        <w:tc>
          <w:tcPr>
            <w:tcW w:w="360" w:type="dxa"/>
          </w:tcPr>
          <w:p w14:paraId="45485541" w14:textId="77777777" w:rsidR="0029531D" w:rsidRPr="008D72DD" w:rsidRDefault="0029531D" w:rsidP="00016AF9">
            <w:pPr>
              <w:ind w:left="733" w:right="-1251"/>
              <w:jc w:val="right"/>
              <w:rPr>
                <w:rFonts w:ascii="Arial" w:hAnsi="Arial" w:cs="Arial"/>
                <w:color w:val="000000"/>
                <w:sz w:val="22"/>
                <w:szCs w:val="22"/>
              </w:rPr>
            </w:pPr>
          </w:p>
        </w:tc>
        <w:tc>
          <w:tcPr>
            <w:tcW w:w="1602" w:type="dxa"/>
          </w:tcPr>
          <w:p w14:paraId="02FB8199" w14:textId="77777777" w:rsidR="0029531D" w:rsidRPr="008D72DD" w:rsidRDefault="0029531D" w:rsidP="00016AF9">
            <w:pPr>
              <w:rPr>
                <w:rFonts w:ascii="Arial" w:hAnsi="Arial" w:cs="Arial"/>
                <w:sz w:val="22"/>
                <w:szCs w:val="22"/>
              </w:rPr>
            </w:pPr>
            <w:r w:rsidRPr="008D72DD">
              <w:rPr>
                <w:rFonts w:ascii="Arial" w:hAnsi="Arial" w:cs="Arial"/>
                <w:sz w:val="22"/>
                <w:szCs w:val="22"/>
              </w:rPr>
              <w:t>MM/DD/YYYY</w:t>
            </w:r>
          </w:p>
        </w:tc>
      </w:tr>
      <w:tr w:rsidR="00D85D64" w:rsidRPr="008D72DD" w14:paraId="660C3C23" w14:textId="77777777">
        <w:trPr>
          <w:trHeight w:val="262"/>
        </w:trPr>
        <w:tc>
          <w:tcPr>
            <w:tcW w:w="5676" w:type="dxa"/>
          </w:tcPr>
          <w:p w14:paraId="054E3A9E" w14:textId="77777777" w:rsidR="00D85D64" w:rsidRPr="008D72DD" w:rsidRDefault="00452895" w:rsidP="008C748C">
            <w:pPr>
              <w:ind w:left="360" w:right="45"/>
              <w:rPr>
                <w:rFonts w:ascii="Arial" w:hAnsi="Arial" w:cs="Arial"/>
                <w:sz w:val="22"/>
                <w:szCs w:val="22"/>
              </w:rPr>
            </w:pPr>
            <w:r w:rsidRPr="008D72DD">
              <w:rPr>
                <w:rFonts w:ascii="Arial" w:hAnsi="Arial" w:cs="Arial"/>
                <w:sz w:val="22"/>
                <w:szCs w:val="22"/>
              </w:rPr>
              <w:t>Payment Mode</w:t>
            </w:r>
          </w:p>
        </w:tc>
        <w:tc>
          <w:tcPr>
            <w:tcW w:w="360" w:type="dxa"/>
          </w:tcPr>
          <w:p w14:paraId="252B8599" w14:textId="77777777" w:rsidR="00D85D64" w:rsidRPr="008D72DD" w:rsidRDefault="00D85D64" w:rsidP="008C748C">
            <w:pPr>
              <w:ind w:left="733" w:right="-1251"/>
              <w:jc w:val="right"/>
              <w:rPr>
                <w:rFonts w:ascii="Arial" w:hAnsi="Arial" w:cs="Arial"/>
                <w:color w:val="000000"/>
                <w:sz w:val="22"/>
                <w:szCs w:val="22"/>
              </w:rPr>
            </w:pPr>
          </w:p>
        </w:tc>
        <w:tc>
          <w:tcPr>
            <w:tcW w:w="1868" w:type="dxa"/>
          </w:tcPr>
          <w:p w14:paraId="11B110BC" w14:textId="77777777" w:rsidR="00D85D64" w:rsidRPr="008D72DD" w:rsidRDefault="006167A9" w:rsidP="008C748C">
            <w:pPr>
              <w:rPr>
                <w:rFonts w:ascii="Arial" w:hAnsi="Arial" w:cs="Arial"/>
                <w:sz w:val="22"/>
                <w:szCs w:val="22"/>
              </w:rPr>
            </w:pPr>
            <w:r>
              <w:rPr>
                <w:rFonts w:ascii="Arial" w:hAnsi="Arial" w:cs="Arial"/>
                <w:sz w:val="22"/>
                <w:szCs w:val="22"/>
              </w:rPr>
              <w:t>MODE</w:t>
            </w:r>
          </w:p>
        </w:tc>
        <w:tc>
          <w:tcPr>
            <w:tcW w:w="360" w:type="dxa"/>
          </w:tcPr>
          <w:p w14:paraId="50DBBA30" w14:textId="77777777" w:rsidR="00D85D64" w:rsidRPr="008D72DD" w:rsidRDefault="00D85D64" w:rsidP="008C748C">
            <w:pPr>
              <w:ind w:left="733" w:right="-1251"/>
              <w:jc w:val="right"/>
              <w:rPr>
                <w:rFonts w:ascii="Arial" w:hAnsi="Arial" w:cs="Arial"/>
                <w:color w:val="000000"/>
                <w:sz w:val="22"/>
                <w:szCs w:val="22"/>
              </w:rPr>
            </w:pPr>
          </w:p>
        </w:tc>
        <w:tc>
          <w:tcPr>
            <w:tcW w:w="1602" w:type="dxa"/>
          </w:tcPr>
          <w:p w14:paraId="18829EA1" w14:textId="77777777" w:rsidR="00D85D64" w:rsidRPr="008D72DD" w:rsidRDefault="00452895" w:rsidP="008C748C">
            <w:pPr>
              <w:rPr>
                <w:rFonts w:ascii="Arial" w:hAnsi="Arial" w:cs="Arial"/>
                <w:sz w:val="22"/>
                <w:szCs w:val="22"/>
              </w:rPr>
            </w:pPr>
            <w:r w:rsidRPr="008D72DD">
              <w:rPr>
                <w:rFonts w:ascii="Arial" w:hAnsi="Arial" w:cs="Arial"/>
                <w:sz w:val="22"/>
                <w:szCs w:val="22"/>
              </w:rPr>
              <w:t>X(2)</w:t>
            </w:r>
          </w:p>
        </w:tc>
      </w:tr>
      <w:tr w:rsidR="00B722E4" w:rsidRPr="008D72DD" w14:paraId="7B62C653" w14:textId="77777777">
        <w:trPr>
          <w:trHeight w:val="262"/>
        </w:trPr>
        <w:tc>
          <w:tcPr>
            <w:tcW w:w="5676" w:type="dxa"/>
          </w:tcPr>
          <w:p w14:paraId="7E6BE6A6" w14:textId="77777777" w:rsidR="00B722E4" w:rsidRPr="008D72DD" w:rsidRDefault="00B722E4" w:rsidP="008C748C">
            <w:pPr>
              <w:ind w:left="360" w:right="45"/>
              <w:rPr>
                <w:rFonts w:ascii="Arial" w:hAnsi="Arial" w:cs="Arial"/>
                <w:sz w:val="22"/>
                <w:szCs w:val="22"/>
              </w:rPr>
            </w:pPr>
            <w:r w:rsidRPr="008D72DD">
              <w:rPr>
                <w:rFonts w:ascii="Arial" w:hAnsi="Arial" w:cs="Arial"/>
                <w:sz w:val="22"/>
                <w:szCs w:val="22"/>
              </w:rPr>
              <w:t>Payment Year Interval</w:t>
            </w:r>
          </w:p>
        </w:tc>
        <w:tc>
          <w:tcPr>
            <w:tcW w:w="360" w:type="dxa"/>
          </w:tcPr>
          <w:p w14:paraId="0C7C69A4" w14:textId="77777777" w:rsidR="00B722E4" w:rsidRPr="008D72DD" w:rsidRDefault="00B722E4" w:rsidP="008C748C">
            <w:pPr>
              <w:ind w:left="733" w:right="-1251"/>
              <w:jc w:val="right"/>
              <w:rPr>
                <w:rFonts w:ascii="Arial" w:hAnsi="Arial" w:cs="Arial"/>
                <w:color w:val="000000"/>
                <w:sz w:val="22"/>
                <w:szCs w:val="22"/>
              </w:rPr>
            </w:pPr>
          </w:p>
        </w:tc>
        <w:tc>
          <w:tcPr>
            <w:tcW w:w="1868" w:type="dxa"/>
          </w:tcPr>
          <w:p w14:paraId="1BED6B75" w14:textId="77777777" w:rsidR="00B722E4" w:rsidRPr="008D72DD" w:rsidRDefault="00B722E4" w:rsidP="008C748C">
            <w:pPr>
              <w:rPr>
                <w:rFonts w:ascii="Arial" w:hAnsi="Arial" w:cs="Arial"/>
                <w:sz w:val="22"/>
                <w:szCs w:val="22"/>
              </w:rPr>
            </w:pPr>
            <w:r w:rsidRPr="008D72DD">
              <w:rPr>
                <w:rFonts w:ascii="Arial" w:hAnsi="Arial" w:cs="Arial"/>
                <w:sz w:val="22"/>
                <w:szCs w:val="22"/>
              </w:rPr>
              <w:t>P</w:t>
            </w:r>
            <w:r w:rsidR="006167A9">
              <w:rPr>
                <w:rFonts w:ascii="Arial" w:hAnsi="Arial" w:cs="Arial"/>
                <w:sz w:val="22"/>
                <w:szCs w:val="22"/>
              </w:rPr>
              <w:t>YMTINTERVAL</w:t>
            </w:r>
          </w:p>
        </w:tc>
        <w:tc>
          <w:tcPr>
            <w:tcW w:w="360" w:type="dxa"/>
          </w:tcPr>
          <w:p w14:paraId="7E4027CA"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7E436ABD" w14:textId="77777777" w:rsidR="00B722E4" w:rsidRPr="008D72DD" w:rsidRDefault="008E2A57" w:rsidP="008C748C">
            <w:pPr>
              <w:rPr>
                <w:rFonts w:ascii="Arial" w:hAnsi="Arial" w:cs="Arial"/>
                <w:sz w:val="22"/>
                <w:szCs w:val="22"/>
              </w:rPr>
            </w:pPr>
            <w:r w:rsidRPr="008D72DD">
              <w:rPr>
                <w:rFonts w:ascii="Arial" w:hAnsi="Arial" w:cs="Arial"/>
                <w:sz w:val="22"/>
                <w:szCs w:val="22"/>
              </w:rPr>
              <w:t>X(2)</w:t>
            </w:r>
          </w:p>
        </w:tc>
      </w:tr>
      <w:tr w:rsidR="00B722E4" w:rsidRPr="008D72DD" w14:paraId="418BDE23" w14:textId="77777777">
        <w:trPr>
          <w:trHeight w:val="262"/>
        </w:trPr>
        <w:tc>
          <w:tcPr>
            <w:tcW w:w="5676" w:type="dxa"/>
          </w:tcPr>
          <w:p w14:paraId="175F4D20" w14:textId="77777777" w:rsidR="00B722E4" w:rsidRPr="008D72DD" w:rsidRDefault="00B722E4" w:rsidP="008C748C">
            <w:pPr>
              <w:ind w:left="360" w:right="45"/>
              <w:rPr>
                <w:rFonts w:ascii="Arial" w:hAnsi="Arial" w:cs="Arial"/>
                <w:sz w:val="22"/>
                <w:szCs w:val="22"/>
              </w:rPr>
            </w:pPr>
            <w:r w:rsidRPr="008D72DD">
              <w:rPr>
                <w:rFonts w:ascii="Arial" w:hAnsi="Arial" w:cs="Arial"/>
                <w:sz w:val="22"/>
                <w:szCs w:val="22"/>
              </w:rPr>
              <w:t>Amount of Income</w:t>
            </w:r>
            <w:r w:rsidR="000C724E" w:rsidRPr="008D72DD">
              <w:rPr>
                <w:rFonts w:ascii="Arial" w:hAnsi="Arial" w:cs="Arial"/>
                <w:sz w:val="22"/>
                <w:szCs w:val="22"/>
              </w:rPr>
              <w:t xml:space="preserve"> - Valuation</w:t>
            </w:r>
          </w:p>
        </w:tc>
        <w:tc>
          <w:tcPr>
            <w:tcW w:w="360" w:type="dxa"/>
          </w:tcPr>
          <w:p w14:paraId="3E1E788D" w14:textId="77777777" w:rsidR="00B722E4" w:rsidRPr="008D72DD" w:rsidRDefault="00B722E4" w:rsidP="008C748C">
            <w:pPr>
              <w:ind w:left="733" w:right="-1251"/>
              <w:jc w:val="right"/>
              <w:rPr>
                <w:rFonts w:ascii="Arial" w:hAnsi="Arial" w:cs="Arial"/>
                <w:color w:val="000000"/>
                <w:sz w:val="22"/>
                <w:szCs w:val="22"/>
              </w:rPr>
            </w:pPr>
          </w:p>
        </w:tc>
        <w:tc>
          <w:tcPr>
            <w:tcW w:w="1868" w:type="dxa"/>
          </w:tcPr>
          <w:p w14:paraId="32038E58" w14:textId="77777777" w:rsidR="00B722E4" w:rsidRPr="008D72DD" w:rsidRDefault="006167A9" w:rsidP="008C748C">
            <w:pPr>
              <w:rPr>
                <w:rFonts w:ascii="Arial" w:hAnsi="Arial" w:cs="Arial"/>
                <w:sz w:val="22"/>
                <w:szCs w:val="22"/>
              </w:rPr>
            </w:pPr>
            <w:r>
              <w:rPr>
                <w:rFonts w:ascii="Arial" w:hAnsi="Arial" w:cs="Arial"/>
                <w:sz w:val="22"/>
                <w:szCs w:val="22"/>
              </w:rPr>
              <w:t>A</w:t>
            </w:r>
            <w:r w:rsidR="00CB26EA">
              <w:rPr>
                <w:rFonts w:ascii="Arial" w:hAnsi="Arial" w:cs="Arial"/>
                <w:sz w:val="22"/>
                <w:szCs w:val="22"/>
              </w:rPr>
              <w:t>MT</w:t>
            </w:r>
            <w:r>
              <w:rPr>
                <w:rFonts w:ascii="Arial" w:hAnsi="Arial" w:cs="Arial"/>
                <w:sz w:val="22"/>
                <w:szCs w:val="22"/>
              </w:rPr>
              <w:t>INCOME</w:t>
            </w:r>
          </w:p>
        </w:tc>
        <w:tc>
          <w:tcPr>
            <w:tcW w:w="360" w:type="dxa"/>
          </w:tcPr>
          <w:p w14:paraId="4D7886A2"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23D1C554" w14:textId="77777777" w:rsidR="00B722E4" w:rsidRPr="008D72DD" w:rsidRDefault="00B722E4" w:rsidP="008C748C">
            <w:pPr>
              <w:rPr>
                <w:rFonts w:ascii="Arial" w:hAnsi="Arial" w:cs="Arial"/>
                <w:sz w:val="22"/>
                <w:szCs w:val="22"/>
              </w:rPr>
            </w:pPr>
            <w:r w:rsidRPr="008D72DD">
              <w:rPr>
                <w:rFonts w:ascii="Arial" w:hAnsi="Arial" w:cs="Arial"/>
                <w:sz w:val="22"/>
                <w:szCs w:val="22"/>
              </w:rPr>
              <w:t>X(9).X(2)</w:t>
            </w:r>
          </w:p>
        </w:tc>
      </w:tr>
      <w:tr w:rsidR="00B722E4" w:rsidRPr="008D72DD" w14:paraId="70542551" w14:textId="77777777">
        <w:trPr>
          <w:trHeight w:val="262"/>
        </w:trPr>
        <w:tc>
          <w:tcPr>
            <w:tcW w:w="5676" w:type="dxa"/>
          </w:tcPr>
          <w:p w14:paraId="2DD5CE84" w14:textId="77777777" w:rsidR="00B722E4" w:rsidRPr="008D72DD" w:rsidRDefault="00B722E4" w:rsidP="008C748C">
            <w:pPr>
              <w:ind w:left="360" w:right="45"/>
              <w:rPr>
                <w:rFonts w:ascii="Arial" w:hAnsi="Arial" w:cs="Arial"/>
                <w:sz w:val="22"/>
                <w:szCs w:val="22"/>
              </w:rPr>
            </w:pPr>
            <w:r w:rsidRPr="008D72DD">
              <w:rPr>
                <w:rFonts w:ascii="Arial" w:hAnsi="Arial" w:cs="Arial"/>
                <w:sz w:val="22"/>
                <w:szCs w:val="22"/>
              </w:rPr>
              <w:t>Percentage Increase</w:t>
            </w:r>
            <w:r w:rsidR="00F960A1" w:rsidRPr="008D72DD">
              <w:rPr>
                <w:rFonts w:ascii="Arial" w:hAnsi="Arial" w:cs="Arial"/>
                <w:sz w:val="22"/>
                <w:szCs w:val="22"/>
              </w:rPr>
              <w:t>/Decrease</w:t>
            </w:r>
          </w:p>
        </w:tc>
        <w:tc>
          <w:tcPr>
            <w:tcW w:w="360" w:type="dxa"/>
          </w:tcPr>
          <w:p w14:paraId="7E6063B5" w14:textId="77777777" w:rsidR="00B722E4" w:rsidRPr="008D72DD" w:rsidRDefault="00B722E4" w:rsidP="008C748C">
            <w:pPr>
              <w:ind w:left="733" w:right="-1251"/>
              <w:jc w:val="right"/>
              <w:rPr>
                <w:rFonts w:ascii="Arial" w:hAnsi="Arial" w:cs="Arial"/>
                <w:color w:val="000000"/>
                <w:sz w:val="22"/>
                <w:szCs w:val="22"/>
              </w:rPr>
            </w:pPr>
          </w:p>
        </w:tc>
        <w:tc>
          <w:tcPr>
            <w:tcW w:w="1868" w:type="dxa"/>
          </w:tcPr>
          <w:p w14:paraId="52DE1B14" w14:textId="77777777" w:rsidR="00B722E4" w:rsidRPr="008D72DD" w:rsidRDefault="00D642EE" w:rsidP="008C748C">
            <w:pPr>
              <w:rPr>
                <w:rFonts w:ascii="Arial" w:hAnsi="Arial" w:cs="Arial"/>
                <w:sz w:val="22"/>
                <w:szCs w:val="22"/>
              </w:rPr>
            </w:pPr>
            <w:r>
              <w:rPr>
                <w:rFonts w:ascii="Arial" w:hAnsi="Arial" w:cs="Arial"/>
                <w:sz w:val="22"/>
                <w:szCs w:val="22"/>
              </w:rPr>
              <w:t>PCT</w:t>
            </w:r>
            <w:r w:rsidR="00F960A1" w:rsidRPr="008D72DD">
              <w:rPr>
                <w:rFonts w:ascii="Arial" w:hAnsi="Arial" w:cs="Arial"/>
                <w:sz w:val="22"/>
                <w:szCs w:val="22"/>
              </w:rPr>
              <w:t>C</w:t>
            </w:r>
            <w:r w:rsidR="006167A9">
              <w:rPr>
                <w:rFonts w:ascii="Arial" w:hAnsi="Arial" w:cs="Arial"/>
                <w:sz w:val="22"/>
                <w:szCs w:val="22"/>
              </w:rPr>
              <w:t>HG</w:t>
            </w:r>
          </w:p>
        </w:tc>
        <w:tc>
          <w:tcPr>
            <w:tcW w:w="360" w:type="dxa"/>
          </w:tcPr>
          <w:p w14:paraId="2DC19FB7"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7818F3F6" w14:textId="77777777" w:rsidR="00B722E4" w:rsidRPr="008D72DD" w:rsidRDefault="00D642EE" w:rsidP="008C748C">
            <w:pPr>
              <w:rPr>
                <w:rFonts w:ascii="Arial" w:hAnsi="Arial" w:cs="Arial"/>
                <w:sz w:val="22"/>
                <w:szCs w:val="22"/>
              </w:rPr>
            </w:pPr>
            <w:r>
              <w:rPr>
                <w:rFonts w:ascii="Arial" w:hAnsi="Arial" w:cs="Arial"/>
                <w:sz w:val="22"/>
                <w:szCs w:val="22"/>
              </w:rPr>
              <w:t>X(2</w:t>
            </w:r>
            <w:r w:rsidR="00B722E4" w:rsidRPr="008D72DD">
              <w:rPr>
                <w:rFonts w:ascii="Arial" w:hAnsi="Arial" w:cs="Arial"/>
                <w:sz w:val="22"/>
                <w:szCs w:val="22"/>
              </w:rPr>
              <w:t>).X(2)</w:t>
            </w:r>
          </w:p>
        </w:tc>
      </w:tr>
      <w:tr w:rsidR="00B722E4" w:rsidRPr="008D72DD" w14:paraId="7771D678" w14:textId="77777777">
        <w:trPr>
          <w:trHeight w:val="262"/>
        </w:trPr>
        <w:tc>
          <w:tcPr>
            <w:tcW w:w="5676" w:type="dxa"/>
          </w:tcPr>
          <w:p w14:paraId="6728857E" w14:textId="77777777" w:rsidR="00B722E4" w:rsidRPr="008D72DD" w:rsidRDefault="00B722E4" w:rsidP="008C748C">
            <w:pPr>
              <w:ind w:left="360" w:right="45"/>
              <w:rPr>
                <w:rFonts w:ascii="Arial" w:hAnsi="Arial" w:cs="Arial"/>
                <w:sz w:val="22"/>
                <w:szCs w:val="22"/>
              </w:rPr>
            </w:pPr>
            <w:r w:rsidRPr="008D72DD">
              <w:rPr>
                <w:rFonts w:ascii="Arial" w:hAnsi="Arial" w:cs="Arial"/>
                <w:sz w:val="22"/>
                <w:szCs w:val="22"/>
              </w:rPr>
              <w:t>Linear Increase/Decrease Amount</w:t>
            </w:r>
          </w:p>
        </w:tc>
        <w:tc>
          <w:tcPr>
            <w:tcW w:w="360" w:type="dxa"/>
          </w:tcPr>
          <w:p w14:paraId="1896105D" w14:textId="77777777" w:rsidR="00B722E4" w:rsidRPr="008D72DD" w:rsidRDefault="00B722E4" w:rsidP="008C748C">
            <w:pPr>
              <w:ind w:left="733" w:right="-1251"/>
              <w:jc w:val="right"/>
              <w:rPr>
                <w:rFonts w:ascii="Arial" w:hAnsi="Arial" w:cs="Arial"/>
                <w:color w:val="000000"/>
                <w:sz w:val="22"/>
                <w:szCs w:val="22"/>
              </w:rPr>
            </w:pPr>
          </w:p>
        </w:tc>
        <w:tc>
          <w:tcPr>
            <w:tcW w:w="1868" w:type="dxa"/>
          </w:tcPr>
          <w:p w14:paraId="4FFE6E3D" w14:textId="77777777" w:rsidR="00B722E4" w:rsidRPr="008D72DD" w:rsidRDefault="00D642EE" w:rsidP="008C748C">
            <w:pPr>
              <w:rPr>
                <w:rFonts w:ascii="Arial" w:hAnsi="Arial" w:cs="Arial"/>
                <w:sz w:val="22"/>
                <w:szCs w:val="22"/>
              </w:rPr>
            </w:pPr>
            <w:r>
              <w:rPr>
                <w:rFonts w:ascii="Arial" w:hAnsi="Arial" w:cs="Arial"/>
                <w:sz w:val="22"/>
                <w:szCs w:val="22"/>
              </w:rPr>
              <w:t>LIN</w:t>
            </w:r>
            <w:r w:rsidR="00A37B2D" w:rsidRPr="008D72DD">
              <w:rPr>
                <w:rFonts w:ascii="Arial" w:hAnsi="Arial" w:cs="Arial"/>
                <w:sz w:val="22"/>
                <w:szCs w:val="22"/>
              </w:rPr>
              <w:t>C</w:t>
            </w:r>
            <w:r w:rsidR="006167A9">
              <w:rPr>
                <w:rFonts w:ascii="Arial" w:hAnsi="Arial" w:cs="Arial"/>
                <w:sz w:val="22"/>
                <w:szCs w:val="22"/>
              </w:rPr>
              <w:t>HG</w:t>
            </w:r>
          </w:p>
        </w:tc>
        <w:tc>
          <w:tcPr>
            <w:tcW w:w="360" w:type="dxa"/>
          </w:tcPr>
          <w:p w14:paraId="6ED80BAD"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7144CCCD" w14:textId="77777777" w:rsidR="00B722E4" w:rsidRPr="008D72DD" w:rsidRDefault="00B722E4" w:rsidP="008C748C">
            <w:pPr>
              <w:rPr>
                <w:rFonts w:ascii="Arial" w:hAnsi="Arial" w:cs="Arial"/>
                <w:sz w:val="22"/>
                <w:szCs w:val="22"/>
              </w:rPr>
            </w:pPr>
            <w:r w:rsidRPr="008D72DD">
              <w:rPr>
                <w:rFonts w:ascii="Arial" w:hAnsi="Arial" w:cs="Arial"/>
                <w:sz w:val="22"/>
                <w:szCs w:val="22"/>
              </w:rPr>
              <w:t>X(</w:t>
            </w:r>
            <w:r w:rsidR="006167A9">
              <w:rPr>
                <w:rFonts w:ascii="Arial" w:hAnsi="Arial" w:cs="Arial"/>
                <w:sz w:val="22"/>
                <w:szCs w:val="22"/>
              </w:rPr>
              <w:t>9</w:t>
            </w:r>
            <w:r w:rsidRPr="008D72DD">
              <w:rPr>
                <w:rFonts w:ascii="Arial" w:hAnsi="Arial" w:cs="Arial"/>
                <w:sz w:val="22"/>
                <w:szCs w:val="22"/>
              </w:rPr>
              <w:t>).X(2)</w:t>
            </w:r>
          </w:p>
        </w:tc>
      </w:tr>
      <w:tr w:rsidR="00B722E4" w:rsidRPr="008D72DD" w14:paraId="05977B20" w14:textId="77777777">
        <w:trPr>
          <w:trHeight w:val="262"/>
        </w:trPr>
        <w:tc>
          <w:tcPr>
            <w:tcW w:w="5676" w:type="dxa"/>
          </w:tcPr>
          <w:p w14:paraId="653DBF7D" w14:textId="77777777" w:rsidR="00B722E4" w:rsidRPr="008D72DD" w:rsidRDefault="00F960A1" w:rsidP="008C748C">
            <w:pPr>
              <w:ind w:left="360" w:right="45"/>
              <w:rPr>
                <w:rFonts w:ascii="Arial" w:hAnsi="Arial" w:cs="Arial"/>
                <w:sz w:val="22"/>
                <w:szCs w:val="22"/>
              </w:rPr>
            </w:pPr>
            <w:r w:rsidRPr="008D72DD">
              <w:rPr>
                <w:rFonts w:ascii="Arial" w:hAnsi="Arial" w:cs="Arial"/>
                <w:sz w:val="22"/>
                <w:szCs w:val="22"/>
              </w:rPr>
              <w:t xml:space="preserve">Linear Increase/Decrease </w:t>
            </w:r>
            <w:r w:rsidR="00B722E4" w:rsidRPr="008D72DD">
              <w:rPr>
                <w:rFonts w:ascii="Arial" w:hAnsi="Arial" w:cs="Arial"/>
                <w:sz w:val="22"/>
                <w:szCs w:val="22"/>
              </w:rPr>
              <w:t>Mode Indicator</w:t>
            </w:r>
          </w:p>
        </w:tc>
        <w:tc>
          <w:tcPr>
            <w:tcW w:w="360" w:type="dxa"/>
          </w:tcPr>
          <w:p w14:paraId="0CE80F08" w14:textId="77777777" w:rsidR="00B722E4" w:rsidRPr="008D72DD" w:rsidRDefault="00B722E4" w:rsidP="008C748C">
            <w:pPr>
              <w:ind w:left="733" w:right="-1251"/>
              <w:jc w:val="right"/>
              <w:rPr>
                <w:rFonts w:ascii="Arial" w:hAnsi="Arial" w:cs="Arial"/>
                <w:color w:val="000000"/>
                <w:sz w:val="22"/>
                <w:szCs w:val="22"/>
              </w:rPr>
            </w:pPr>
          </w:p>
        </w:tc>
        <w:tc>
          <w:tcPr>
            <w:tcW w:w="1868" w:type="dxa"/>
          </w:tcPr>
          <w:p w14:paraId="3D95599B" w14:textId="77777777" w:rsidR="00B722E4" w:rsidRPr="008D72DD" w:rsidRDefault="00D642EE" w:rsidP="008C748C">
            <w:pPr>
              <w:rPr>
                <w:rFonts w:ascii="Arial" w:hAnsi="Arial" w:cs="Arial"/>
                <w:sz w:val="22"/>
                <w:szCs w:val="22"/>
              </w:rPr>
            </w:pPr>
            <w:r>
              <w:rPr>
                <w:rFonts w:ascii="Arial" w:hAnsi="Arial" w:cs="Arial"/>
                <w:sz w:val="22"/>
                <w:szCs w:val="22"/>
              </w:rPr>
              <w:t>LIN</w:t>
            </w:r>
            <w:r w:rsidR="00B722E4" w:rsidRPr="008D72DD">
              <w:rPr>
                <w:rFonts w:ascii="Arial" w:hAnsi="Arial" w:cs="Arial"/>
                <w:sz w:val="22"/>
                <w:szCs w:val="22"/>
              </w:rPr>
              <w:t>M</w:t>
            </w:r>
            <w:r w:rsidR="006167A9">
              <w:rPr>
                <w:rFonts w:ascii="Arial" w:hAnsi="Arial" w:cs="Arial"/>
                <w:sz w:val="22"/>
                <w:szCs w:val="22"/>
              </w:rPr>
              <w:t>ODE</w:t>
            </w:r>
          </w:p>
        </w:tc>
        <w:tc>
          <w:tcPr>
            <w:tcW w:w="360" w:type="dxa"/>
          </w:tcPr>
          <w:p w14:paraId="259B75E3"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5806527D" w14:textId="77777777" w:rsidR="00B722E4" w:rsidRPr="008D72DD" w:rsidRDefault="00B722E4" w:rsidP="008C748C">
            <w:pPr>
              <w:rPr>
                <w:rFonts w:ascii="Arial" w:hAnsi="Arial" w:cs="Arial"/>
                <w:sz w:val="22"/>
                <w:szCs w:val="22"/>
              </w:rPr>
            </w:pPr>
            <w:r w:rsidRPr="008D72DD">
              <w:rPr>
                <w:rFonts w:ascii="Arial" w:hAnsi="Arial" w:cs="Arial"/>
                <w:sz w:val="22"/>
                <w:szCs w:val="22"/>
              </w:rPr>
              <w:t>A(1)</w:t>
            </w:r>
          </w:p>
        </w:tc>
      </w:tr>
      <w:tr w:rsidR="00B722E4" w:rsidRPr="008D72DD" w14:paraId="0B669A6C" w14:textId="77777777">
        <w:trPr>
          <w:trHeight w:val="262"/>
        </w:trPr>
        <w:tc>
          <w:tcPr>
            <w:tcW w:w="5676" w:type="dxa"/>
          </w:tcPr>
          <w:p w14:paraId="1F5B3BD1" w14:textId="77777777" w:rsidR="00B722E4" w:rsidRPr="008D72DD" w:rsidRDefault="00B722E4" w:rsidP="008C748C">
            <w:pPr>
              <w:ind w:left="360" w:right="45"/>
              <w:rPr>
                <w:rFonts w:ascii="Arial" w:hAnsi="Arial" w:cs="Arial"/>
                <w:sz w:val="22"/>
                <w:szCs w:val="22"/>
              </w:rPr>
            </w:pPr>
            <w:r w:rsidRPr="008D72DD">
              <w:rPr>
                <w:rFonts w:ascii="Arial" w:hAnsi="Arial" w:cs="Arial"/>
                <w:sz w:val="22"/>
                <w:szCs w:val="22"/>
              </w:rPr>
              <w:t>Death Code – Primary Annuitant</w:t>
            </w:r>
          </w:p>
        </w:tc>
        <w:tc>
          <w:tcPr>
            <w:tcW w:w="360" w:type="dxa"/>
          </w:tcPr>
          <w:p w14:paraId="0A127574" w14:textId="77777777" w:rsidR="00B722E4" w:rsidRPr="008D72DD" w:rsidRDefault="00B722E4" w:rsidP="008C748C">
            <w:pPr>
              <w:ind w:left="733" w:right="-1251"/>
              <w:jc w:val="right"/>
              <w:rPr>
                <w:rFonts w:ascii="Arial" w:hAnsi="Arial" w:cs="Arial"/>
                <w:color w:val="000000"/>
                <w:sz w:val="22"/>
                <w:szCs w:val="22"/>
              </w:rPr>
            </w:pPr>
            <w:r w:rsidRPr="008D72DD">
              <w:rPr>
                <w:rFonts w:ascii="Arial" w:hAnsi="Arial" w:cs="Arial"/>
                <w:color w:val="000000"/>
                <w:sz w:val="22"/>
                <w:szCs w:val="22"/>
              </w:rPr>
              <w:t>C</w:t>
            </w:r>
          </w:p>
        </w:tc>
        <w:tc>
          <w:tcPr>
            <w:tcW w:w="1868" w:type="dxa"/>
          </w:tcPr>
          <w:p w14:paraId="0130A349" w14:textId="77777777" w:rsidR="00B722E4" w:rsidRPr="008D72DD" w:rsidRDefault="00B722E4" w:rsidP="008C748C">
            <w:pPr>
              <w:rPr>
                <w:rFonts w:ascii="Arial" w:hAnsi="Arial" w:cs="Arial"/>
                <w:sz w:val="22"/>
                <w:szCs w:val="22"/>
              </w:rPr>
            </w:pPr>
            <w:r w:rsidRPr="008D72DD">
              <w:rPr>
                <w:rFonts w:ascii="Arial" w:hAnsi="Arial" w:cs="Arial"/>
                <w:sz w:val="22"/>
                <w:szCs w:val="22"/>
              </w:rPr>
              <w:t>DCX</w:t>
            </w:r>
          </w:p>
        </w:tc>
        <w:tc>
          <w:tcPr>
            <w:tcW w:w="360" w:type="dxa"/>
          </w:tcPr>
          <w:p w14:paraId="41F4C737"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668B5C73" w14:textId="77777777" w:rsidR="00B722E4" w:rsidRPr="008D72DD" w:rsidRDefault="00B722E4" w:rsidP="008C748C">
            <w:pPr>
              <w:rPr>
                <w:rFonts w:ascii="Arial" w:hAnsi="Arial" w:cs="Arial"/>
                <w:sz w:val="22"/>
                <w:szCs w:val="22"/>
              </w:rPr>
            </w:pPr>
            <w:r w:rsidRPr="008D72DD">
              <w:rPr>
                <w:rFonts w:ascii="Arial" w:hAnsi="Arial" w:cs="Arial"/>
                <w:sz w:val="22"/>
                <w:szCs w:val="22"/>
              </w:rPr>
              <w:t>A(1)</w:t>
            </w:r>
          </w:p>
        </w:tc>
      </w:tr>
      <w:tr w:rsidR="00B722E4" w:rsidRPr="008D72DD" w14:paraId="751083CC" w14:textId="77777777">
        <w:trPr>
          <w:trHeight w:val="262"/>
        </w:trPr>
        <w:tc>
          <w:tcPr>
            <w:tcW w:w="5676" w:type="dxa"/>
          </w:tcPr>
          <w:p w14:paraId="7A3ED143" w14:textId="77777777" w:rsidR="00B722E4" w:rsidRPr="008D72DD" w:rsidRDefault="00B722E4" w:rsidP="008C748C">
            <w:pPr>
              <w:ind w:left="360" w:right="45"/>
              <w:rPr>
                <w:rFonts w:ascii="Arial" w:hAnsi="Arial" w:cs="Arial"/>
                <w:sz w:val="22"/>
                <w:szCs w:val="22"/>
              </w:rPr>
            </w:pPr>
            <w:r w:rsidRPr="008D72DD">
              <w:rPr>
                <w:rFonts w:ascii="Arial" w:hAnsi="Arial" w:cs="Arial"/>
                <w:sz w:val="22"/>
                <w:szCs w:val="22"/>
              </w:rPr>
              <w:t>Death Code – Secondary Annuitant</w:t>
            </w:r>
          </w:p>
        </w:tc>
        <w:tc>
          <w:tcPr>
            <w:tcW w:w="360" w:type="dxa"/>
          </w:tcPr>
          <w:p w14:paraId="56EEE1BD" w14:textId="77777777" w:rsidR="00B722E4" w:rsidRPr="008D72DD" w:rsidRDefault="00B722E4" w:rsidP="008C748C">
            <w:pPr>
              <w:ind w:left="733" w:right="-1251"/>
              <w:jc w:val="right"/>
              <w:rPr>
                <w:rFonts w:ascii="Arial" w:hAnsi="Arial" w:cs="Arial"/>
                <w:color w:val="000000"/>
                <w:sz w:val="22"/>
                <w:szCs w:val="22"/>
              </w:rPr>
            </w:pPr>
          </w:p>
        </w:tc>
        <w:tc>
          <w:tcPr>
            <w:tcW w:w="1868" w:type="dxa"/>
          </w:tcPr>
          <w:p w14:paraId="2556E6CE" w14:textId="77777777" w:rsidR="00B722E4" w:rsidRPr="008D72DD" w:rsidRDefault="00B722E4" w:rsidP="008C748C">
            <w:pPr>
              <w:rPr>
                <w:rFonts w:ascii="Arial" w:hAnsi="Arial" w:cs="Arial"/>
                <w:sz w:val="22"/>
                <w:szCs w:val="22"/>
              </w:rPr>
            </w:pPr>
            <w:r w:rsidRPr="008D72DD">
              <w:rPr>
                <w:rFonts w:ascii="Arial" w:hAnsi="Arial" w:cs="Arial"/>
                <w:sz w:val="22"/>
                <w:szCs w:val="22"/>
              </w:rPr>
              <w:t>DCY</w:t>
            </w:r>
          </w:p>
        </w:tc>
        <w:tc>
          <w:tcPr>
            <w:tcW w:w="360" w:type="dxa"/>
          </w:tcPr>
          <w:p w14:paraId="11E129D5" w14:textId="77777777" w:rsidR="00B722E4" w:rsidRPr="008D72DD" w:rsidRDefault="00B722E4" w:rsidP="008C748C">
            <w:pPr>
              <w:ind w:left="733" w:right="-1251"/>
              <w:jc w:val="right"/>
              <w:rPr>
                <w:rFonts w:ascii="Arial" w:hAnsi="Arial" w:cs="Arial"/>
                <w:color w:val="000000"/>
                <w:sz w:val="22"/>
                <w:szCs w:val="22"/>
              </w:rPr>
            </w:pPr>
          </w:p>
        </w:tc>
        <w:tc>
          <w:tcPr>
            <w:tcW w:w="1602" w:type="dxa"/>
          </w:tcPr>
          <w:p w14:paraId="060E7E50" w14:textId="77777777" w:rsidR="00B722E4" w:rsidRPr="008D72DD" w:rsidRDefault="00B722E4" w:rsidP="008C748C">
            <w:pPr>
              <w:rPr>
                <w:rFonts w:ascii="Arial" w:hAnsi="Arial" w:cs="Arial"/>
                <w:sz w:val="22"/>
                <w:szCs w:val="22"/>
              </w:rPr>
            </w:pPr>
            <w:r w:rsidRPr="008D72DD">
              <w:rPr>
                <w:rFonts w:ascii="Arial" w:hAnsi="Arial" w:cs="Arial"/>
                <w:sz w:val="22"/>
                <w:szCs w:val="22"/>
              </w:rPr>
              <w:t>A(1)</w:t>
            </w:r>
          </w:p>
        </w:tc>
      </w:tr>
      <w:tr w:rsidR="00B722E4" w:rsidRPr="008D72DD" w14:paraId="286D4E4D" w14:textId="77777777">
        <w:trPr>
          <w:trHeight w:val="262"/>
        </w:trPr>
        <w:tc>
          <w:tcPr>
            <w:tcW w:w="5676" w:type="dxa"/>
          </w:tcPr>
          <w:p w14:paraId="159D26EB" w14:textId="77777777" w:rsidR="00B722E4" w:rsidRPr="008D72DD" w:rsidRDefault="00B722E4" w:rsidP="00016AF9">
            <w:pPr>
              <w:ind w:left="360" w:right="45"/>
              <w:rPr>
                <w:rFonts w:ascii="Arial" w:hAnsi="Arial" w:cs="Arial"/>
                <w:sz w:val="22"/>
                <w:szCs w:val="22"/>
              </w:rPr>
            </w:pPr>
            <w:r w:rsidRPr="008D72DD">
              <w:rPr>
                <w:rFonts w:ascii="Arial" w:hAnsi="Arial" w:cs="Arial"/>
                <w:sz w:val="22"/>
                <w:szCs w:val="22"/>
              </w:rPr>
              <w:t xml:space="preserve">Amount of Income – </w:t>
            </w:r>
            <w:r w:rsidR="00D642EE">
              <w:rPr>
                <w:rFonts w:ascii="Arial" w:hAnsi="Arial" w:cs="Arial"/>
                <w:sz w:val="22"/>
                <w:szCs w:val="22"/>
              </w:rPr>
              <w:t xml:space="preserve">Reported in Current </w:t>
            </w:r>
            <w:r w:rsidRPr="008D72DD">
              <w:rPr>
                <w:rFonts w:ascii="Arial" w:hAnsi="Arial" w:cs="Arial"/>
                <w:sz w:val="22"/>
                <w:szCs w:val="22"/>
              </w:rPr>
              <w:t>Year</w:t>
            </w:r>
          </w:p>
        </w:tc>
        <w:tc>
          <w:tcPr>
            <w:tcW w:w="360" w:type="dxa"/>
          </w:tcPr>
          <w:p w14:paraId="48EAB7F3" w14:textId="77777777" w:rsidR="00B722E4" w:rsidRPr="008D72DD" w:rsidRDefault="00B722E4" w:rsidP="00016AF9">
            <w:pPr>
              <w:ind w:left="733" w:right="-1251"/>
              <w:jc w:val="right"/>
              <w:rPr>
                <w:rFonts w:ascii="Arial" w:hAnsi="Arial" w:cs="Arial"/>
                <w:color w:val="000000"/>
                <w:sz w:val="22"/>
                <w:szCs w:val="22"/>
              </w:rPr>
            </w:pPr>
          </w:p>
        </w:tc>
        <w:tc>
          <w:tcPr>
            <w:tcW w:w="1868" w:type="dxa"/>
          </w:tcPr>
          <w:p w14:paraId="6F9FB00E" w14:textId="77777777" w:rsidR="00B722E4" w:rsidRPr="008D72DD" w:rsidRDefault="00B722E4" w:rsidP="00016AF9">
            <w:pPr>
              <w:rPr>
                <w:rFonts w:ascii="Arial" w:hAnsi="Arial" w:cs="Arial"/>
                <w:sz w:val="22"/>
                <w:szCs w:val="22"/>
              </w:rPr>
            </w:pPr>
            <w:r w:rsidRPr="008D72DD">
              <w:rPr>
                <w:rFonts w:ascii="Arial" w:hAnsi="Arial" w:cs="Arial"/>
                <w:sz w:val="22"/>
                <w:szCs w:val="22"/>
              </w:rPr>
              <w:t>R</w:t>
            </w:r>
            <w:r w:rsidR="006167A9">
              <w:rPr>
                <w:rFonts w:ascii="Arial" w:hAnsi="Arial" w:cs="Arial"/>
                <w:sz w:val="22"/>
                <w:szCs w:val="22"/>
              </w:rPr>
              <w:t>PTINCOME</w:t>
            </w:r>
          </w:p>
        </w:tc>
        <w:tc>
          <w:tcPr>
            <w:tcW w:w="360" w:type="dxa"/>
          </w:tcPr>
          <w:p w14:paraId="5C31ED90" w14:textId="77777777" w:rsidR="00B722E4" w:rsidRPr="008D72DD" w:rsidRDefault="00B722E4" w:rsidP="00016AF9">
            <w:pPr>
              <w:ind w:left="733" w:right="-1251"/>
              <w:jc w:val="right"/>
              <w:rPr>
                <w:rFonts w:ascii="Arial" w:hAnsi="Arial" w:cs="Arial"/>
                <w:color w:val="000000"/>
                <w:sz w:val="22"/>
                <w:szCs w:val="22"/>
              </w:rPr>
            </w:pPr>
          </w:p>
        </w:tc>
        <w:tc>
          <w:tcPr>
            <w:tcW w:w="1602" w:type="dxa"/>
          </w:tcPr>
          <w:p w14:paraId="02739D7C" w14:textId="77777777" w:rsidR="00B722E4" w:rsidRPr="008D72DD" w:rsidRDefault="00B722E4" w:rsidP="00016AF9">
            <w:pPr>
              <w:rPr>
                <w:rFonts w:ascii="Arial" w:hAnsi="Arial" w:cs="Arial"/>
                <w:sz w:val="22"/>
                <w:szCs w:val="22"/>
              </w:rPr>
            </w:pPr>
            <w:r w:rsidRPr="008D72DD">
              <w:rPr>
                <w:rFonts w:ascii="Arial" w:hAnsi="Arial" w:cs="Arial"/>
                <w:sz w:val="22"/>
                <w:szCs w:val="22"/>
              </w:rPr>
              <w:t>X(9).X(2)</w:t>
            </w:r>
          </w:p>
        </w:tc>
      </w:tr>
      <w:tr w:rsidR="002739DE" w:rsidRPr="006167A9" w14:paraId="59C3BDD7" w14:textId="77777777">
        <w:trPr>
          <w:trHeight w:val="262"/>
        </w:trPr>
        <w:tc>
          <w:tcPr>
            <w:tcW w:w="5676" w:type="dxa"/>
          </w:tcPr>
          <w:p w14:paraId="0461B8EB" w14:textId="77777777" w:rsidR="002739DE" w:rsidRPr="006167A9" w:rsidRDefault="002739DE" w:rsidP="008C748C">
            <w:pPr>
              <w:ind w:left="360" w:right="45"/>
              <w:rPr>
                <w:rFonts w:ascii="Arial" w:hAnsi="Arial" w:cs="Arial"/>
                <w:sz w:val="22"/>
                <w:szCs w:val="22"/>
              </w:rPr>
            </w:pPr>
            <w:r>
              <w:rPr>
                <w:rFonts w:ascii="Arial" w:hAnsi="Arial" w:cs="Arial"/>
                <w:sz w:val="22"/>
                <w:szCs w:val="22"/>
              </w:rPr>
              <w:t>VM-22 Reserve</w:t>
            </w:r>
          </w:p>
        </w:tc>
        <w:tc>
          <w:tcPr>
            <w:tcW w:w="360" w:type="dxa"/>
          </w:tcPr>
          <w:p w14:paraId="33FFCACA" w14:textId="77777777" w:rsidR="002739DE" w:rsidRPr="006167A9" w:rsidRDefault="002739DE" w:rsidP="008C748C">
            <w:pPr>
              <w:ind w:left="733" w:right="-1251"/>
              <w:jc w:val="right"/>
              <w:rPr>
                <w:rFonts w:ascii="Arial" w:hAnsi="Arial" w:cs="Arial"/>
                <w:color w:val="000000"/>
                <w:sz w:val="22"/>
                <w:szCs w:val="22"/>
              </w:rPr>
            </w:pPr>
          </w:p>
        </w:tc>
        <w:tc>
          <w:tcPr>
            <w:tcW w:w="1868" w:type="dxa"/>
          </w:tcPr>
          <w:p w14:paraId="771382CB" w14:textId="77777777" w:rsidR="002739DE" w:rsidRDefault="002739DE" w:rsidP="008C748C">
            <w:pPr>
              <w:rPr>
                <w:rFonts w:ascii="Arial" w:hAnsi="Arial" w:cs="Arial"/>
                <w:sz w:val="22"/>
                <w:szCs w:val="22"/>
              </w:rPr>
            </w:pPr>
            <w:r>
              <w:rPr>
                <w:rFonts w:ascii="Arial" w:hAnsi="Arial" w:cs="Arial"/>
                <w:sz w:val="22"/>
                <w:szCs w:val="22"/>
              </w:rPr>
              <w:t>VM22VCMPNY</w:t>
            </w:r>
          </w:p>
        </w:tc>
        <w:tc>
          <w:tcPr>
            <w:tcW w:w="360" w:type="dxa"/>
          </w:tcPr>
          <w:p w14:paraId="428D96AA" w14:textId="77777777" w:rsidR="002739DE" w:rsidRPr="006167A9" w:rsidRDefault="002739DE" w:rsidP="008C748C">
            <w:pPr>
              <w:ind w:left="733" w:right="-1251"/>
              <w:jc w:val="right"/>
              <w:rPr>
                <w:rFonts w:ascii="Arial" w:hAnsi="Arial" w:cs="Arial"/>
                <w:color w:val="000000"/>
                <w:sz w:val="22"/>
                <w:szCs w:val="22"/>
              </w:rPr>
            </w:pPr>
          </w:p>
        </w:tc>
        <w:tc>
          <w:tcPr>
            <w:tcW w:w="1602" w:type="dxa"/>
          </w:tcPr>
          <w:p w14:paraId="4CD9C768" w14:textId="77777777" w:rsidR="002739DE" w:rsidRPr="006167A9" w:rsidRDefault="002739DE" w:rsidP="008C748C">
            <w:pPr>
              <w:rPr>
                <w:rFonts w:ascii="Arial" w:hAnsi="Arial" w:cs="Arial"/>
                <w:sz w:val="22"/>
                <w:szCs w:val="22"/>
              </w:rPr>
            </w:pPr>
            <w:r>
              <w:rPr>
                <w:rFonts w:ascii="Arial" w:hAnsi="Arial" w:cs="Arial"/>
                <w:sz w:val="22"/>
                <w:szCs w:val="22"/>
              </w:rPr>
              <w:t>X(9).X(2)</w:t>
            </w:r>
          </w:p>
        </w:tc>
      </w:tr>
      <w:tr w:rsidR="002739DE" w:rsidRPr="006167A9" w14:paraId="4CA8B86A" w14:textId="77777777">
        <w:trPr>
          <w:trHeight w:val="262"/>
        </w:trPr>
        <w:tc>
          <w:tcPr>
            <w:tcW w:w="5676" w:type="dxa"/>
          </w:tcPr>
          <w:p w14:paraId="7FD8CB4E" w14:textId="36F2EC25" w:rsidR="007A1306" w:rsidRDefault="007A1306" w:rsidP="008C748C">
            <w:pPr>
              <w:ind w:left="360" w:right="45"/>
              <w:rPr>
                <w:rFonts w:ascii="Arial" w:hAnsi="Arial" w:cs="Arial"/>
                <w:sz w:val="22"/>
                <w:szCs w:val="22"/>
              </w:rPr>
            </w:pPr>
            <w:r w:rsidRPr="00267264">
              <w:rPr>
                <w:rFonts w:ascii="Arial" w:hAnsi="Arial" w:cs="Arial"/>
                <w:b/>
                <w:color w:val="000000"/>
                <w:sz w:val="22"/>
                <w:szCs w:val="22"/>
              </w:rPr>
              <w:lastRenderedPageBreak/>
              <w:t>Fieldname</w:t>
            </w:r>
          </w:p>
          <w:p w14:paraId="025E06BA" w14:textId="77777777" w:rsidR="007A1306" w:rsidRDefault="007A1306" w:rsidP="008C748C">
            <w:pPr>
              <w:ind w:left="360" w:right="45"/>
              <w:rPr>
                <w:rFonts w:ascii="Arial" w:hAnsi="Arial" w:cs="Arial"/>
                <w:sz w:val="22"/>
                <w:szCs w:val="22"/>
              </w:rPr>
            </w:pPr>
          </w:p>
          <w:p w14:paraId="4556D1DF" w14:textId="3AFC7695" w:rsidR="002739DE" w:rsidRPr="006167A9" w:rsidRDefault="002739DE" w:rsidP="008C748C">
            <w:pPr>
              <w:ind w:left="360" w:right="45"/>
              <w:rPr>
                <w:rFonts w:ascii="Arial" w:hAnsi="Arial" w:cs="Arial"/>
                <w:sz w:val="22"/>
                <w:szCs w:val="22"/>
              </w:rPr>
            </w:pPr>
            <w:r>
              <w:rPr>
                <w:rFonts w:ascii="Arial" w:hAnsi="Arial" w:cs="Arial"/>
                <w:sz w:val="22"/>
                <w:szCs w:val="22"/>
              </w:rPr>
              <w:t>Regulation 213 Reserve</w:t>
            </w:r>
          </w:p>
        </w:tc>
        <w:tc>
          <w:tcPr>
            <w:tcW w:w="360" w:type="dxa"/>
          </w:tcPr>
          <w:p w14:paraId="2EBE4003" w14:textId="77777777" w:rsidR="002739DE" w:rsidRPr="006167A9" w:rsidRDefault="002739DE" w:rsidP="008C748C">
            <w:pPr>
              <w:ind w:left="733" w:right="-1251"/>
              <w:jc w:val="right"/>
              <w:rPr>
                <w:rFonts w:ascii="Arial" w:hAnsi="Arial" w:cs="Arial"/>
                <w:color w:val="000000"/>
                <w:sz w:val="22"/>
                <w:szCs w:val="22"/>
              </w:rPr>
            </w:pPr>
          </w:p>
        </w:tc>
        <w:tc>
          <w:tcPr>
            <w:tcW w:w="1868" w:type="dxa"/>
          </w:tcPr>
          <w:p w14:paraId="3F491640" w14:textId="6E5B782A" w:rsidR="007A1306" w:rsidRDefault="007A1306" w:rsidP="008C748C">
            <w:pPr>
              <w:rPr>
                <w:rFonts w:ascii="Arial" w:hAnsi="Arial" w:cs="Arial"/>
                <w:sz w:val="22"/>
                <w:szCs w:val="22"/>
              </w:rPr>
            </w:pPr>
            <w:r w:rsidRPr="00267264">
              <w:rPr>
                <w:rFonts w:ascii="Arial" w:hAnsi="Arial" w:cs="Arial"/>
                <w:b/>
                <w:color w:val="000000"/>
                <w:sz w:val="22"/>
                <w:szCs w:val="22"/>
              </w:rPr>
              <w:t>Symbol</w:t>
            </w:r>
          </w:p>
          <w:p w14:paraId="546470A2" w14:textId="77777777" w:rsidR="007A1306" w:rsidRDefault="007A1306" w:rsidP="008C748C">
            <w:pPr>
              <w:rPr>
                <w:rFonts w:ascii="Arial" w:hAnsi="Arial" w:cs="Arial"/>
                <w:sz w:val="22"/>
                <w:szCs w:val="22"/>
              </w:rPr>
            </w:pPr>
          </w:p>
          <w:p w14:paraId="53AA916C" w14:textId="71E76040" w:rsidR="002739DE" w:rsidRDefault="002739DE" w:rsidP="008C748C">
            <w:pPr>
              <w:rPr>
                <w:rFonts w:ascii="Arial" w:hAnsi="Arial" w:cs="Arial"/>
                <w:sz w:val="22"/>
                <w:szCs w:val="22"/>
              </w:rPr>
            </w:pPr>
            <w:r>
              <w:rPr>
                <w:rFonts w:ascii="Arial" w:hAnsi="Arial" w:cs="Arial"/>
                <w:sz w:val="22"/>
                <w:szCs w:val="22"/>
              </w:rPr>
              <w:t>R213VCMPNY</w:t>
            </w:r>
          </w:p>
        </w:tc>
        <w:tc>
          <w:tcPr>
            <w:tcW w:w="360" w:type="dxa"/>
          </w:tcPr>
          <w:p w14:paraId="5199D05F" w14:textId="77777777" w:rsidR="002739DE" w:rsidRPr="006167A9" w:rsidRDefault="002739DE" w:rsidP="008C748C">
            <w:pPr>
              <w:ind w:left="733" w:right="-1251"/>
              <w:jc w:val="right"/>
              <w:rPr>
                <w:rFonts w:ascii="Arial" w:hAnsi="Arial" w:cs="Arial"/>
                <w:color w:val="000000"/>
                <w:sz w:val="22"/>
                <w:szCs w:val="22"/>
              </w:rPr>
            </w:pPr>
          </w:p>
        </w:tc>
        <w:tc>
          <w:tcPr>
            <w:tcW w:w="1602" w:type="dxa"/>
          </w:tcPr>
          <w:p w14:paraId="756B56E6" w14:textId="53D3F62C" w:rsidR="007A1306" w:rsidRDefault="007A1306" w:rsidP="008C748C">
            <w:pPr>
              <w:rPr>
                <w:rFonts w:ascii="Arial" w:hAnsi="Arial" w:cs="Arial"/>
                <w:sz w:val="22"/>
                <w:szCs w:val="22"/>
              </w:rPr>
            </w:pPr>
            <w:r w:rsidRPr="00267264">
              <w:rPr>
                <w:rFonts w:ascii="Arial" w:hAnsi="Arial" w:cs="Arial"/>
                <w:b/>
                <w:color w:val="000000"/>
                <w:sz w:val="22"/>
                <w:szCs w:val="22"/>
              </w:rPr>
              <w:t>Format</w:t>
            </w:r>
          </w:p>
          <w:p w14:paraId="1FBCF1E6" w14:textId="77777777" w:rsidR="007A1306" w:rsidRDefault="007A1306" w:rsidP="008C748C">
            <w:pPr>
              <w:rPr>
                <w:rFonts w:ascii="Arial" w:hAnsi="Arial" w:cs="Arial"/>
                <w:sz w:val="22"/>
                <w:szCs w:val="22"/>
              </w:rPr>
            </w:pPr>
          </w:p>
          <w:p w14:paraId="14DBBB2F" w14:textId="31F1AE6A" w:rsidR="002739DE" w:rsidRPr="006167A9" w:rsidRDefault="002739DE" w:rsidP="008C748C">
            <w:pPr>
              <w:rPr>
                <w:rFonts w:ascii="Arial" w:hAnsi="Arial" w:cs="Arial"/>
                <w:sz w:val="22"/>
                <w:szCs w:val="22"/>
              </w:rPr>
            </w:pPr>
            <w:r>
              <w:rPr>
                <w:rFonts w:ascii="Arial" w:hAnsi="Arial" w:cs="Arial"/>
                <w:sz w:val="22"/>
                <w:szCs w:val="22"/>
              </w:rPr>
              <w:t>X(9).X(2)</w:t>
            </w:r>
          </w:p>
        </w:tc>
      </w:tr>
      <w:tr w:rsidR="00B722E4" w:rsidRPr="006167A9" w14:paraId="78E901D0" w14:textId="77777777">
        <w:trPr>
          <w:trHeight w:val="262"/>
        </w:trPr>
        <w:tc>
          <w:tcPr>
            <w:tcW w:w="5676" w:type="dxa"/>
          </w:tcPr>
          <w:p w14:paraId="7FB79924" w14:textId="77777777" w:rsidR="00B722E4" w:rsidRPr="006167A9" w:rsidRDefault="00F960A1" w:rsidP="008C748C">
            <w:pPr>
              <w:ind w:left="360" w:right="45"/>
              <w:rPr>
                <w:rFonts w:ascii="Arial" w:hAnsi="Arial" w:cs="Arial"/>
                <w:sz w:val="22"/>
                <w:szCs w:val="22"/>
              </w:rPr>
            </w:pPr>
            <w:r w:rsidRPr="006167A9">
              <w:rPr>
                <w:rFonts w:ascii="Arial" w:hAnsi="Arial" w:cs="Arial"/>
                <w:sz w:val="22"/>
                <w:szCs w:val="22"/>
              </w:rPr>
              <w:t xml:space="preserve">Statutory </w:t>
            </w:r>
            <w:r w:rsidR="00B722E4" w:rsidRPr="006167A9">
              <w:rPr>
                <w:rFonts w:ascii="Arial" w:hAnsi="Arial" w:cs="Arial"/>
                <w:sz w:val="22"/>
                <w:szCs w:val="22"/>
              </w:rPr>
              <w:t>Reserve</w:t>
            </w:r>
          </w:p>
        </w:tc>
        <w:tc>
          <w:tcPr>
            <w:tcW w:w="360" w:type="dxa"/>
          </w:tcPr>
          <w:p w14:paraId="417AE3BA" w14:textId="77777777" w:rsidR="00B722E4" w:rsidRPr="006167A9" w:rsidRDefault="00B722E4" w:rsidP="008C748C">
            <w:pPr>
              <w:ind w:left="733" w:right="-1251"/>
              <w:jc w:val="right"/>
              <w:rPr>
                <w:rFonts w:ascii="Arial" w:hAnsi="Arial" w:cs="Arial"/>
                <w:color w:val="000000"/>
                <w:sz w:val="22"/>
                <w:szCs w:val="22"/>
              </w:rPr>
            </w:pPr>
          </w:p>
        </w:tc>
        <w:tc>
          <w:tcPr>
            <w:tcW w:w="1868" w:type="dxa"/>
          </w:tcPr>
          <w:p w14:paraId="227F34E8" w14:textId="77777777" w:rsidR="00B722E4" w:rsidRPr="006167A9" w:rsidRDefault="006167A9" w:rsidP="008C748C">
            <w:pPr>
              <w:rPr>
                <w:rFonts w:ascii="Arial" w:hAnsi="Arial" w:cs="Arial"/>
                <w:sz w:val="22"/>
                <w:szCs w:val="22"/>
              </w:rPr>
            </w:pPr>
            <w:r>
              <w:rPr>
                <w:rFonts w:ascii="Arial" w:hAnsi="Arial" w:cs="Arial"/>
                <w:sz w:val="22"/>
                <w:szCs w:val="22"/>
              </w:rPr>
              <w:t>STAT</w:t>
            </w:r>
            <w:r w:rsidR="00B722E4" w:rsidRPr="006167A9">
              <w:rPr>
                <w:rFonts w:ascii="Arial" w:hAnsi="Arial" w:cs="Arial"/>
                <w:sz w:val="22"/>
                <w:szCs w:val="22"/>
              </w:rPr>
              <w:t>VC</w:t>
            </w:r>
            <w:r>
              <w:rPr>
                <w:rFonts w:ascii="Arial" w:hAnsi="Arial" w:cs="Arial"/>
                <w:sz w:val="22"/>
                <w:szCs w:val="22"/>
              </w:rPr>
              <w:t>MPNY</w:t>
            </w:r>
          </w:p>
        </w:tc>
        <w:tc>
          <w:tcPr>
            <w:tcW w:w="360" w:type="dxa"/>
          </w:tcPr>
          <w:p w14:paraId="051D7610" w14:textId="77777777" w:rsidR="00B722E4" w:rsidRPr="006167A9" w:rsidRDefault="00B722E4" w:rsidP="008C748C">
            <w:pPr>
              <w:ind w:left="733" w:right="-1251"/>
              <w:jc w:val="right"/>
              <w:rPr>
                <w:rFonts w:ascii="Arial" w:hAnsi="Arial" w:cs="Arial"/>
                <w:color w:val="000000"/>
                <w:sz w:val="22"/>
                <w:szCs w:val="22"/>
              </w:rPr>
            </w:pPr>
          </w:p>
        </w:tc>
        <w:tc>
          <w:tcPr>
            <w:tcW w:w="1602" w:type="dxa"/>
          </w:tcPr>
          <w:p w14:paraId="5646E5C1" w14:textId="77777777" w:rsidR="00B722E4" w:rsidRPr="006167A9" w:rsidRDefault="00B722E4" w:rsidP="008C748C">
            <w:pPr>
              <w:rPr>
                <w:rFonts w:ascii="Arial" w:hAnsi="Arial" w:cs="Arial"/>
                <w:sz w:val="22"/>
                <w:szCs w:val="22"/>
              </w:rPr>
            </w:pPr>
            <w:r w:rsidRPr="006167A9">
              <w:rPr>
                <w:rFonts w:ascii="Arial" w:hAnsi="Arial" w:cs="Arial"/>
                <w:sz w:val="22"/>
                <w:szCs w:val="22"/>
              </w:rPr>
              <w:t>X(9).X(2)</w:t>
            </w:r>
          </w:p>
        </w:tc>
      </w:tr>
    </w:tbl>
    <w:p w14:paraId="1DF78D90" w14:textId="77777777" w:rsidR="00335CE2" w:rsidRDefault="00B13C0C" w:rsidP="00335CE2">
      <w:pPr>
        <w:tabs>
          <w:tab w:val="decimal" w:pos="720"/>
          <w:tab w:val="decimal" w:pos="1440"/>
        </w:tabs>
        <w:jc w:val="center"/>
        <w:rPr>
          <w:rFonts w:ascii="Arial" w:hAnsi="Arial"/>
          <w:b/>
          <w:sz w:val="24"/>
          <w:u w:val="single"/>
        </w:rPr>
      </w:pPr>
      <w:r>
        <w:rPr>
          <w:rFonts w:ascii="Arial" w:hAnsi="Arial"/>
          <w:sz w:val="24"/>
        </w:rPr>
        <w:br w:type="page"/>
      </w:r>
      <w:r w:rsidR="00335CE2">
        <w:rPr>
          <w:rFonts w:ascii="Arial" w:hAnsi="Arial"/>
          <w:b/>
          <w:sz w:val="24"/>
          <w:u w:val="single"/>
        </w:rPr>
        <w:lastRenderedPageBreak/>
        <w:t>ALGEBRAIC RECORD</w:t>
      </w:r>
      <w:r w:rsidR="002336BE">
        <w:rPr>
          <w:rFonts w:ascii="Arial" w:hAnsi="Arial"/>
          <w:b/>
          <w:sz w:val="24"/>
          <w:u w:val="single"/>
        </w:rPr>
        <w:t>S</w:t>
      </w:r>
      <w:r w:rsidR="00335CE2">
        <w:rPr>
          <w:rFonts w:ascii="Arial" w:hAnsi="Arial"/>
          <w:b/>
          <w:sz w:val="24"/>
          <w:u w:val="single"/>
        </w:rPr>
        <w:t xml:space="preserve"> – DATA DICTIONARY</w:t>
      </w:r>
    </w:p>
    <w:p w14:paraId="3CFE90AC" w14:textId="77777777" w:rsidR="009A6FC3" w:rsidRDefault="009A6FC3">
      <w:pPr>
        <w:tabs>
          <w:tab w:val="decimal" w:pos="720"/>
          <w:tab w:val="decimal" w:pos="1440"/>
        </w:tabs>
        <w:jc w:val="center"/>
        <w:rPr>
          <w:rFonts w:ascii="Arial" w:hAnsi="Arial"/>
          <w:b/>
          <w:sz w:val="24"/>
          <w:u w:val="single"/>
        </w:rPr>
      </w:pPr>
    </w:p>
    <w:p w14:paraId="0D00FBA4" w14:textId="77777777" w:rsidR="009A6FC3" w:rsidRDefault="009A6FC3">
      <w:pPr>
        <w:tabs>
          <w:tab w:val="decimal" w:pos="720"/>
          <w:tab w:val="decimal" w:pos="1440"/>
        </w:tabs>
        <w:jc w:val="both"/>
        <w:rPr>
          <w:rFonts w:ascii="Arial" w:hAnsi="Arial"/>
          <w:sz w:val="24"/>
        </w:rPr>
      </w:pPr>
    </w:p>
    <w:p w14:paraId="79C27E4B" w14:textId="77777777" w:rsidR="009A6FC3" w:rsidRDefault="009A6FC3">
      <w:pPr>
        <w:tabs>
          <w:tab w:val="decimal" w:pos="720"/>
          <w:tab w:val="decimal" w:pos="1440"/>
        </w:tabs>
        <w:jc w:val="both"/>
        <w:rPr>
          <w:rFonts w:ascii="Arial" w:hAnsi="Arial"/>
          <w:sz w:val="24"/>
        </w:rPr>
      </w:pPr>
    </w:p>
    <w:p w14:paraId="3573FA88" w14:textId="77777777" w:rsidR="005A0385" w:rsidRDefault="005A0385" w:rsidP="005A0385">
      <w:pPr>
        <w:pStyle w:val="FieldHeading"/>
        <w:rPr>
          <w:sz w:val="24"/>
          <w:szCs w:val="24"/>
        </w:rPr>
      </w:pPr>
      <w:r>
        <w:rPr>
          <w:sz w:val="24"/>
          <w:szCs w:val="24"/>
        </w:rPr>
        <w:t>FIELD NAME:</w:t>
      </w:r>
      <w:r>
        <w:rPr>
          <w:sz w:val="24"/>
          <w:szCs w:val="24"/>
        </w:rPr>
        <w:tab/>
        <w:t>Plan Identification Key</w:t>
      </w:r>
    </w:p>
    <w:p w14:paraId="3D5F13D7" w14:textId="77777777" w:rsidR="005A0385" w:rsidRPr="005A0385" w:rsidRDefault="005A0385" w:rsidP="005A0385">
      <w:pPr>
        <w:pStyle w:val="FieldHeading"/>
        <w:rPr>
          <w:sz w:val="24"/>
          <w:szCs w:val="24"/>
        </w:rPr>
      </w:pPr>
      <w:r>
        <w:rPr>
          <w:sz w:val="24"/>
          <w:szCs w:val="24"/>
        </w:rPr>
        <w:t>SYMBOL:</w:t>
      </w:r>
      <w:r>
        <w:rPr>
          <w:sz w:val="24"/>
          <w:szCs w:val="24"/>
        </w:rPr>
        <w:tab/>
      </w:r>
      <w:r w:rsidR="00C7648C">
        <w:rPr>
          <w:sz w:val="24"/>
          <w:szCs w:val="24"/>
        </w:rPr>
        <w:t>PLANID</w:t>
      </w:r>
    </w:p>
    <w:p w14:paraId="0388F02F" w14:textId="77777777" w:rsidR="005A0385" w:rsidRPr="005A0385" w:rsidRDefault="005A0385" w:rsidP="005A0385">
      <w:pPr>
        <w:pStyle w:val="FieldHeading"/>
        <w:rPr>
          <w:sz w:val="24"/>
          <w:szCs w:val="24"/>
        </w:rPr>
      </w:pPr>
      <w:r w:rsidRPr="005A0385">
        <w:rPr>
          <w:sz w:val="24"/>
          <w:szCs w:val="24"/>
        </w:rPr>
        <w:t>DATA TYPE:</w:t>
      </w:r>
      <w:r w:rsidRPr="005A0385">
        <w:rPr>
          <w:sz w:val="24"/>
          <w:szCs w:val="24"/>
        </w:rPr>
        <w:tab/>
        <w:t>A(25)</w:t>
      </w:r>
      <w:r w:rsidRPr="005A0385">
        <w:rPr>
          <w:sz w:val="24"/>
          <w:szCs w:val="24"/>
        </w:rPr>
        <w:tab/>
      </w:r>
    </w:p>
    <w:p w14:paraId="3772DCB8" w14:textId="77777777" w:rsidR="00517914" w:rsidRDefault="00517914" w:rsidP="005A0385">
      <w:pPr>
        <w:tabs>
          <w:tab w:val="left" w:pos="720"/>
          <w:tab w:val="decimal" w:pos="1440"/>
        </w:tabs>
        <w:ind w:left="720"/>
        <w:jc w:val="both"/>
        <w:rPr>
          <w:rFonts w:ascii="Arial" w:hAnsi="Arial" w:cs="Arial"/>
          <w:sz w:val="24"/>
          <w:szCs w:val="24"/>
        </w:rPr>
      </w:pPr>
    </w:p>
    <w:p w14:paraId="4C8A47AC" w14:textId="77777777" w:rsidR="005A0385" w:rsidRPr="005A0385" w:rsidRDefault="005A0385" w:rsidP="005A0385">
      <w:pPr>
        <w:tabs>
          <w:tab w:val="left" w:pos="720"/>
          <w:tab w:val="decimal" w:pos="1440"/>
        </w:tabs>
        <w:ind w:left="720"/>
        <w:jc w:val="both"/>
        <w:rPr>
          <w:rFonts w:ascii="Arial" w:hAnsi="Arial" w:cs="Arial"/>
          <w:sz w:val="24"/>
          <w:szCs w:val="24"/>
        </w:rPr>
      </w:pPr>
      <w:r w:rsidRPr="005A0385">
        <w:rPr>
          <w:rFonts w:ascii="Arial" w:hAnsi="Arial" w:cs="Arial"/>
          <w:sz w:val="24"/>
          <w:szCs w:val="24"/>
        </w:rPr>
        <w:t xml:space="preserve">The </w:t>
      </w:r>
      <w:r w:rsidRPr="005A0385">
        <w:rPr>
          <w:rFonts w:ascii="Arial" w:hAnsi="Arial" w:cs="Arial"/>
          <w:b/>
          <w:sz w:val="24"/>
          <w:szCs w:val="24"/>
        </w:rPr>
        <w:t xml:space="preserve">Plan Identification Key </w:t>
      </w:r>
      <w:r w:rsidRPr="005A0385">
        <w:rPr>
          <w:rFonts w:ascii="Arial" w:hAnsi="Arial" w:cs="Arial"/>
          <w:sz w:val="24"/>
          <w:szCs w:val="24"/>
        </w:rPr>
        <w:t>field is used to distinguish groups of policies that possess a common plan structure</w:t>
      </w:r>
      <w:r>
        <w:rPr>
          <w:rFonts w:ascii="Arial" w:hAnsi="Arial" w:cs="Arial"/>
          <w:sz w:val="24"/>
          <w:szCs w:val="24"/>
        </w:rPr>
        <w:t>.</w:t>
      </w:r>
    </w:p>
    <w:p w14:paraId="6FEC809A" w14:textId="77777777" w:rsidR="005A0385" w:rsidRPr="005A0385" w:rsidRDefault="005A0385">
      <w:pPr>
        <w:tabs>
          <w:tab w:val="left" w:pos="720"/>
          <w:tab w:val="decimal" w:pos="1440"/>
        </w:tabs>
        <w:jc w:val="both"/>
        <w:rPr>
          <w:rFonts w:ascii="Arial" w:hAnsi="Arial" w:cs="Arial"/>
          <w:sz w:val="24"/>
        </w:rPr>
      </w:pPr>
    </w:p>
    <w:p w14:paraId="5F0E7C18" w14:textId="77777777" w:rsidR="009A6FC3" w:rsidRDefault="009A6FC3">
      <w:pPr>
        <w:tabs>
          <w:tab w:val="left" w:pos="720"/>
          <w:tab w:val="decimal" w:pos="1440"/>
        </w:tabs>
        <w:jc w:val="both"/>
        <w:rPr>
          <w:rFonts w:ascii="Arial" w:hAnsi="Arial"/>
          <w:sz w:val="24"/>
        </w:rPr>
      </w:pPr>
    </w:p>
    <w:p w14:paraId="49BB9124" w14:textId="77777777" w:rsidR="005A0385" w:rsidRDefault="005A0385" w:rsidP="005A0385">
      <w:pPr>
        <w:pStyle w:val="FieldHeading"/>
        <w:rPr>
          <w:sz w:val="24"/>
          <w:szCs w:val="24"/>
        </w:rPr>
      </w:pPr>
      <w:r>
        <w:rPr>
          <w:sz w:val="24"/>
          <w:szCs w:val="24"/>
        </w:rPr>
        <w:t>FIELD NAME:</w:t>
      </w:r>
      <w:r>
        <w:rPr>
          <w:sz w:val="24"/>
          <w:szCs w:val="24"/>
        </w:rPr>
        <w:tab/>
      </w:r>
      <w:r w:rsidRPr="001278C1">
        <w:rPr>
          <w:sz w:val="24"/>
        </w:rPr>
        <w:t>Marketing Code</w:t>
      </w:r>
    </w:p>
    <w:p w14:paraId="3BBBE58D" w14:textId="77777777" w:rsidR="005A0385" w:rsidRPr="005A0385" w:rsidRDefault="005A0385" w:rsidP="005A0385">
      <w:pPr>
        <w:pStyle w:val="FieldHeading"/>
        <w:rPr>
          <w:sz w:val="24"/>
          <w:szCs w:val="24"/>
        </w:rPr>
      </w:pPr>
      <w:r>
        <w:rPr>
          <w:sz w:val="24"/>
          <w:szCs w:val="24"/>
        </w:rPr>
        <w:t>SYMBOL:</w:t>
      </w:r>
      <w:r>
        <w:rPr>
          <w:sz w:val="24"/>
          <w:szCs w:val="24"/>
        </w:rPr>
        <w:tab/>
        <w:t>M</w:t>
      </w:r>
      <w:r w:rsidR="00C7648C">
        <w:rPr>
          <w:sz w:val="24"/>
          <w:szCs w:val="24"/>
        </w:rPr>
        <w:t>KTCODE</w:t>
      </w:r>
    </w:p>
    <w:p w14:paraId="32621309" w14:textId="77777777" w:rsidR="005A0385" w:rsidRPr="005A0385" w:rsidRDefault="005A0385" w:rsidP="005A0385">
      <w:pPr>
        <w:pStyle w:val="FieldHeading"/>
        <w:rPr>
          <w:sz w:val="24"/>
          <w:szCs w:val="24"/>
        </w:rPr>
      </w:pPr>
      <w:r w:rsidRPr="005A0385">
        <w:rPr>
          <w:sz w:val="24"/>
          <w:szCs w:val="24"/>
        </w:rPr>
        <w:t>DATA TYPE:</w:t>
      </w:r>
      <w:r w:rsidRPr="005A0385">
        <w:rPr>
          <w:sz w:val="24"/>
          <w:szCs w:val="24"/>
        </w:rPr>
        <w:tab/>
        <w:t>A(</w:t>
      </w:r>
      <w:r>
        <w:rPr>
          <w:sz w:val="24"/>
          <w:szCs w:val="24"/>
        </w:rPr>
        <w:t>1</w:t>
      </w:r>
      <w:r w:rsidRPr="005A0385">
        <w:rPr>
          <w:sz w:val="24"/>
          <w:szCs w:val="24"/>
        </w:rPr>
        <w:t>)</w:t>
      </w:r>
      <w:r w:rsidRPr="005A0385">
        <w:rPr>
          <w:sz w:val="24"/>
          <w:szCs w:val="24"/>
        </w:rPr>
        <w:tab/>
      </w:r>
    </w:p>
    <w:p w14:paraId="77811EAD" w14:textId="77777777" w:rsidR="005A0385" w:rsidRDefault="005A0385">
      <w:pPr>
        <w:tabs>
          <w:tab w:val="left" w:pos="720"/>
          <w:tab w:val="decimal" w:pos="1440"/>
          <w:tab w:val="decimal" w:pos="2160"/>
        </w:tabs>
        <w:ind w:left="720" w:hanging="720"/>
        <w:jc w:val="both"/>
        <w:rPr>
          <w:rFonts w:ascii="Arial" w:hAnsi="Arial"/>
          <w:sz w:val="24"/>
        </w:rPr>
      </w:pPr>
    </w:p>
    <w:p w14:paraId="2F82CDF5" w14:textId="77777777" w:rsidR="009A6FC3" w:rsidRDefault="009A6FC3">
      <w:pPr>
        <w:tabs>
          <w:tab w:val="left" w:pos="720"/>
          <w:tab w:val="decimal" w:pos="1440"/>
          <w:tab w:val="decimal" w:pos="2160"/>
        </w:tabs>
        <w:ind w:left="720" w:hanging="720"/>
        <w:jc w:val="both"/>
        <w:rPr>
          <w:rFonts w:ascii="Arial" w:hAnsi="Arial"/>
          <w:sz w:val="24"/>
        </w:rPr>
      </w:pPr>
      <w:r>
        <w:rPr>
          <w:rFonts w:ascii="Arial" w:hAnsi="Arial"/>
          <w:sz w:val="24"/>
        </w:rPr>
        <w:tab/>
        <w:t>This code gives the market in which the contract was issued.</w:t>
      </w:r>
    </w:p>
    <w:p w14:paraId="4823F443" w14:textId="77777777" w:rsidR="00517914" w:rsidRDefault="00517914" w:rsidP="00517914">
      <w:pPr>
        <w:tabs>
          <w:tab w:val="center" w:pos="1260"/>
          <w:tab w:val="center" w:pos="3150"/>
        </w:tabs>
        <w:jc w:val="both"/>
        <w:rPr>
          <w:rFonts w:ascii="Arial" w:hAnsi="Arial"/>
          <w:sz w:val="24"/>
        </w:rPr>
      </w:pPr>
    </w:p>
    <w:p w14:paraId="265E9A63" w14:textId="77777777" w:rsidR="00517914" w:rsidRDefault="00517914" w:rsidP="00517914">
      <w:pPr>
        <w:tabs>
          <w:tab w:val="center" w:pos="1260"/>
          <w:tab w:val="center" w:pos="3150"/>
        </w:tabs>
        <w:jc w:val="both"/>
        <w:rPr>
          <w:rFonts w:ascii="Arial" w:hAnsi="Arial"/>
          <w:sz w:val="24"/>
        </w:rPr>
      </w:pPr>
      <w:r>
        <w:rPr>
          <w:rFonts w:ascii="Arial" w:hAnsi="Arial"/>
          <w:sz w:val="24"/>
        </w:rPr>
        <w:tab/>
        <w:t>Code</w:t>
      </w:r>
      <w:r>
        <w:rPr>
          <w:rFonts w:ascii="Arial" w:hAnsi="Arial"/>
          <w:sz w:val="24"/>
        </w:rPr>
        <w:tab/>
        <w:t>Description</w:t>
      </w:r>
    </w:p>
    <w:p w14:paraId="16559EF6" w14:textId="77777777" w:rsidR="009A6FC3" w:rsidRDefault="009A6FC3" w:rsidP="00517914">
      <w:pPr>
        <w:tabs>
          <w:tab w:val="left" w:pos="1170"/>
          <w:tab w:val="left" w:pos="2160"/>
        </w:tabs>
        <w:ind w:left="2160" w:hanging="2160"/>
        <w:jc w:val="both"/>
        <w:rPr>
          <w:rFonts w:ascii="Arial" w:hAnsi="Arial"/>
          <w:sz w:val="24"/>
        </w:rPr>
      </w:pPr>
      <w:r>
        <w:rPr>
          <w:rFonts w:ascii="Arial" w:hAnsi="Arial"/>
          <w:sz w:val="24"/>
        </w:rPr>
        <w:tab/>
        <w:t>A</w:t>
      </w:r>
      <w:r>
        <w:rPr>
          <w:rFonts w:ascii="Arial" w:hAnsi="Arial"/>
          <w:sz w:val="24"/>
        </w:rPr>
        <w:tab/>
        <w:t>Structured Settlement</w:t>
      </w:r>
    </w:p>
    <w:p w14:paraId="6DBFF26B" w14:textId="77777777" w:rsidR="009A6FC3" w:rsidRDefault="009A6FC3" w:rsidP="00517914">
      <w:pPr>
        <w:tabs>
          <w:tab w:val="left" w:pos="1170"/>
          <w:tab w:val="left" w:pos="2160"/>
        </w:tabs>
        <w:ind w:left="2160" w:hanging="2160"/>
        <w:jc w:val="both"/>
        <w:rPr>
          <w:rFonts w:ascii="Arial" w:hAnsi="Arial"/>
          <w:sz w:val="24"/>
        </w:rPr>
      </w:pPr>
      <w:r>
        <w:rPr>
          <w:rFonts w:ascii="Arial" w:hAnsi="Arial"/>
          <w:sz w:val="24"/>
        </w:rPr>
        <w:tab/>
        <w:t xml:space="preserve">B </w:t>
      </w:r>
      <w:r>
        <w:rPr>
          <w:rFonts w:ascii="Arial" w:hAnsi="Arial"/>
          <w:sz w:val="24"/>
        </w:rPr>
        <w:tab/>
        <w:t>Single Premium Immediate Annuity (direct issue)</w:t>
      </w:r>
    </w:p>
    <w:p w14:paraId="77C3F5C5" w14:textId="77777777" w:rsidR="009A6FC3" w:rsidRDefault="009A6FC3" w:rsidP="00517914">
      <w:pPr>
        <w:tabs>
          <w:tab w:val="left" w:pos="1170"/>
          <w:tab w:val="left" w:pos="2160"/>
        </w:tabs>
        <w:ind w:left="2160" w:hanging="2160"/>
        <w:jc w:val="both"/>
        <w:rPr>
          <w:rFonts w:ascii="Arial" w:hAnsi="Arial"/>
          <w:sz w:val="24"/>
        </w:rPr>
      </w:pPr>
      <w:r>
        <w:rPr>
          <w:rFonts w:ascii="Arial" w:hAnsi="Arial"/>
          <w:sz w:val="24"/>
        </w:rPr>
        <w:tab/>
        <w:t xml:space="preserve">C </w:t>
      </w:r>
      <w:r>
        <w:rPr>
          <w:rFonts w:ascii="Arial" w:hAnsi="Arial"/>
          <w:sz w:val="24"/>
        </w:rPr>
        <w:tab/>
        <w:t>Settlement of Deferred Annuity</w:t>
      </w:r>
    </w:p>
    <w:p w14:paraId="33B86CFF" w14:textId="77777777" w:rsidR="009A6FC3" w:rsidRDefault="009A6FC3" w:rsidP="00517914">
      <w:pPr>
        <w:tabs>
          <w:tab w:val="left" w:pos="1170"/>
          <w:tab w:val="left" w:pos="2160"/>
        </w:tabs>
        <w:ind w:left="3240" w:hanging="3240"/>
        <w:jc w:val="both"/>
        <w:rPr>
          <w:rFonts w:ascii="Arial" w:hAnsi="Arial"/>
          <w:sz w:val="24"/>
        </w:rPr>
      </w:pPr>
      <w:r>
        <w:rPr>
          <w:rFonts w:ascii="Arial" w:hAnsi="Arial"/>
          <w:sz w:val="24"/>
        </w:rPr>
        <w:tab/>
        <w:t xml:space="preserve">D </w:t>
      </w:r>
      <w:r>
        <w:rPr>
          <w:rFonts w:ascii="Arial" w:hAnsi="Arial"/>
          <w:sz w:val="24"/>
        </w:rPr>
        <w:tab/>
        <w:t xml:space="preserve">Supplementary Contract arising from claim or surrender of life </w:t>
      </w:r>
      <w:r w:rsidR="001177D1">
        <w:rPr>
          <w:rFonts w:ascii="Arial" w:hAnsi="Arial"/>
          <w:sz w:val="24"/>
        </w:rPr>
        <w:t>i</w:t>
      </w:r>
      <w:r>
        <w:rPr>
          <w:rFonts w:ascii="Arial" w:hAnsi="Arial"/>
          <w:sz w:val="24"/>
        </w:rPr>
        <w:t>nsurance</w:t>
      </w:r>
    </w:p>
    <w:p w14:paraId="453A31CD" w14:textId="77777777" w:rsidR="009A6FC3" w:rsidRDefault="009A6FC3" w:rsidP="00517914">
      <w:pPr>
        <w:tabs>
          <w:tab w:val="left" w:pos="1170"/>
          <w:tab w:val="left" w:pos="2160"/>
        </w:tabs>
        <w:ind w:left="2160" w:hanging="2160"/>
        <w:jc w:val="both"/>
        <w:rPr>
          <w:rFonts w:ascii="Arial" w:hAnsi="Arial"/>
          <w:sz w:val="24"/>
        </w:rPr>
      </w:pPr>
      <w:r>
        <w:rPr>
          <w:rFonts w:ascii="Arial" w:hAnsi="Arial"/>
          <w:sz w:val="24"/>
        </w:rPr>
        <w:tab/>
        <w:t xml:space="preserve">E </w:t>
      </w:r>
      <w:r>
        <w:rPr>
          <w:rFonts w:ascii="Arial" w:hAnsi="Arial"/>
          <w:sz w:val="24"/>
        </w:rPr>
        <w:tab/>
        <w:t>Contract arising from termination of a pension plan</w:t>
      </w:r>
    </w:p>
    <w:p w14:paraId="64956408" w14:textId="77777777" w:rsidR="009A6FC3" w:rsidRDefault="009A6FC3" w:rsidP="00517914">
      <w:pPr>
        <w:tabs>
          <w:tab w:val="left" w:pos="1170"/>
          <w:tab w:val="left" w:pos="2160"/>
        </w:tabs>
        <w:ind w:left="2160" w:hanging="2160"/>
        <w:jc w:val="both"/>
        <w:rPr>
          <w:rFonts w:ascii="Arial" w:hAnsi="Arial"/>
          <w:sz w:val="24"/>
        </w:rPr>
      </w:pPr>
      <w:r>
        <w:rPr>
          <w:rFonts w:ascii="Arial" w:hAnsi="Arial"/>
          <w:sz w:val="24"/>
        </w:rPr>
        <w:tab/>
        <w:t xml:space="preserve">F </w:t>
      </w:r>
      <w:r>
        <w:rPr>
          <w:rFonts w:ascii="Arial" w:hAnsi="Arial"/>
          <w:sz w:val="24"/>
        </w:rPr>
        <w:tab/>
        <w:t>Reinsurance Assumed</w:t>
      </w:r>
    </w:p>
    <w:p w14:paraId="522B6996" w14:textId="77777777" w:rsidR="009A6FC3" w:rsidRDefault="009A6FC3">
      <w:pPr>
        <w:tabs>
          <w:tab w:val="left" w:pos="720"/>
          <w:tab w:val="left" w:pos="1440"/>
          <w:tab w:val="left" w:pos="2160"/>
        </w:tabs>
        <w:ind w:left="2160" w:hanging="2160"/>
        <w:jc w:val="both"/>
        <w:rPr>
          <w:rFonts w:ascii="Arial" w:hAnsi="Arial"/>
          <w:sz w:val="24"/>
        </w:rPr>
      </w:pPr>
    </w:p>
    <w:p w14:paraId="667E81CC" w14:textId="77777777" w:rsidR="009A6FC3" w:rsidRDefault="009A6FC3">
      <w:pPr>
        <w:tabs>
          <w:tab w:val="left" w:pos="720"/>
          <w:tab w:val="left" w:pos="1440"/>
          <w:tab w:val="left" w:pos="2160"/>
        </w:tabs>
        <w:ind w:left="2160" w:hanging="2160"/>
        <w:jc w:val="both"/>
        <w:rPr>
          <w:rFonts w:ascii="Arial" w:hAnsi="Arial"/>
          <w:sz w:val="24"/>
        </w:rPr>
      </w:pPr>
    </w:p>
    <w:p w14:paraId="1E4654F0" w14:textId="77777777" w:rsidR="005A0385" w:rsidRDefault="005A0385">
      <w:pPr>
        <w:tabs>
          <w:tab w:val="left" w:pos="720"/>
          <w:tab w:val="decimal" w:pos="1440"/>
          <w:tab w:val="decimal" w:pos="2160"/>
        </w:tabs>
        <w:ind w:left="720" w:hanging="720"/>
        <w:jc w:val="both"/>
        <w:rPr>
          <w:rFonts w:ascii="Arial" w:hAnsi="Arial"/>
          <w:sz w:val="24"/>
        </w:rPr>
      </w:pPr>
    </w:p>
    <w:p w14:paraId="0B354F43" w14:textId="77777777" w:rsidR="005A0385" w:rsidRDefault="005A0385" w:rsidP="005A0385">
      <w:pPr>
        <w:pStyle w:val="FieldHeading"/>
        <w:rPr>
          <w:sz w:val="24"/>
          <w:szCs w:val="24"/>
        </w:rPr>
      </w:pPr>
      <w:r>
        <w:rPr>
          <w:sz w:val="24"/>
          <w:szCs w:val="24"/>
        </w:rPr>
        <w:t>FIELD NAME:</w:t>
      </w:r>
      <w:r>
        <w:rPr>
          <w:sz w:val="24"/>
          <w:szCs w:val="24"/>
        </w:rPr>
        <w:tab/>
      </w:r>
      <w:r w:rsidRPr="001278C1">
        <w:rPr>
          <w:sz w:val="24"/>
        </w:rPr>
        <w:t>Type Code</w:t>
      </w:r>
    </w:p>
    <w:p w14:paraId="172E692D" w14:textId="77777777" w:rsidR="005A0385" w:rsidRPr="005A0385" w:rsidRDefault="005A0385" w:rsidP="005A0385">
      <w:pPr>
        <w:pStyle w:val="FieldHeading"/>
        <w:rPr>
          <w:sz w:val="24"/>
          <w:szCs w:val="24"/>
        </w:rPr>
      </w:pPr>
      <w:r>
        <w:rPr>
          <w:sz w:val="24"/>
          <w:szCs w:val="24"/>
        </w:rPr>
        <w:t>SYMBOL:</w:t>
      </w:r>
      <w:r>
        <w:rPr>
          <w:sz w:val="24"/>
          <w:szCs w:val="24"/>
        </w:rPr>
        <w:tab/>
        <w:t>TYPE</w:t>
      </w:r>
    </w:p>
    <w:p w14:paraId="6A85A0C9" w14:textId="77777777" w:rsidR="005A0385" w:rsidRPr="005A0385" w:rsidRDefault="005A0385" w:rsidP="005A0385">
      <w:pPr>
        <w:pStyle w:val="FieldHeading"/>
        <w:rPr>
          <w:sz w:val="24"/>
          <w:szCs w:val="24"/>
        </w:rPr>
      </w:pPr>
      <w:r w:rsidRPr="005A0385">
        <w:rPr>
          <w:sz w:val="24"/>
          <w:szCs w:val="24"/>
        </w:rPr>
        <w:t>DATA TYPE:</w:t>
      </w:r>
      <w:r w:rsidRPr="005A0385">
        <w:rPr>
          <w:sz w:val="24"/>
          <w:szCs w:val="24"/>
        </w:rPr>
        <w:tab/>
        <w:t>A(</w:t>
      </w:r>
      <w:r w:rsidR="002336BE">
        <w:rPr>
          <w:sz w:val="24"/>
          <w:szCs w:val="24"/>
        </w:rPr>
        <w:t>2</w:t>
      </w:r>
      <w:r w:rsidRPr="005A0385">
        <w:rPr>
          <w:sz w:val="24"/>
          <w:szCs w:val="24"/>
        </w:rPr>
        <w:t>)</w:t>
      </w:r>
      <w:r w:rsidRPr="005A0385">
        <w:rPr>
          <w:sz w:val="24"/>
          <w:szCs w:val="24"/>
        </w:rPr>
        <w:tab/>
      </w:r>
    </w:p>
    <w:p w14:paraId="23763D20" w14:textId="77777777" w:rsidR="005A0385" w:rsidRDefault="005A0385">
      <w:pPr>
        <w:tabs>
          <w:tab w:val="left" w:pos="720"/>
          <w:tab w:val="decimal" w:pos="1440"/>
          <w:tab w:val="decimal" w:pos="2160"/>
        </w:tabs>
        <w:ind w:left="720" w:hanging="720"/>
        <w:jc w:val="both"/>
        <w:rPr>
          <w:rFonts w:ascii="Arial" w:hAnsi="Arial"/>
          <w:sz w:val="24"/>
        </w:rPr>
      </w:pPr>
    </w:p>
    <w:p w14:paraId="0A13C301" w14:textId="77777777" w:rsidR="009A6FC3" w:rsidRDefault="009A6FC3">
      <w:pPr>
        <w:tabs>
          <w:tab w:val="left" w:pos="720"/>
          <w:tab w:val="decimal" w:pos="1440"/>
          <w:tab w:val="decimal" w:pos="2160"/>
        </w:tabs>
        <w:ind w:left="720" w:hanging="720"/>
        <w:jc w:val="both"/>
        <w:rPr>
          <w:rFonts w:ascii="Arial" w:hAnsi="Arial"/>
          <w:sz w:val="24"/>
        </w:rPr>
      </w:pPr>
      <w:r>
        <w:rPr>
          <w:rFonts w:ascii="Arial" w:hAnsi="Arial"/>
          <w:sz w:val="24"/>
        </w:rPr>
        <w:tab/>
        <w:t>This field must be coded with the appropriate entry as defined below:</w:t>
      </w:r>
    </w:p>
    <w:p w14:paraId="332CB0B1" w14:textId="77777777" w:rsidR="009A6FC3" w:rsidRDefault="009A6FC3">
      <w:pPr>
        <w:tabs>
          <w:tab w:val="left" w:pos="720"/>
          <w:tab w:val="decimal" w:pos="1440"/>
          <w:tab w:val="decimal" w:pos="2160"/>
        </w:tabs>
        <w:ind w:left="720" w:hanging="720"/>
        <w:jc w:val="both"/>
        <w:rPr>
          <w:rFonts w:ascii="Arial" w:hAnsi="Arial"/>
          <w:sz w:val="24"/>
        </w:rPr>
      </w:pPr>
    </w:p>
    <w:p w14:paraId="54833A09" w14:textId="77777777" w:rsidR="00517914" w:rsidRDefault="00517914" w:rsidP="00517914">
      <w:pPr>
        <w:tabs>
          <w:tab w:val="center" w:pos="1260"/>
          <w:tab w:val="center" w:pos="3150"/>
        </w:tabs>
        <w:jc w:val="both"/>
        <w:rPr>
          <w:rFonts w:ascii="Arial" w:hAnsi="Arial"/>
          <w:sz w:val="24"/>
        </w:rPr>
      </w:pPr>
      <w:r>
        <w:rPr>
          <w:rFonts w:ascii="Arial" w:hAnsi="Arial"/>
          <w:sz w:val="24"/>
        </w:rPr>
        <w:tab/>
        <w:t>Code</w:t>
      </w:r>
      <w:r>
        <w:rPr>
          <w:rFonts w:ascii="Arial" w:hAnsi="Arial"/>
          <w:sz w:val="24"/>
        </w:rPr>
        <w:tab/>
        <w:t>Description</w:t>
      </w:r>
    </w:p>
    <w:p w14:paraId="49564CE7" w14:textId="77777777" w:rsidR="009A6FC3" w:rsidRDefault="009A6FC3" w:rsidP="00517914">
      <w:pPr>
        <w:tabs>
          <w:tab w:val="left" w:pos="1080"/>
          <w:tab w:val="left" w:pos="2160"/>
        </w:tabs>
        <w:ind w:left="1440" w:hanging="1440"/>
        <w:jc w:val="both"/>
        <w:rPr>
          <w:rFonts w:ascii="Arial" w:hAnsi="Arial"/>
          <w:sz w:val="24"/>
        </w:rPr>
      </w:pPr>
      <w:r>
        <w:rPr>
          <w:rFonts w:ascii="Arial" w:hAnsi="Arial"/>
          <w:sz w:val="24"/>
        </w:rPr>
        <w:tab/>
        <w:t xml:space="preserve">LA </w:t>
      </w:r>
      <w:r>
        <w:rPr>
          <w:rFonts w:ascii="Arial" w:hAnsi="Arial"/>
          <w:sz w:val="24"/>
        </w:rPr>
        <w:tab/>
        <w:t>Lump sums or certain payments defined by arithmetic definition</w:t>
      </w:r>
    </w:p>
    <w:p w14:paraId="0ED10766" w14:textId="77777777" w:rsidR="009A6FC3" w:rsidRDefault="009A6FC3" w:rsidP="00517914">
      <w:pPr>
        <w:tabs>
          <w:tab w:val="left" w:pos="1080"/>
          <w:tab w:val="left" w:pos="2160"/>
        </w:tabs>
        <w:ind w:left="1440" w:hanging="1440"/>
        <w:jc w:val="both"/>
        <w:rPr>
          <w:rFonts w:ascii="Arial" w:hAnsi="Arial"/>
          <w:sz w:val="24"/>
        </w:rPr>
      </w:pPr>
      <w:r>
        <w:rPr>
          <w:rFonts w:ascii="Arial" w:hAnsi="Arial"/>
          <w:sz w:val="24"/>
        </w:rPr>
        <w:tab/>
        <w:t xml:space="preserve">SA </w:t>
      </w:r>
      <w:r>
        <w:rPr>
          <w:rFonts w:ascii="Arial" w:hAnsi="Arial"/>
          <w:sz w:val="24"/>
        </w:rPr>
        <w:tab/>
        <w:t>Single life annuity</w:t>
      </w:r>
    </w:p>
    <w:p w14:paraId="0415807E" w14:textId="77777777" w:rsidR="009A6FC3" w:rsidRDefault="009A6FC3" w:rsidP="00517914">
      <w:pPr>
        <w:tabs>
          <w:tab w:val="left" w:pos="1080"/>
          <w:tab w:val="left" w:pos="2160"/>
        </w:tabs>
        <w:ind w:left="1440" w:hanging="1440"/>
        <w:jc w:val="both"/>
        <w:rPr>
          <w:rFonts w:ascii="Arial" w:hAnsi="Arial"/>
          <w:sz w:val="24"/>
        </w:rPr>
      </w:pPr>
      <w:r>
        <w:rPr>
          <w:rFonts w:ascii="Arial" w:hAnsi="Arial"/>
          <w:sz w:val="24"/>
        </w:rPr>
        <w:tab/>
        <w:t xml:space="preserve">JA </w:t>
      </w:r>
      <w:r>
        <w:rPr>
          <w:rFonts w:ascii="Arial" w:hAnsi="Arial"/>
          <w:sz w:val="24"/>
        </w:rPr>
        <w:tab/>
      </w:r>
      <w:r w:rsidR="004312DD">
        <w:rPr>
          <w:rFonts w:ascii="Arial" w:hAnsi="Arial"/>
          <w:sz w:val="24"/>
        </w:rPr>
        <w:tab/>
      </w:r>
      <w:r>
        <w:rPr>
          <w:rFonts w:ascii="Arial" w:hAnsi="Arial"/>
          <w:sz w:val="24"/>
        </w:rPr>
        <w:t>Joint or joint and survivorship annuity</w:t>
      </w:r>
    </w:p>
    <w:p w14:paraId="47EF0A3C" w14:textId="77777777" w:rsidR="009A6FC3" w:rsidRDefault="009A6FC3" w:rsidP="00517914">
      <w:pPr>
        <w:tabs>
          <w:tab w:val="left" w:pos="1080"/>
          <w:tab w:val="left" w:pos="2160"/>
        </w:tabs>
        <w:ind w:left="1440" w:hanging="1440"/>
        <w:jc w:val="both"/>
        <w:rPr>
          <w:rFonts w:ascii="Arial" w:hAnsi="Arial"/>
          <w:sz w:val="24"/>
        </w:rPr>
      </w:pPr>
      <w:r>
        <w:rPr>
          <w:rFonts w:ascii="Arial" w:hAnsi="Arial"/>
          <w:sz w:val="24"/>
        </w:rPr>
        <w:tab/>
        <w:t xml:space="preserve">TA </w:t>
      </w:r>
      <w:r>
        <w:rPr>
          <w:rFonts w:ascii="Arial" w:hAnsi="Arial"/>
          <w:sz w:val="24"/>
        </w:rPr>
        <w:tab/>
        <w:t>Single life temporary annuity</w:t>
      </w:r>
    </w:p>
    <w:p w14:paraId="38687CEF" w14:textId="77777777" w:rsidR="009A6FC3" w:rsidRDefault="009A6FC3" w:rsidP="00517914">
      <w:pPr>
        <w:tabs>
          <w:tab w:val="left" w:pos="1080"/>
          <w:tab w:val="left" w:pos="2160"/>
        </w:tabs>
        <w:ind w:left="1440" w:hanging="1440"/>
        <w:jc w:val="both"/>
        <w:rPr>
          <w:rFonts w:ascii="Arial" w:hAnsi="Arial"/>
          <w:sz w:val="24"/>
        </w:rPr>
      </w:pPr>
      <w:r>
        <w:rPr>
          <w:rFonts w:ascii="Arial" w:hAnsi="Arial"/>
          <w:sz w:val="24"/>
        </w:rPr>
        <w:tab/>
        <w:t xml:space="preserve">VA </w:t>
      </w:r>
      <w:r>
        <w:rPr>
          <w:rFonts w:ascii="Arial" w:hAnsi="Arial"/>
          <w:sz w:val="24"/>
        </w:rPr>
        <w:tab/>
        <w:t>Joint life temporary annuity</w:t>
      </w:r>
    </w:p>
    <w:p w14:paraId="1B8DAE33" w14:textId="77777777" w:rsidR="009A6FC3" w:rsidRDefault="00517914">
      <w:pPr>
        <w:tabs>
          <w:tab w:val="left" w:pos="720"/>
          <w:tab w:val="left" w:pos="1440"/>
          <w:tab w:val="decimal" w:pos="2160"/>
        </w:tabs>
        <w:ind w:left="1440" w:hanging="1440"/>
        <w:jc w:val="both"/>
        <w:rPr>
          <w:rFonts w:ascii="Arial" w:hAnsi="Arial"/>
          <w:sz w:val="24"/>
        </w:rPr>
      </w:pPr>
      <w:r>
        <w:rPr>
          <w:rFonts w:ascii="Arial" w:hAnsi="Arial"/>
          <w:sz w:val="24"/>
        </w:rPr>
        <w:br w:type="page"/>
      </w:r>
    </w:p>
    <w:p w14:paraId="2560980C" w14:textId="77777777" w:rsidR="009A6FC3" w:rsidRDefault="009A6FC3">
      <w:pPr>
        <w:jc w:val="center"/>
        <w:rPr>
          <w:rFonts w:ascii="Arial" w:hAnsi="Arial"/>
          <w:sz w:val="24"/>
        </w:rPr>
      </w:pPr>
    </w:p>
    <w:p w14:paraId="05B5BCB6" w14:textId="77777777" w:rsidR="004344AC" w:rsidRPr="007F0568" w:rsidRDefault="004344AC" w:rsidP="004344AC">
      <w:pPr>
        <w:pStyle w:val="FieldHeading"/>
        <w:rPr>
          <w:sz w:val="24"/>
          <w:szCs w:val="24"/>
        </w:rPr>
      </w:pPr>
      <w:r w:rsidRPr="007F0568">
        <w:rPr>
          <w:sz w:val="24"/>
          <w:szCs w:val="24"/>
        </w:rPr>
        <w:t>FIELD NAME:</w:t>
      </w:r>
      <w:r w:rsidRPr="007F0568">
        <w:rPr>
          <w:sz w:val="24"/>
          <w:szCs w:val="24"/>
        </w:rPr>
        <w:tab/>
        <w:t>Mortality Table Code</w:t>
      </w:r>
    </w:p>
    <w:p w14:paraId="28153602" w14:textId="77777777" w:rsidR="004344AC" w:rsidRPr="007F0568" w:rsidRDefault="004344AC" w:rsidP="004344AC">
      <w:pPr>
        <w:pStyle w:val="FieldHeading"/>
        <w:rPr>
          <w:sz w:val="24"/>
          <w:szCs w:val="24"/>
        </w:rPr>
      </w:pPr>
      <w:r w:rsidRPr="007F0568">
        <w:rPr>
          <w:sz w:val="24"/>
          <w:szCs w:val="24"/>
        </w:rPr>
        <w:t>SYMBOL:</w:t>
      </w:r>
      <w:r w:rsidRPr="007F0568">
        <w:rPr>
          <w:sz w:val="24"/>
          <w:szCs w:val="24"/>
        </w:rPr>
        <w:tab/>
        <w:t>MORT</w:t>
      </w:r>
    </w:p>
    <w:p w14:paraId="50C5C4CA" w14:textId="77777777" w:rsidR="004344AC" w:rsidRPr="007F0568" w:rsidRDefault="004344AC" w:rsidP="004344AC">
      <w:pPr>
        <w:pStyle w:val="FieldHeading"/>
        <w:rPr>
          <w:sz w:val="24"/>
          <w:szCs w:val="24"/>
        </w:rPr>
      </w:pPr>
      <w:smartTag w:uri="urn:schemas-microsoft-com:office:smarttags" w:element="stockticker">
        <w:r w:rsidRPr="007F0568">
          <w:rPr>
            <w:sz w:val="24"/>
            <w:szCs w:val="24"/>
          </w:rPr>
          <w:t>DATA</w:t>
        </w:r>
      </w:smartTag>
      <w:r w:rsidRPr="007F0568">
        <w:rPr>
          <w:sz w:val="24"/>
          <w:szCs w:val="24"/>
        </w:rPr>
        <w:t xml:space="preserve"> TYPE:</w:t>
      </w:r>
      <w:r w:rsidRPr="007F0568">
        <w:rPr>
          <w:sz w:val="24"/>
          <w:szCs w:val="24"/>
        </w:rPr>
        <w:tab/>
        <w:t>X(2)</w:t>
      </w:r>
      <w:r w:rsidRPr="007F0568">
        <w:rPr>
          <w:sz w:val="24"/>
          <w:szCs w:val="24"/>
        </w:rPr>
        <w:tab/>
      </w:r>
    </w:p>
    <w:p w14:paraId="4E1B5FF6" w14:textId="77777777" w:rsidR="004344AC" w:rsidRPr="007F0568" w:rsidRDefault="004344AC" w:rsidP="004344AC">
      <w:pPr>
        <w:jc w:val="both"/>
        <w:rPr>
          <w:rFonts w:ascii="Arial" w:hAnsi="Arial"/>
          <w:sz w:val="24"/>
          <w:szCs w:val="24"/>
        </w:rPr>
      </w:pPr>
    </w:p>
    <w:p w14:paraId="0B3D2D66" w14:textId="77777777" w:rsidR="004344AC" w:rsidRPr="007F0568" w:rsidRDefault="004344AC" w:rsidP="004344AC">
      <w:pPr>
        <w:jc w:val="both"/>
        <w:rPr>
          <w:rFonts w:ascii="Arial" w:hAnsi="Arial"/>
          <w:sz w:val="24"/>
          <w:szCs w:val="24"/>
        </w:rPr>
      </w:pPr>
      <w:r w:rsidRPr="007F0568">
        <w:rPr>
          <w:rFonts w:ascii="Arial" w:hAnsi="Arial"/>
          <w:sz w:val="24"/>
          <w:szCs w:val="24"/>
        </w:rPr>
        <w:t>This fie</w:t>
      </w:r>
      <w:r>
        <w:rPr>
          <w:rFonts w:ascii="Arial" w:hAnsi="Arial"/>
          <w:sz w:val="24"/>
          <w:szCs w:val="24"/>
        </w:rPr>
        <w:t>l</w:t>
      </w:r>
      <w:r w:rsidRPr="007F0568">
        <w:rPr>
          <w:rFonts w:ascii="Arial" w:hAnsi="Arial"/>
          <w:sz w:val="24"/>
          <w:szCs w:val="24"/>
        </w:rPr>
        <w:t>d must be coded with one of the entries given below.</w:t>
      </w:r>
    </w:p>
    <w:p w14:paraId="45034B0A" w14:textId="77777777" w:rsidR="004344AC" w:rsidRPr="007F0568" w:rsidRDefault="004344AC" w:rsidP="004344AC">
      <w:pPr>
        <w:tabs>
          <w:tab w:val="left" w:pos="360"/>
        </w:tabs>
        <w:jc w:val="both"/>
        <w:rPr>
          <w:rFonts w:ascii="Arial" w:hAnsi="Arial"/>
          <w:sz w:val="24"/>
          <w:szCs w:val="24"/>
        </w:rPr>
      </w:pPr>
    </w:p>
    <w:p w14:paraId="2A62A62F" w14:textId="77777777" w:rsidR="004344AC" w:rsidRPr="007F0568" w:rsidRDefault="004344AC" w:rsidP="004344AC">
      <w:pPr>
        <w:tabs>
          <w:tab w:val="left" w:pos="360"/>
        </w:tabs>
        <w:ind w:left="1080" w:hanging="1080"/>
        <w:jc w:val="both"/>
        <w:rPr>
          <w:rFonts w:ascii="Arial" w:hAnsi="Arial"/>
          <w:sz w:val="24"/>
          <w:szCs w:val="24"/>
        </w:rPr>
      </w:pPr>
      <w:r w:rsidRPr="007F0568">
        <w:rPr>
          <w:sz w:val="24"/>
          <w:szCs w:val="24"/>
        </w:rPr>
        <w:tab/>
      </w:r>
      <w:r w:rsidRPr="007F0568">
        <w:rPr>
          <w:rFonts w:ascii="Arial" w:hAnsi="Arial"/>
          <w:sz w:val="24"/>
          <w:szCs w:val="24"/>
        </w:rPr>
        <w:t>0</w:t>
      </w:r>
      <w:r w:rsidRPr="007F0568">
        <w:rPr>
          <w:rFonts w:ascii="Arial" w:hAnsi="Arial"/>
          <w:sz w:val="24"/>
          <w:szCs w:val="24"/>
        </w:rPr>
        <w:tab/>
        <w:t>No mortality assumption.  This code should be used only on type LA (certain only) records.</w:t>
      </w:r>
    </w:p>
    <w:p w14:paraId="258E33F7" w14:textId="77777777" w:rsidR="00166938" w:rsidRDefault="00166938" w:rsidP="004344AC">
      <w:pPr>
        <w:tabs>
          <w:tab w:val="left" w:pos="360"/>
        </w:tabs>
        <w:ind w:left="1080" w:hanging="1080"/>
        <w:jc w:val="both"/>
        <w:rPr>
          <w:rFonts w:ascii="Arial" w:hAnsi="Arial"/>
          <w:sz w:val="24"/>
          <w:szCs w:val="24"/>
        </w:rPr>
      </w:pPr>
      <w:r>
        <w:rPr>
          <w:rFonts w:ascii="Arial" w:hAnsi="Arial"/>
          <w:sz w:val="24"/>
          <w:szCs w:val="24"/>
        </w:rPr>
        <w:tab/>
        <w:t>41</w:t>
      </w:r>
      <w:r>
        <w:rPr>
          <w:rFonts w:ascii="Arial" w:hAnsi="Arial"/>
          <w:sz w:val="24"/>
          <w:szCs w:val="24"/>
        </w:rPr>
        <w:tab/>
        <w:t>2012 IAR, Age Nearest Birthday, male lives</w:t>
      </w:r>
    </w:p>
    <w:p w14:paraId="5B6C4ADE" w14:textId="77777777" w:rsidR="00166938" w:rsidRDefault="00166938" w:rsidP="004344AC">
      <w:pPr>
        <w:tabs>
          <w:tab w:val="left" w:pos="360"/>
        </w:tabs>
        <w:ind w:left="1080" w:hanging="1080"/>
        <w:jc w:val="both"/>
        <w:rPr>
          <w:rFonts w:ascii="Arial" w:hAnsi="Arial"/>
          <w:sz w:val="24"/>
          <w:szCs w:val="24"/>
        </w:rPr>
      </w:pPr>
      <w:r>
        <w:rPr>
          <w:rFonts w:ascii="Arial" w:hAnsi="Arial"/>
          <w:sz w:val="24"/>
          <w:szCs w:val="24"/>
        </w:rPr>
        <w:tab/>
        <w:t>42</w:t>
      </w:r>
      <w:r>
        <w:rPr>
          <w:rFonts w:ascii="Arial" w:hAnsi="Arial"/>
          <w:sz w:val="24"/>
          <w:szCs w:val="24"/>
        </w:rPr>
        <w:tab/>
        <w:t>2012 IAR, Age Last Birthday, male lives</w:t>
      </w:r>
    </w:p>
    <w:p w14:paraId="64811311" w14:textId="77777777" w:rsidR="00166938" w:rsidRDefault="00166938" w:rsidP="004344AC">
      <w:pPr>
        <w:tabs>
          <w:tab w:val="left" w:pos="360"/>
        </w:tabs>
        <w:ind w:left="1080" w:hanging="1080"/>
        <w:jc w:val="both"/>
        <w:rPr>
          <w:rFonts w:ascii="Arial" w:hAnsi="Arial"/>
          <w:sz w:val="24"/>
          <w:szCs w:val="24"/>
        </w:rPr>
      </w:pPr>
      <w:r>
        <w:rPr>
          <w:rFonts w:ascii="Arial" w:hAnsi="Arial"/>
          <w:sz w:val="24"/>
          <w:szCs w:val="24"/>
        </w:rPr>
        <w:tab/>
        <w:t>43</w:t>
      </w:r>
      <w:r>
        <w:rPr>
          <w:rFonts w:ascii="Arial" w:hAnsi="Arial"/>
          <w:sz w:val="24"/>
          <w:szCs w:val="24"/>
        </w:rPr>
        <w:tab/>
        <w:t>2012 IAR, Age Nearest Birthday, female lives</w:t>
      </w:r>
    </w:p>
    <w:p w14:paraId="46C56D02" w14:textId="77777777" w:rsidR="00166938" w:rsidRDefault="00166938" w:rsidP="004344AC">
      <w:pPr>
        <w:tabs>
          <w:tab w:val="left" w:pos="360"/>
        </w:tabs>
        <w:ind w:left="1080" w:hanging="1080"/>
        <w:jc w:val="both"/>
        <w:rPr>
          <w:rFonts w:ascii="Arial" w:hAnsi="Arial"/>
          <w:sz w:val="24"/>
          <w:szCs w:val="24"/>
        </w:rPr>
      </w:pPr>
      <w:r>
        <w:rPr>
          <w:rFonts w:ascii="Arial" w:hAnsi="Arial"/>
          <w:sz w:val="24"/>
          <w:szCs w:val="24"/>
        </w:rPr>
        <w:tab/>
        <w:t>44</w:t>
      </w:r>
      <w:r>
        <w:rPr>
          <w:rFonts w:ascii="Arial" w:hAnsi="Arial"/>
          <w:sz w:val="24"/>
          <w:szCs w:val="24"/>
        </w:rPr>
        <w:tab/>
        <w:t>2012 IAR, Age Last Birthday, female lives</w:t>
      </w:r>
    </w:p>
    <w:p w14:paraId="1EF3CCE8"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51</w:t>
      </w:r>
      <w:r w:rsidRPr="007F0568">
        <w:rPr>
          <w:rFonts w:ascii="Arial" w:hAnsi="Arial"/>
          <w:sz w:val="24"/>
          <w:szCs w:val="24"/>
        </w:rPr>
        <w:tab/>
        <w:t>1996 US Annuity 2000, Age Nearest Birthday, male lives</w:t>
      </w:r>
    </w:p>
    <w:p w14:paraId="0A089855"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52</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Last Birthday, male lives</w:t>
      </w:r>
    </w:p>
    <w:p w14:paraId="06C8A343"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53</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Nearest Birthday, female lives</w:t>
      </w:r>
    </w:p>
    <w:p w14:paraId="5A2C058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54</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Last Birthday, female lives</w:t>
      </w:r>
    </w:p>
    <w:p w14:paraId="65DCCAC2"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5</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Nearest</w:t>
      </w:r>
      <w:r w:rsidRPr="007F0568">
        <w:rPr>
          <w:rFonts w:ascii="Arial" w:hAnsi="Arial"/>
          <w:sz w:val="24"/>
          <w:szCs w:val="24"/>
        </w:rPr>
        <w:t xml:space="preserve"> Birthday, male lives</w:t>
      </w:r>
    </w:p>
    <w:p w14:paraId="625B4F9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6</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Last</w:t>
      </w:r>
      <w:r w:rsidRPr="007F0568">
        <w:rPr>
          <w:rFonts w:ascii="Arial" w:hAnsi="Arial"/>
          <w:sz w:val="24"/>
          <w:szCs w:val="24"/>
        </w:rPr>
        <w:t xml:space="preserve"> Birthday, male lives</w:t>
      </w:r>
    </w:p>
    <w:p w14:paraId="640928E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7</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Nearest</w:t>
      </w:r>
      <w:r w:rsidRPr="007F0568">
        <w:rPr>
          <w:rFonts w:ascii="Arial" w:hAnsi="Arial"/>
          <w:sz w:val="24"/>
          <w:szCs w:val="24"/>
        </w:rPr>
        <w:t xml:space="preserve"> Birthday, female lives</w:t>
      </w:r>
    </w:p>
    <w:p w14:paraId="4E72DF9D"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8</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Last</w:t>
      </w:r>
      <w:r w:rsidRPr="007F0568">
        <w:rPr>
          <w:rFonts w:ascii="Arial" w:hAnsi="Arial"/>
          <w:sz w:val="24"/>
          <w:szCs w:val="24"/>
        </w:rPr>
        <w:t xml:space="preserve"> Birthday, </w:t>
      </w:r>
      <w:r>
        <w:rPr>
          <w:rFonts w:ascii="Arial" w:hAnsi="Arial"/>
          <w:sz w:val="24"/>
          <w:szCs w:val="24"/>
        </w:rPr>
        <w:t>fe</w:t>
      </w:r>
      <w:r w:rsidRPr="007F0568">
        <w:rPr>
          <w:rFonts w:ascii="Arial" w:hAnsi="Arial"/>
          <w:sz w:val="24"/>
          <w:szCs w:val="24"/>
        </w:rPr>
        <w:t>male lives</w:t>
      </w:r>
    </w:p>
    <w:p w14:paraId="27F95EA2"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61</w:t>
      </w:r>
      <w:r w:rsidRPr="007F0568">
        <w:rPr>
          <w:rFonts w:ascii="Arial" w:hAnsi="Arial"/>
          <w:sz w:val="24"/>
          <w:szCs w:val="24"/>
        </w:rPr>
        <w:tab/>
        <w:t>1994 GAR Table, Age Nearest Birthday, male lives</w:t>
      </w:r>
    </w:p>
    <w:p w14:paraId="24B0231A"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62</w:t>
      </w:r>
      <w:r w:rsidRPr="007F0568">
        <w:rPr>
          <w:rFonts w:ascii="Arial" w:hAnsi="Arial"/>
          <w:sz w:val="24"/>
          <w:szCs w:val="24"/>
        </w:rPr>
        <w:tab/>
        <w:t>1994 GAR Table, Age Last Birthday, male lives</w:t>
      </w:r>
    </w:p>
    <w:p w14:paraId="143F6368"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63</w:t>
      </w:r>
      <w:r w:rsidRPr="007F0568">
        <w:rPr>
          <w:rFonts w:ascii="Arial" w:hAnsi="Arial"/>
          <w:sz w:val="24"/>
          <w:szCs w:val="24"/>
        </w:rPr>
        <w:tab/>
        <w:t>1994 GAR Table, Age Nearest Birthday, female lives</w:t>
      </w:r>
    </w:p>
    <w:p w14:paraId="5ED540C8"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64</w:t>
      </w:r>
      <w:r w:rsidRPr="007F0568">
        <w:rPr>
          <w:rFonts w:ascii="Arial" w:hAnsi="Arial"/>
          <w:sz w:val="24"/>
          <w:szCs w:val="24"/>
        </w:rPr>
        <w:tab/>
        <w:t>1994 GAR Table, Age Last Birthday, female lives</w:t>
      </w:r>
    </w:p>
    <w:p w14:paraId="362314BE"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70</w:t>
      </w:r>
      <w:r w:rsidRPr="007F0568">
        <w:rPr>
          <w:rFonts w:ascii="Arial" w:hAnsi="Arial"/>
          <w:sz w:val="24"/>
          <w:szCs w:val="24"/>
        </w:rPr>
        <w:tab/>
        <w:t>1971 I.A.M. Table, Age Nearest Birthday, male lives</w:t>
      </w:r>
    </w:p>
    <w:p w14:paraId="7ADF9FED"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71</w:t>
      </w:r>
      <w:r w:rsidRPr="007F0568">
        <w:rPr>
          <w:rFonts w:ascii="Arial" w:hAnsi="Arial"/>
          <w:sz w:val="24"/>
          <w:szCs w:val="24"/>
        </w:rPr>
        <w:tab/>
        <w:t>1971 I.A.M. Table, Age Last Birthday, male lives</w:t>
      </w:r>
    </w:p>
    <w:p w14:paraId="70073E4E"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74</w:t>
      </w:r>
      <w:r w:rsidRPr="007F0568">
        <w:rPr>
          <w:rFonts w:ascii="Arial" w:hAnsi="Arial"/>
          <w:sz w:val="24"/>
          <w:szCs w:val="24"/>
        </w:rPr>
        <w:tab/>
        <w:t>1971 I.A.M. Table, Age Nearest Birthday, female lives or sex-blended mortality</w:t>
      </w:r>
    </w:p>
    <w:p w14:paraId="60EE363D"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75</w:t>
      </w:r>
      <w:r w:rsidRPr="007F0568">
        <w:rPr>
          <w:rFonts w:ascii="Arial" w:hAnsi="Arial"/>
          <w:sz w:val="24"/>
          <w:szCs w:val="24"/>
        </w:rPr>
        <w:tab/>
        <w:t>1971 I.A.M. Table, Age Last Birthday, female lives or sex-blended mortality</w:t>
      </w:r>
    </w:p>
    <w:p w14:paraId="2DA39E6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76</w:t>
      </w:r>
      <w:r w:rsidRPr="007F0568">
        <w:rPr>
          <w:rFonts w:ascii="Arial" w:hAnsi="Arial"/>
          <w:sz w:val="24"/>
          <w:szCs w:val="24"/>
        </w:rPr>
        <w:tab/>
        <w:t>1971 Group Annuity Mortality Table, Age Nearest Birthday, male lives</w:t>
      </w:r>
    </w:p>
    <w:p w14:paraId="79007988"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77</w:t>
      </w:r>
      <w:r w:rsidRPr="007F0568">
        <w:rPr>
          <w:rFonts w:ascii="Arial" w:hAnsi="Arial"/>
          <w:sz w:val="24"/>
          <w:szCs w:val="24"/>
        </w:rPr>
        <w:tab/>
        <w:t>1971 Group Annuity Mortality Table, Age Last Birthday, male lives</w:t>
      </w:r>
    </w:p>
    <w:p w14:paraId="22434561"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78</w:t>
      </w:r>
      <w:r w:rsidRPr="007F0568">
        <w:rPr>
          <w:rFonts w:ascii="Arial" w:hAnsi="Arial"/>
          <w:sz w:val="24"/>
          <w:szCs w:val="24"/>
        </w:rPr>
        <w:tab/>
        <w:t>1971 Group Annuity Mortality Table, Age Nearest Birthday, female lives</w:t>
      </w:r>
    </w:p>
    <w:p w14:paraId="09C94E2B"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79</w:t>
      </w:r>
      <w:r w:rsidRPr="007F0568">
        <w:rPr>
          <w:rFonts w:ascii="Arial" w:hAnsi="Arial"/>
          <w:sz w:val="24"/>
          <w:szCs w:val="24"/>
        </w:rPr>
        <w:tab/>
        <w:t>1971 Group Annuity Mortality Table, Age Last Birthday, female lives</w:t>
      </w:r>
    </w:p>
    <w:p w14:paraId="0AC87661"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82</w:t>
      </w:r>
      <w:r w:rsidRPr="007F0568">
        <w:rPr>
          <w:rFonts w:ascii="Arial" w:hAnsi="Arial"/>
          <w:sz w:val="24"/>
          <w:szCs w:val="24"/>
        </w:rPr>
        <w:tab/>
        <w:t>1983 “a” Table, Age Nearest Birthday, male lives</w:t>
      </w:r>
    </w:p>
    <w:p w14:paraId="477227E7"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83</w:t>
      </w:r>
      <w:r w:rsidRPr="007F0568">
        <w:rPr>
          <w:rFonts w:ascii="Arial" w:hAnsi="Arial"/>
          <w:sz w:val="24"/>
          <w:szCs w:val="24"/>
        </w:rPr>
        <w:tab/>
        <w:t>1983 “a” Table, Age Last Birthday, male lives</w:t>
      </w:r>
    </w:p>
    <w:p w14:paraId="01719965"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84</w:t>
      </w:r>
      <w:r w:rsidRPr="007F0568">
        <w:rPr>
          <w:rFonts w:ascii="Arial" w:hAnsi="Arial"/>
          <w:sz w:val="24"/>
          <w:szCs w:val="24"/>
        </w:rPr>
        <w:tab/>
        <w:t>1983 “a” Table, Age Nearest Birthday, female lives or sex-blended mortality</w:t>
      </w:r>
    </w:p>
    <w:p w14:paraId="7E166E50"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85</w:t>
      </w:r>
      <w:r w:rsidRPr="007F0568">
        <w:rPr>
          <w:rFonts w:ascii="Arial" w:hAnsi="Arial"/>
          <w:sz w:val="24"/>
          <w:szCs w:val="24"/>
        </w:rPr>
        <w:tab/>
        <w:t>1983 “a” Table, Age Last Birthday, female lives or sex-blended mortality</w:t>
      </w:r>
    </w:p>
    <w:p w14:paraId="3D92DCDD"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92</w:t>
      </w:r>
      <w:r w:rsidRPr="007F0568">
        <w:rPr>
          <w:rFonts w:ascii="Arial" w:hAnsi="Arial"/>
          <w:sz w:val="24"/>
          <w:szCs w:val="24"/>
        </w:rPr>
        <w:tab/>
        <w:t>1983 Group Annuity Mortality Table, Age Nearest Birthday, male lives</w:t>
      </w:r>
    </w:p>
    <w:p w14:paraId="462FDB95"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93</w:t>
      </w:r>
      <w:r w:rsidRPr="007F0568">
        <w:rPr>
          <w:rFonts w:ascii="Arial" w:hAnsi="Arial"/>
          <w:sz w:val="24"/>
          <w:szCs w:val="24"/>
        </w:rPr>
        <w:tab/>
        <w:t>1983 Group Annuity Mortality Table, Age Last Birthday, male lives</w:t>
      </w:r>
    </w:p>
    <w:p w14:paraId="3507C00A"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94</w:t>
      </w:r>
      <w:r w:rsidRPr="007F0568">
        <w:rPr>
          <w:rFonts w:ascii="Arial" w:hAnsi="Arial"/>
          <w:sz w:val="24"/>
          <w:szCs w:val="24"/>
        </w:rPr>
        <w:tab/>
        <w:t>1983 Group Annuity Mortality Table, Age Nearest Birthday, female or sex-blended</w:t>
      </w:r>
    </w:p>
    <w:p w14:paraId="055F2278"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95</w:t>
      </w:r>
      <w:r w:rsidRPr="007F0568">
        <w:rPr>
          <w:rFonts w:ascii="Arial" w:hAnsi="Arial"/>
          <w:sz w:val="24"/>
          <w:szCs w:val="24"/>
        </w:rPr>
        <w:tab/>
        <w:t>1983 Group Annuity Mortality Table, Age Last Birthday, female or sex-blended</w:t>
      </w:r>
    </w:p>
    <w:p w14:paraId="2DB9F91C" w14:textId="77777777" w:rsidR="004344AC" w:rsidRDefault="004344AC" w:rsidP="004344AC">
      <w:pPr>
        <w:numPr>
          <w:ilvl w:val="0"/>
          <w:numId w:val="22"/>
        </w:numPr>
        <w:tabs>
          <w:tab w:val="left" w:pos="360"/>
        </w:tabs>
        <w:jc w:val="both"/>
        <w:rPr>
          <w:rFonts w:ascii="Arial" w:hAnsi="Arial"/>
          <w:sz w:val="24"/>
          <w:szCs w:val="24"/>
        </w:rPr>
      </w:pPr>
      <w:r w:rsidRPr="007F0568">
        <w:rPr>
          <w:rFonts w:ascii="Arial" w:hAnsi="Arial"/>
          <w:sz w:val="24"/>
          <w:szCs w:val="24"/>
        </w:rPr>
        <w:t xml:space="preserve">Assumes negative incomes and reserves (without signed field).  </w:t>
      </w:r>
    </w:p>
    <w:p w14:paraId="529684C2" w14:textId="77777777" w:rsidR="004344AC" w:rsidRPr="007F0568" w:rsidRDefault="004344AC" w:rsidP="004344AC">
      <w:pPr>
        <w:tabs>
          <w:tab w:val="left" w:pos="360"/>
        </w:tabs>
        <w:jc w:val="both"/>
        <w:rPr>
          <w:sz w:val="24"/>
          <w:szCs w:val="24"/>
        </w:rPr>
      </w:pPr>
    </w:p>
    <w:p w14:paraId="736FDB4B" w14:textId="77777777" w:rsidR="004344AC" w:rsidRPr="007F0568" w:rsidRDefault="004344AC" w:rsidP="004344AC">
      <w:pPr>
        <w:tabs>
          <w:tab w:val="left" w:pos="360"/>
        </w:tabs>
        <w:jc w:val="both"/>
        <w:rPr>
          <w:sz w:val="24"/>
          <w:szCs w:val="24"/>
        </w:rPr>
      </w:pPr>
      <w:r w:rsidRPr="007F0568">
        <w:rPr>
          <w:rFonts w:ascii="Arial" w:hAnsi="Arial"/>
          <w:sz w:val="24"/>
          <w:szCs w:val="24"/>
        </w:rPr>
        <w:t xml:space="preserve">Companies using their own tables or modifications of tables must devise their own codes and provide the </w:t>
      </w:r>
      <w:r w:rsidR="009615F0">
        <w:rPr>
          <w:rFonts w:ascii="Arial" w:hAnsi="Arial"/>
          <w:sz w:val="24"/>
          <w:szCs w:val="24"/>
        </w:rPr>
        <w:t xml:space="preserve">mortality </w:t>
      </w:r>
      <w:r w:rsidR="008729DC">
        <w:rPr>
          <w:rFonts w:ascii="Arial" w:hAnsi="Arial"/>
          <w:sz w:val="24"/>
          <w:szCs w:val="24"/>
        </w:rPr>
        <w:t>rates</w:t>
      </w:r>
      <w:r w:rsidRPr="007F0568">
        <w:rPr>
          <w:rFonts w:ascii="Arial" w:hAnsi="Arial"/>
          <w:sz w:val="24"/>
          <w:szCs w:val="24"/>
        </w:rPr>
        <w:t xml:space="preserve"> on</w:t>
      </w:r>
      <w:r w:rsidR="009615F0">
        <w:rPr>
          <w:rFonts w:ascii="Arial" w:hAnsi="Arial"/>
          <w:sz w:val="24"/>
          <w:szCs w:val="24"/>
        </w:rPr>
        <w:t xml:space="preserve"> an Excel spreadsheet with all fields explicitly labeled.  </w:t>
      </w:r>
      <w:r w:rsidRPr="007F0568">
        <w:rPr>
          <w:rFonts w:ascii="Arial" w:hAnsi="Arial"/>
          <w:sz w:val="24"/>
          <w:szCs w:val="24"/>
        </w:rPr>
        <w:t>Sex blends of the standard tables need not be covered if they are based on the usual pivotal age of 45.</w:t>
      </w:r>
    </w:p>
    <w:p w14:paraId="253CBDC4" w14:textId="77777777" w:rsidR="001B477C" w:rsidRPr="00950611" w:rsidRDefault="008E2A57" w:rsidP="00950611">
      <w:pPr>
        <w:pStyle w:val="FieldHeading"/>
        <w:rPr>
          <w:rFonts w:cs="Arial"/>
          <w:sz w:val="24"/>
          <w:szCs w:val="24"/>
        </w:rPr>
      </w:pPr>
      <w:r>
        <w:br w:type="page"/>
      </w:r>
      <w:r w:rsidR="001B477C" w:rsidRPr="00950611">
        <w:rPr>
          <w:rFonts w:cs="Arial"/>
          <w:sz w:val="24"/>
          <w:szCs w:val="24"/>
        </w:rPr>
        <w:lastRenderedPageBreak/>
        <w:t>FIELD NAME:</w:t>
      </w:r>
      <w:r w:rsidR="001B477C" w:rsidRPr="00950611">
        <w:rPr>
          <w:rFonts w:cs="Arial"/>
          <w:sz w:val="24"/>
          <w:szCs w:val="24"/>
        </w:rPr>
        <w:tab/>
        <w:t xml:space="preserve">Sex – </w:t>
      </w:r>
      <w:r w:rsidR="00CD48BD" w:rsidRPr="00950611">
        <w:rPr>
          <w:rFonts w:cs="Arial"/>
          <w:sz w:val="24"/>
          <w:szCs w:val="24"/>
        </w:rPr>
        <w:t>Primary Annuitant</w:t>
      </w:r>
    </w:p>
    <w:p w14:paraId="2648C2E0" w14:textId="77777777" w:rsidR="001B477C" w:rsidRPr="00950611" w:rsidRDefault="001B477C" w:rsidP="001B477C">
      <w:pPr>
        <w:pStyle w:val="FieldHeading"/>
        <w:rPr>
          <w:rFonts w:cs="Arial"/>
          <w:sz w:val="24"/>
          <w:szCs w:val="24"/>
        </w:rPr>
      </w:pPr>
      <w:r w:rsidRPr="00950611">
        <w:rPr>
          <w:rFonts w:cs="Arial"/>
          <w:sz w:val="24"/>
          <w:szCs w:val="24"/>
        </w:rPr>
        <w:t>SYMBOL:</w:t>
      </w:r>
      <w:r w:rsidRPr="00950611">
        <w:rPr>
          <w:rFonts w:cs="Arial"/>
          <w:sz w:val="24"/>
          <w:szCs w:val="24"/>
        </w:rPr>
        <w:tab/>
        <w:t>S</w:t>
      </w:r>
      <w:r w:rsidR="00517914" w:rsidRPr="00950611">
        <w:rPr>
          <w:rFonts w:cs="Arial"/>
          <w:sz w:val="24"/>
          <w:szCs w:val="24"/>
        </w:rPr>
        <w:t>EX</w:t>
      </w:r>
      <w:r w:rsidRPr="00950611">
        <w:rPr>
          <w:rFonts w:cs="Arial"/>
          <w:sz w:val="24"/>
          <w:szCs w:val="24"/>
        </w:rPr>
        <w:t>X</w:t>
      </w:r>
    </w:p>
    <w:p w14:paraId="5068C778" w14:textId="77777777" w:rsidR="001B477C" w:rsidRPr="00950611" w:rsidRDefault="001B477C" w:rsidP="001B477C">
      <w:pPr>
        <w:pStyle w:val="FieldHeading"/>
        <w:rPr>
          <w:rFonts w:cs="Arial"/>
          <w:sz w:val="24"/>
          <w:szCs w:val="24"/>
        </w:rPr>
      </w:pPr>
      <w:r w:rsidRPr="00950611">
        <w:rPr>
          <w:rFonts w:cs="Arial"/>
          <w:sz w:val="24"/>
          <w:szCs w:val="24"/>
        </w:rPr>
        <w:t>DATA TYPE:</w:t>
      </w:r>
      <w:r w:rsidRPr="00950611">
        <w:rPr>
          <w:rFonts w:cs="Arial"/>
          <w:sz w:val="24"/>
          <w:szCs w:val="24"/>
        </w:rPr>
        <w:tab/>
        <w:t>X(1)</w:t>
      </w:r>
      <w:r w:rsidRPr="00950611">
        <w:rPr>
          <w:rFonts w:cs="Arial"/>
          <w:sz w:val="24"/>
          <w:szCs w:val="24"/>
        </w:rPr>
        <w:tab/>
      </w:r>
    </w:p>
    <w:p w14:paraId="5EB913FE" w14:textId="77777777" w:rsidR="009A6FC3" w:rsidRPr="00950611" w:rsidRDefault="009A6FC3">
      <w:pPr>
        <w:tabs>
          <w:tab w:val="decimal" w:pos="720"/>
          <w:tab w:val="decimal" w:pos="1440"/>
          <w:tab w:val="decimal" w:pos="2160"/>
        </w:tabs>
        <w:jc w:val="both"/>
        <w:rPr>
          <w:rFonts w:ascii="Arial" w:hAnsi="Arial" w:cs="Arial"/>
          <w:sz w:val="24"/>
        </w:rPr>
      </w:pPr>
    </w:p>
    <w:p w14:paraId="7D40E976" w14:textId="77777777" w:rsidR="001B477C" w:rsidRPr="00950611" w:rsidRDefault="001B477C" w:rsidP="001B477C">
      <w:pPr>
        <w:tabs>
          <w:tab w:val="center" w:pos="1260"/>
          <w:tab w:val="center" w:pos="4230"/>
        </w:tabs>
        <w:jc w:val="both"/>
        <w:rPr>
          <w:rFonts w:ascii="Arial" w:hAnsi="Arial" w:cs="Arial"/>
          <w:sz w:val="24"/>
        </w:rPr>
      </w:pPr>
      <w:bookmarkStart w:id="0" w:name="OLE_LINK3"/>
      <w:r w:rsidRPr="00950611">
        <w:rPr>
          <w:rFonts w:ascii="Arial" w:hAnsi="Arial" w:cs="Arial"/>
          <w:sz w:val="24"/>
        </w:rPr>
        <w:tab/>
        <w:t>Code</w:t>
      </w:r>
      <w:r w:rsidRPr="00950611">
        <w:rPr>
          <w:rFonts w:ascii="Arial" w:hAnsi="Arial" w:cs="Arial"/>
          <w:sz w:val="24"/>
        </w:rPr>
        <w:tab/>
        <w:t>Description</w:t>
      </w:r>
    </w:p>
    <w:bookmarkEnd w:id="0"/>
    <w:p w14:paraId="3E494D2D" w14:textId="77777777" w:rsidR="001B477C" w:rsidRPr="00950611" w:rsidRDefault="001B477C" w:rsidP="001B477C">
      <w:pPr>
        <w:numPr>
          <w:ilvl w:val="0"/>
          <w:numId w:val="6"/>
        </w:numPr>
        <w:tabs>
          <w:tab w:val="center" w:pos="1260"/>
          <w:tab w:val="center" w:pos="4230"/>
        </w:tabs>
        <w:jc w:val="both"/>
        <w:rPr>
          <w:rFonts w:ascii="Arial" w:hAnsi="Arial" w:cs="Arial"/>
          <w:sz w:val="24"/>
        </w:rPr>
      </w:pPr>
      <w:r w:rsidRPr="00950611">
        <w:rPr>
          <w:rFonts w:ascii="Arial" w:hAnsi="Arial" w:cs="Arial"/>
          <w:sz w:val="24"/>
        </w:rPr>
        <w:t>Male</w:t>
      </w:r>
    </w:p>
    <w:p w14:paraId="1D229430" w14:textId="77777777" w:rsidR="001B477C" w:rsidRPr="00950611" w:rsidRDefault="001B477C" w:rsidP="001B477C">
      <w:pPr>
        <w:numPr>
          <w:ilvl w:val="0"/>
          <w:numId w:val="6"/>
        </w:numPr>
        <w:tabs>
          <w:tab w:val="center" w:pos="1260"/>
          <w:tab w:val="center" w:pos="4230"/>
        </w:tabs>
        <w:jc w:val="both"/>
        <w:rPr>
          <w:rFonts w:ascii="Arial" w:hAnsi="Arial" w:cs="Arial"/>
          <w:sz w:val="24"/>
        </w:rPr>
      </w:pPr>
      <w:r w:rsidRPr="00950611">
        <w:rPr>
          <w:rFonts w:ascii="Arial" w:hAnsi="Arial" w:cs="Arial"/>
          <w:sz w:val="24"/>
        </w:rPr>
        <w:t>Female</w:t>
      </w:r>
    </w:p>
    <w:p w14:paraId="529BAAEF" w14:textId="77777777" w:rsidR="001B477C" w:rsidRPr="00950611" w:rsidRDefault="001B477C" w:rsidP="001B477C">
      <w:pPr>
        <w:numPr>
          <w:ilvl w:val="0"/>
          <w:numId w:val="6"/>
        </w:numPr>
        <w:tabs>
          <w:tab w:val="center" w:pos="1260"/>
          <w:tab w:val="center" w:pos="4230"/>
        </w:tabs>
        <w:jc w:val="both"/>
        <w:rPr>
          <w:rFonts w:ascii="Arial" w:hAnsi="Arial" w:cs="Arial"/>
          <w:sz w:val="24"/>
        </w:rPr>
      </w:pPr>
      <w:r w:rsidRPr="00950611">
        <w:rPr>
          <w:rFonts w:ascii="Arial" w:hAnsi="Arial" w:cs="Arial"/>
          <w:sz w:val="24"/>
        </w:rPr>
        <w:t>Blended</w:t>
      </w:r>
      <w:r w:rsidRPr="00950611">
        <w:rPr>
          <w:rFonts w:ascii="Arial" w:hAnsi="Arial" w:cs="Arial"/>
          <w:sz w:val="24"/>
        </w:rPr>
        <w:tab/>
      </w:r>
    </w:p>
    <w:p w14:paraId="38F98730" w14:textId="77777777" w:rsidR="001B477C" w:rsidRPr="00950611" w:rsidRDefault="001B477C">
      <w:pPr>
        <w:tabs>
          <w:tab w:val="decimal" w:pos="720"/>
          <w:tab w:val="decimal" w:pos="1440"/>
          <w:tab w:val="decimal" w:pos="2160"/>
        </w:tabs>
        <w:jc w:val="both"/>
        <w:rPr>
          <w:rFonts w:ascii="Arial" w:hAnsi="Arial" w:cs="Arial"/>
          <w:sz w:val="24"/>
        </w:rPr>
      </w:pPr>
    </w:p>
    <w:p w14:paraId="57C419A6" w14:textId="77777777" w:rsidR="00517914" w:rsidRPr="00950611" w:rsidRDefault="00517914">
      <w:pPr>
        <w:tabs>
          <w:tab w:val="decimal" w:pos="720"/>
          <w:tab w:val="decimal" w:pos="1440"/>
          <w:tab w:val="decimal" w:pos="2160"/>
        </w:tabs>
        <w:jc w:val="both"/>
        <w:rPr>
          <w:rFonts w:ascii="Arial" w:hAnsi="Arial" w:cs="Arial"/>
          <w:sz w:val="24"/>
        </w:rPr>
      </w:pPr>
    </w:p>
    <w:p w14:paraId="1918CDA6" w14:textId="77777777" w:rsidR="001B477C" w:rsidRPr="00950611" w:rsidRDefault="001B477C" w:rsidP="001B477C">
      <w:pPr>
        <w:pStyle w:val="FieldHeading"/>
        <w:rPr>
          <w:rFonts w:cs="Arial"/>
          <w:sz w:val="24"/>
          <w:szCs w:val="24"/>
        </w:rPr>
      </w:pPr>
      <w:r w:rsidRPr="00950611">
        <w:rPr>
          <w:rFonts w:cs="Arial"/>
          <w:sz w:val="24"/>
          <w:szCs w:val="24"/>
        </w:rPr>
        <w:t>FIELD NAME:</w:t>
      </w:r>
      <w:r w:rsidRPr="00950611">
        <w:rPr>
          <w:rFonts w:cs="Arial"/>
          <w:sz w:val="24"/>
          <w:szCs w:val="24"/>
        </w:rPr>
        <w:tab/>
      </w:r>
      <w:r w:rsidRPr="00950611">
        <w:rPr>
          <w:rFonts w:cs="Arial"/>
          <w:sz w:val="24"/>
        </w:rPr>
        <w:t xml:space="preserve">Sex – </w:t>
      </w:r>
      <w:r w:rsidR="00CD48BD" w:rsidRPr="00950611">
        <w:rPr>
          <w:rFonts w:cs="Arial"/>
          <w:sz w:val="24"/>
        </w:rPr>
        <w:t>Secondary Annuitant</w:t>
      </w:r>
    </w:p>
    <w:p w14:paraId="679612B3" w14:textId="77777777" w:rsidR="001B477C" w:rsidRPr="00950611" w:rsidRDefault="001B477C" w:rsidP="001B477C">
      <w:pPr>
        <w:pStyle w:val="FieldHeading"/>
        <w:rPr>
          <w:rFonts w:cs="Arial"/>
          <w:sz w:val="24"/>
          <w:szCs w:val="24"/>
        </w:rPr>
      </w:pPr>
      <w:r w:rsidRPr="00950611">
        <w:rPr>
          <w:rFonts w:cs="Arial"/>
          <w:sz w:val="24"/>
          <w:szCs w:val="24"/>
        </w:rPr>
        <w:t>SYMBOL:</w:t>
      </w:r>
      <w:r w:rsidRPr="00950611">
        <w:rPr>
          <w:rFonts w:cs="Arial"/>
          <w:sz w:val="24"/>
          <w:szCs w:val="24"/>
        </w:rPr>
        <w:tab/>
        <w:t>S</w:t>
      </w:r>
      <w:r w:rsidR="00517914" w:rsidRPr="00950611">
        <w:rPr>
          <w:rFonts w:cs="Arial"/>
          <w:sz w:val="24"/>
          <w:szCs w:val="24"/>
        </w:rPr>
        <w:t>EX</w:t>
      </w:r>
      <w:r w:rsidRPr="00950611">
        <w:rPr>
          <w:rFonts w:cs="Arial"/>
          <w:sz w:val="24"/>
          <w:szCs w:val="24"/>
        </w:rPr>
        <w:t>Y</w:t>
      </w:r>
    </w:p>
    <w:p w14:paraId="03583C1E" w14:textId="77777777" w:rsidR="001B477C" w:rsidRPr="00950611" w:rsidRDefault="001B477C" w:rsidP="001B477C">
      <w:pPr>
        <w:pStyle w:val="FieldHeading"/>
        <w:rPr>
          <w:rFonts w:cs="Arial"/>
          <w:sz w:val="24"/>
          <w:szCs w:val="24"/>
        </w:rPr>
      </w:pPr>
      <w:r w:rsidRPr="00950611">
        <w:rPr>
          <w:rFonts w:cs="Arial"/>
          <w:sz w:val="24"/>
          <w:szCs w:val="24"/>
        </w:rPr>
        <w:t>DATA TYPE:</w:t>
      </w:r>
      <w:r w:rsidRPr="00950611">
        <w:rPr>
          <w:rFonts w:cs="Arial"/>
          <w:sz w:val="24"/>
          <w:szCs w:val="24"/>
        </w:rPr>
        <w:tab/>
        <w:t>X(1)</w:t>
      </w:r>
      <w:r w:rsidRPr="00950611">
        <w:rPr>
          <w:rFonts w:cs="Arial"/>
          <w:sz w:val="24"/>
          <w:szCs w:val="24"/>
        </w:rPr>
        <w:tab/>
      </w:r>
    </w:p>
    <w:p w14:paraId="6B06EB44" w14:textId="77777777" w:rsidR="001B477C" w:rsidRPr="00950611" w:rsidRDefault="001B477C">
      <w:pPr>
        <w:tabs>
          <w:tab w:val="decimal" w:pos="720"/>
          <w:tab w:val="decimal" w:pos="1440"/>
          <w:tab w:val="decimal" w:pos="2160"/>
        </w:tabs>
        <w:jc w:val="both"/>
        <w:rPr>
          <w:rFonts w:ascii="Arial" w:hAnsi="Arial" w:cs="Arial"/>
          <w:sz w:val="24"/>
        </w:rPr>
      </w:pPr>
    </w:p>
    <w:p w14:paraId="037C7B87" w14:textId="77777777" w:rsidR="001B477C" w:rsidRPr="00950611" w:rsidRDefault="001B477C" w:rsidP="001B477C">
      <w:pPr>
        <w:tabs>
          <w:tab w:val="center" w:pos="1260"/>
          <w:tab w:val="center" w:pos="4230"/>
        </w:tabs>
        <w:jc w:val="both"/>
        <w:rPr>
          <w:rFonts w:ascii="Arial" w:hAnsi="Arial" w:cs="Arial"/>
          <w:sz w:val="24"/>
        </w:rPr>
      </w:pPr>
      <w:r w:rsidRPr="00950611">
        <w:rPr>
          <w:rFonts w:ascii="Arial" w:hAnsi="Arial" w:cs="Arial"/>
          <w:sz w:val="24"/>
        </w:rPr>
        <w:tab/>
        <w:t>Code</w:t>
      </w:r>
      <w:r w:rsidRPr="00950611">
        <w:rPr>
          <w:rFonts w:ascii="Arial" w:hAnsi="Arial" w:cs="Arial"/>
          <w:sz w:val="24"/>
        </w:rPr>
        <w:tab/>
        <w:t>Description</w:t>
      </w:r>
    </w:p>
    <w:p w14:paraId="599BAC34" w14:textId="77777777" w:rsidR="001B477C" w:rsidRPr="00950611" w:rsidRDefault="001B477C" w:rsidP="0011266A">
      <w:pPr>
        <w:numPr>
          <w:ilvl w:val="0"/>
          <w:numId w:val="8"/>
        </w:numPr>
        <w:tabs>
          <w:tab w:val="center" w:pos="1260"/>
          <w:tab w:val="center" w:pos="4230"/>
        </w:tabs>
        <w:jc w:val="both"/>
        <w:rPr>
          <w:rFonts w:ascii="Arial" w:hAnsi="Arial" w:cs="Arial"/>
          <w:sz w:val="24"/>
        </w:rPr>
      </w:pPr>
      <w:r w:rsidRPr="00950611">
        <w:rPr>
          <w:rFonts w:ascii="Arial" w:hAnsi="Arial" w:cs="Arial"/>
          <w:sz w:val="24"/>
        </w:rPr>
        <w:t>Male</w:t>
      </w:r>
    </w:p>
    <w:p w14:paraId="442A2FA4" w14:textId="77777777" w:rsidR="001B477C" w:rsidRPr="00950611" w:rsidRDefault="001B477C" w:rsidP="001B477C">
      <w:pPr>
        <w:numPr>
          <w:ilvl w:val="0"/>
          <w:numId w:val="8"/>
        </w:numPr>
        <w:tabs>
          <w:tab w:val="center" w:pos="1260"/>
          <w:tab w:val="center" w:pos="4230"/>
        </w:tabs>
        <w:jc w:val="both"/>
        <w:rPr>
          <w:rFonts w:ascii="Arial" w:hAnsi="Arial" w:cs="Arial"/>
          <w:sz w:val="24"/>
        </w:rPr>
      </w:pPr>
      <w:r w:rsidRPr="00950611">
        <w:rPr>
          <w:rFonts w:ascii="Arial" w:hAnsi="Arial" w:cs="Arial"/>
          <w:sz w:val="24"/>
        </w:rPr>
        <w:t>Female</w:t>
      </w:r>
    </w:p>
    <w:p w14:paraId="21727DDF" w14:textId="77777777" w:rsidR="001B477C" w:rsidRPr="00950611" w:rsidRDefault="001B477C" w:rsidP="001B477C">
      <w:pPr>
        <w:numPr>
          <w:ilvl w:val="0"/>
          <w:numId w:val="8"/>
        </w:numPr>
        <w:tabs>
          <w:tab w:val="center" w:pos="1260"/>
          <w:tab w:val="center" w:pos="4230"/>
        </w:tabs>
        <w:jc w:val="both"/>
        <w:rPr>
          <w:rFonts w:ascii="Arial" w:hAnsi="Arial" w:cs="Arial"/>
          <w:sz w:val="24"/>
        </w:rPr>
      </w:pPr>
      <w:r w:rsidRPr="00950611">
        <w:rPr>
          <w:rFonts w:ascii="Arial" w:hAnsi="Arial" w:cs="Arial"/>
          <w:sz w:val="24"/>
        </w:rPr>
        <w:t>Blended</w:t>
      </w:r>
      <w:r w:rsidRPr="00950611">
        <w:rPr>
          <w:rFonts w:ascii="Arial" w:hAnsi="Arial" w:cs="Arial"/>
          <w:sz w:val="24"/>
        </w:rPr>
        <w:tab/>
      </w:r>
    </w:p>
    <w:p w14:paraId="40539EF1" w14:textId="77777777" w:rsidR="001B477C" w:rsidRPr="00950611" w:rsidRDefault="001B477C">
      <w:pPr>
        <w:tabs>
          <w:tab w:val="decimal" w:pos="720"/>
          <w:tab w:val="decimal" w:pos="1440"/>
          <w:tab w:val="decimal" w:pos="2160"/>
        </w:tabs>
        <w:jc w:val="both"/>
        <w:rPr>
          <w:rFonts w:ascii="Arial" w:hAnsi="Arial" w:cs="Arial"/>
          <w:sz w:val="24"/>
        </w:rPr>
      </w:pPr>
    </w:p>
    <w:p w14:paraId="63054F9A" w14:textId="77777777" w:rsidR="00517914" w:rsidRPr="00950611" w:rsidRDefault="00517914">
      <w:pPr>
        <w:tabs>
          <w:tab w:val="decimal" w:pos="720"/>
          <w:tab w:val="decimal" w:pos="1440"/>
          <w:tab w:val="decimal" w:pos="2160"/>
        </w:tabs>
        <w:jc w:val="both"/>
        <w:rPr>
          <w:rFonts w:ascii="Arial" w:hAnsi="Arial" w:cs="Arial"/>
          <w:sz w:val="24"/>
        </w:rPr>
      </w:pPr>
    </w:p>
    <w:p w14:paraId="5DCBAECB" w14:textId="77777777" w:rsidR="001B477C" w:rsidRPr="00950611" w:rsidRDefault="001B477C" w:rsidP="001B477C">
      <w:pPr>
        <w:pStyle w:val="FieldHeading"/>
        <w:rPr>
          <w:rFonts w:cs="Arial"/>
          <w:sz w:val="24"/>
          <w:szCs w:val="24"/>
        </w:rPr>
      </w:pPr>
      <w:r w:rsidRPr="00950611">
        <w:rPr>
          <w:rFonts w:cs="Arial"/>
          <w:sz w:val="24"/>
          <w:szCs w:val="24"/>
        </w:rPr>
        <w:t>FIELD NAME:</w:t>
      </w:r>
      <w:r w:rsidRPr="00950611">
        <w:rPr>
          <w:rFonts w:cs="Arial"/>
          <w:sz w:val="24"/>
          <w:szCs w:val="24"/>
        </w:rPr>
        <w:tab/>
      </w:r>
      <w:r w:rsidRPr="00950611">
        <w:rPr>
          <w:rFonts w:cs="Arial"/>
          <w:sz w:val="24"/>
        </w:rPr>
        <w:t>Sex Blend Parameter</w:t>
      </w:r>
    </w:p>
    <w:p w14:paraId="69FD9881" w14:textId="77777777" w:rsidR="001B477C" w:rsidRPr="00950611" w:rsidRDefault="001B477C" w:rsidP="001B477C">
      <w:pPr>
        <w:pStyle w:val="FieldHeading"/>
        <w:rPr>
          <w:rFonts w:cs="Arial"/>
          <w:sz w:val="24"/>
          <w:szCs w:val="24"/>
        </w:rPr>
      </w:pPr>
      <w:r w:rsidRPr="00950611">
        <w:rPr>
          <w:rFonts w:cs="Arial"/>
          <w:sz w:val="24"/>
          <w:szCs w:val="24"/>
        </w:rPr>
        <w:t>SYMBOL:</w:t>
      </w:r>
      <w:r w:rsidRPr="00950611">
        <w:rPr>
          <w:rFonts w:cs="Arial"/>
          <w:sz w:val="24"/>
          <w:szCs w:val="24"/>
        </w:rPr>
        <w:tab/>
        <w:t>SEXPCT</w:t>
      </w:r>
    </w:p>
    <w:p w14:paraId="40D0893F" w14:textId="77777777" w:rsidR="001B477C" w:rsidRPr="00950611" w:rsidRDefault="001B477C" w:rsidP="001B477C">
      <w:pPr>
        <w:pStyle w:val="FieldHeading"/>
        <w:rPr>
          <w:rFonts w:cs="Arial"/>
          <w:sz w:val="24"/>
          <w:szCs w:val="24"/>
        </w:rPr>
      </w:pPr>
      <w:r w:rsidRPr="00950611">
        <w:rPr>
          <w:rFonts w:cs="Arial"/>
          <w:sz w:val="24"/>
          <w:szCs w:val="24"/>
        </w:rPr>
        <w:t>DATA TYPE:</w:t>
      </w:r>
      <w:r w:rsidRPr="00950611">
        <w:rPr>
          <w:rFonts w:cs="Arial"/>
          <w:sz w:val="24"/>
          <w:szCs w:val="24"/>
        </w:rPr>
        <w:tab/>
        <w:t>X(3).X(2)</w:t>
      </w:r>
      <w:r w:rsidRPr="00950611">
        <w:rPr>
          <w:rFonts w:cs="Arial"/>
          <w:sz w:val="24"/>
          <w:szCs w:val="24"/>
        </w:rPr>
        <w:tab/>
      </w:r>
    </w:p>
    <w:p w14:paraId="1B2DFD72" w14:textId="77777777" w:rsidR="001B477C" w:rsidRPr="00950611" w:rsidRDefault="001B477C" w:rsidP="001B477C">
      <w:pPr>
        <w:tabs>
          <w:tab w:val="decimal" w:pos="720"/>
          <w:tab w:val="decimal" w:pos="1440"/>
          <w:tab w:val="decimal" w:pos="2160"/>
        </w:tabs>
        <w:jc w:val="both"/>
        <w:rPr>
          <w:rFonts w:ascii="Arial" w:hAnsi="Arial" w:cs="Arial"/>
          <w:sz w:val="24"/>
        </w:rPr>
      </w:pPr>
    </w:p>
    <w:p w14:paraId="4E60C3CC" w14:textId="77777777" w:rsidR="001B477C" w:rsidRPr="00950611" w:rsidRDefault="009A6FC3">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This field gives the percentage of male lives in sex</w:t>
      </w:r>
      <w:r w:rsidRPr="00950611">
        <w:rPr>
          <w:rFonts w:ascii="Arial" w:hAnsi="Arial" w:cs="Arial"/>
          <w:sz w:val="24"/>
        </w:rPr>
        <w:noBreakHyphen/>
        <w:t>blended mortality tables at the pivotal age</w:t>
      </w:r>
      <w:r w:rsidR="001B477C" w:rsidRPr="00950611">
        <w:rPr>
          <w:rFonts w:ascii="Arial" w:hAnsi="Arial" w:cs="Arial"/>
          <w:sz w:val="24"/>
        </w:rPr>
        <w:t>.</w:t>
      </w:r>
    </w:p>
    <w:p w14:paraId="71444A97" w14:textId="77777777" w:rsidR="001B477C" w:rsidRPr="00950611" w:rsidRDefault="001B477C">
      <w:pPr>
        <w:tabs>
          <w:tab w:val="left" w:pos="720"/>
          <w:tab w:val="decimal" w:pos="1440"/>
          <w:tab w:val="decimal" w:pos="2160"/>
        </w:tabs>
        <w:ind w:left="720" w:hanging="720"/>
        <w:jc w:val="both"/>
        <w:rPr>
          <w:rFonts w:ascii="Arial" w:hAnsi="Arial" w:cs="Arial"/>
          <w:sz w:val="24"/>
        </w:rPr>
      </w:pPr>
    </w:p>
    <w:p w14:paraId="63EE68C2" w14:textId="77777777" w:rsidR="001B477C" w:rsidRPr="00950611" w:rsidRDefault="001B477C">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E.g., For 80% males, code as 80.00</w:t>
      </w:r>
    </w:p>
    <w:p w14:paraId="4C35B584" w14:textId="77777777" w:rsidR="009A6FC3" w:rsidRPr="00950611" w:rsidRDefault="009A6FC3">
      <w:pPr>
        <w:tabs>
          <w:tab w:val="left" w:pos="720"/>
          <w:tab w:val="decimal" w:pos="1440"/>
          <w:tab w:val="decimal" w:pos="2160"/>
        </w:tabs>
        <w:ind w:left="720" w:hanging="720"/>
        <w:jc w:val="both"/>
        <w:rPr>
          <w:rFonts w:ascii="Arial" w:hAnsi="Arial" w:cs="Arial"/>
          <w:sz w:val="24"/>
        </w:rPr>
      </w:pPr>
    </w:p>
    <w:p w14:paraId="43815707" w14:textId="77777777" w:rsidR="009A6FC3" w:rsidRPr="00950611" w:rsidRDefault="009A6FC3">
      <w:pPr>
        <w:tabs>
          <w:tab w:val="left" w:pos="720"/>
          <w:tab w:val="decimal" w:pos="1440"/>
          <w:tab w:val="decimal" w:pos="2160"/>
        </w:tabs>
        <w:ind w:left="720" w:hanging="720"/>
        <w:jc w:val="both"/>
        <w:rPr>
          <w:rFonts w:ascii="Arial" w:hAnsi="Arial" w:cs="Arial"/>
          <w:sz w:val="24"/>
          <w:u w:val="single"/>
        </w:rPr>
      </w:pPr>
    </w:p>
    <w:p w14:paraId="53F48BB9" w14:textId="77777777" w:rsidR="001B477C" w:rsidRPr="00950611" w:rsidRDefault="001B477C" w:rsidP="001B477C">
      <w:pPr>
        <w:pStyle w:val="FieldHeading"/>
        <w:rPr>
          <w:rFonts w:cs="Arial"/>
          <w:sz w:val="24"/>
          <w:szCs w:val="24"/>
        </w:rPr>
      </w:pPr>
      <w:r w:rsidRPr="00950611">
        <w:rPr>
          <w:rFonts w:cs="Arial"/>
          <w:sz w:val="24"/>
          <w:szCs w:val="24"/>
        </w:rPr>
        <w:t>FIELD NAME:</w:t>
      </w:r>
      <w:r w:rsidRPr="00950611">
        <w:rPr>
          <w:rFonts w:cs="Arial"/>
          <w:sz w:val="24"/>
          <w:szCs w:val="24"/>
        </w:rPr>
        <w:tab/>
      </w:r>
      <w:r w:rsidRPr="00950611">
        <w:rPr>
          <w:rFonts w:cs="Arial"/>
          <w:sz w:val="24"/>
        </w:rPr>
        <w:t xml:space="preserve">Substandard Multiple – </w:t>
      </w:r>
      <w:r w:rsidR="00CD48BD" w:rsidRPr="00950611">
        <w:rPr>
          <w:rFonts w:cs="Arial"/>
          <w:sz w:val="24"/>
        </w:rPr>
        <w:t>Primary Annuitant</w:t>
      </w:r>
    </w:p>
    <w:p w14:paraId="67A10C6D" w14:textId="77777777" w:rsidR="001B477C" w:rsidRPr="00950611" w:rsidRDefault="001B477C" w:rsidP="001B477C">
      <w:pPr>
        <w:pStyle w:val="FieldHeading"/>
        <w:rPr>
          <w:rFonts w:cs="Arial"/>
          <w:sz w:val="24"/>
          <w:szCs w:val="24"/>
        </w:rPr>
      </w:pPr>
      <w:r w:rsidRPr="00950611">
        <w:rPr>
          <w:rFonts w:cs="Arial"/>
          <w:sz w:val="24"/>
          <w:szCs w:val="24"/>
        </w:rPr>
        <w:t>SYMBOL:</w:t>
      </w:r>
      <w:r w:rsidRPr="00950611">
        <w:rPr>
          <w:rFonts w:cs="Arial"/>
          <w:sz w:val="24"/>
          <w:szCs w:val="24"/>
        </w:rPr>
        <w:tab/>
        <w:t>S</w:t>
      </w:r>
      <w:r w:rsidR="00C7648C" w:rsidRPr="00950611">
        <w:rPr>
          <w:rFonts w:cs="Arial"/>
          <w:sz w:val="24"/>
          <w:szCs w:val="24"/>
        </w:rPr>
        <w:t>UBSTDMULT</w:t>
      </w:r>
      <w:r w:rsidRPr="00950611">
        <w:rPr>
          <w:rFonts w:cs="Arial"/>
          <w:sz w:val="24"/>
          <w:szCs w:val="24"/>
        </w:rPr>
        <w:t>X</w:t>
      </w:r>
    </w:p>
    <w:p w14:paraId="286691BB" w14:textId="77777777" w:rsidR="001B477C" w:rsidRPr="00950611" w:rsidRDefault="001B477C" w:rsidP="001B477C">
      <w:pPr>
        <w:pStyle w:val="FieldHeading"/>
        <w:rPr>
          <w:rFonts w:cs="Arial"/>
          <w:sz w:val="24"/>
          <w:szCs w:val="24"/>
        </w:rPr>
      </w:pPr>
      <w:r w:rsidRPr="00950611">
        <w:rPr>
          <w:rFonts w:cs="Arial"/>
          <w:sz w:val="24"/>
          <w:szCs w:val="24"/>
        </w:rPr>
        <w:t>DATA TYPE:</w:t>
      </w:r>
      <w:r w:rsidRPr="00950611">
        <w:rPr>
          <w:rFonts w:cs="Arial"/>
          <w:sz w:val="24"/>
          <w:szCs w:val="24"/>
        </w:rPr>
        <w:tab/>
        <w:t>X(3)</w:t>
      </w:r>
      <w:r w:rsidRPr="00950611">
        <w:rPr>
          <w:rFonts w:cs="Arial"/>
          <w:sz w:val="24"/>
          <w:szCs w:val="24"/>
        </w:rPr>
        <w:tab/>
      </w:r>
    </w:p>
    <w:p w14:paraId="01F18E80" w14:textId="77777777" w:rsidR="00104EDF" w:rsidRPr="00950611" w:rsidRDefault="00104EDF" w:rsidP="001B477C">
      <w:pPr>
        <w:pStyle w:val="FieldHeading"/>
        <w:rPr>
          <w:rFonts w:cs="Arial"/>
          <w:sz w:val="24"/>
          <w:szCs w:val="24"/>
        </w:rPr>
      </w:pPr>
    </w:p>
    <w:p w14:paraId="2AF476A1" w14:textId="77777777" w:rsidR="00104EDF" w:rsidRPr="00950611" w:rsidRDefault="00104EDF" w:rsidP="00104EDF">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 xml:space="preserve">This field gives the </w:t>
      </w:r>
      <w:r w:rsidR="002336BE" w:rsidRPr="00950611">
        <w:rPr>
          <w:rFonts w:ascii="Arial" w:hAnsi="Arial" w:cs="Arial"/>
          <w:sz w:val="24"/>
        </w:rPr>
        <w:t xml:space="preserve">percentage </w:t>
      </w:r>
      <w:r w:rsidRPr="00950611">
        <w:rPr>
          <w:rFonts w:ascii="Arial" w:hAnsi="Arial" w:cs="Arial"/>
          <w:sz w:val="24"/>
        </w:rPr>
        <w:t>multiple of q</w:t>
      </w:r>
      <w:r w:rsidRPr="00950611">
        <w:rPr>
          <w:rFonts w:ascii="Arial" w:hAnsi="Arial" w:cs="Arial"/>
          <w:sz w:val="24"/>
          <w:szCs w:val="24"/>
          <w:vertAlign w:val="subscript"/>
        </w:rPr>
        <w:t>x</w:t>
      </w:r>
      <w:r w:rsidRPr="00950611">
        <w:rPr>
          <w:rFonts w:ascii="Arial" w:hAnsi="Arial" w:cs="Arial"/>
          <w:sz w:val="24"/>
        </w:rPr>
        <w:t xml:space="preserve"> </w:t>
      </w:r>
      <w:r w:rsidR="00EF6B50" w:rsidRPr="00950611">
        <w:rPr>
          <w:rFonts w:ascii="Arial" w:hAnsi="Arial" w:cs="Arial"/>
          <w:sz w:val="24"/>
        </w:rPr>
        <w:t>for the Primary Annuitant</w:t>
      </w:r>
      <w:r w:rsidRPr="00950611">
        <w:rPr>
          <w:rFonts w:ascii="Arial" w:hAnsi="Arial" w:cs="Arial"/>
          <w:sz w:val="24"/>
        </w:rPr>
        <w:t xml:space="preserve">.  </w:t>
      </w:r>
    </w:p>
    <w:p w14:paraId="7F77C5D2" w14:textId="77777777" w:rsidR="00104EDF" w:rsidRPr="00950611" w:rsidRDefault="00104EDF" w:rsidP="00104EDF">
      <w:pPr>
        <w:tabs>
          <w:tab w:val="left" w:pos="720"/>
          <w:tab w:val="decimal" w:pos="1440"/>
          <w:tab w:val="decimal" w:pos="2160"/>
        </w:tabs>
        <w:ind w:left="720" w:hanging="720"/>
        <w:jc w:val="both"/>
        <w:rPr>
          <w:rFonts w:ascii="Arial" w:hAnsi="Arial" w:cs="Arial"/>
          <w:sz w:val="24"/>
        </w:rPr>
      </w:pPr>
    </w:p>
    <w:p w14:paraId="30ECF723" w14:textId="77777777" w:rsidR="002336BE" w:rsidRPr="00950611" w:rsidRDefault="002336BE" w:rsidP="002336BE">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E.g., For 300% rating, code as 300</w:t>
      </w:r>
    </w:p>
    <w:p w14:paraId="0DD1B849" w14:textId="77777777" w:rsidR="002336BE" w:rsidRPr="00950611" w:rsidRDefault="002336BE" w:rsidP="00104EDF">
      <w:pPr>
        <w:tabs>
          <w:tab w:val="left" w:pos="720"/>
          <w:tab w:val="decimal" w:pos="1440"/>
          <w:tab w:val="decimal" w:pos="2160"/>
        </w:tabs>
        <w:ind w:left="720" w:hanging="720"/>
        <w:jc w:val="both"/>
        <w:rPr>
          <w:rFonts w:ascii="Arial" w:hAnsi="Arial" w:cs="Arial"/>
          <w:sz w:val="24"/>
        </w:rPr>
      </w:pPr>
    </w:p>
    <w:p w14:paraId="41976F55" w14:textId="77777777" w:rsidR="00104EDF" w:rsidRPr="00950611" w:rsidRDefault="00104EDF" w:rsidP="00104EDF">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 xml:space="preserve">If the substandard rating is in the form of an age adjustment, rather than multiples, this field should be blank.  </w:t>
      </w:r>
    </w:p>
    <w:p w14:paraId="6996ED2A" w14:textId="77777777" w:rsidR="00104EDF" w:rsidRPr="00950611" w:rsidRDefault="00104EDF" w:rsidP="00104EDF">
      <w:pPr>
        <w:tabs>
          <w:tab w:val="left" w:pos="720"/>
          <w:tab w:val="decimal" w:pos="1440"/>
          <w:tab w:val="decimal" w:pos="2160"/>
        </w:tabs>
        <w:ind w:left="720" w:hanging="720"/>
        <w:jc w:val="both"/>
        <w:rPr>
          <w:rFonts w:ascii="Arial" w:hAnsi="Arial" w:cs="Arial"/>
          <w:sz w:val="24"/>
        </w:rPr>
      </w:pPr>
    </w:p>
    <w:p w14:paraId="5E154391" w14:textId="77777777" w:rsidR="00104EDF" w:rsidRPr="00950611" w:rsidRDefault="00104EDF" w:rsidP="00104EDF">
      <w:pPr>
        <w:ind w:left="1440" w:hanging="720"/>
        <w:jc w:val="both"/>
        <w:rPr>
          <w:rFonts w:ascii="Arial" w:hAnsi="Arial" w:cs="Arial"/>
          <w:sz w:val="24"/>
        </w:rPr>
      </w:pPr>
      <w:r w:rsidRPr="00950611">
        <w:rPr>
          <w:rFonts w:ascii="Arial" w:hAnsi="Arial" w:cs="Arial"/>
          <w:sz w:val="24"/>
        </w:rPr>
        <w:t>Note:</w:t>
      </w:r>
      <w:r w:rsidRPr="00950611">
        <w:rPr>
          <w:rFonts w:ascii="Arial" w:hAnsi="Arial" w:cs="Arial"/>
          <w:sz w:val="24"/>
        </w:rPr>
        <w:tab/>
      </w:r>
      <w:r w:rsidR="002336BE" w:rsidRPr="00950611">
        <w:rPr>
          <w:rFonts w:ascii="Arial" w:hAnsi="Arial" w:cs="Arial"/>
          <w:sz w:val="24"/>
        </w:rPr>
        <w:t>For</w:t>
      </w:r>
      <w:r w:rsidRPr="00950611">
        <w:rPr>
          <w:rFonts w:ascii="Arial" w:hAnsi="Arial" w:cs="Arial"/>
          <w:sz w:val="24"/>
        </w:rPr>
        <w:t xml:space="preserve"> structured settlements</w:t>
      </w:r>
      <w:r w:rsidR="002336BE" w:rsidRPr="00950611">
        <w:rPr>
          <w:rFonts w:ascii="Arial" w:hAnsi="Arial" w:cs="Arial"/>
          <w:sz w:val="24"/>
        </w:rPr>
        <w:t xml:space="preserve"> records, only the injured party </w:t>
      </w:r>
      <w:r w:rsidRPr="00950611">
        <w:rPr>
          <w:rFonts w:ascii="Arial" w:hAnsi="Arial" w:cs="Arial"/>
          <w:sz w:val="24"/>
        </w:rPr>
        <w:t>may be valued using substandard mortality.</w:t>
      </w:r>
    </w:p>
    <w:p w14:paraId="70CDED4F" w14:textId="77777777" w:rsidR="001B477C" w:rsidRPr="00950611" w:rsidRDefault="001B477C" w:rsidP="001B477C">
      <w:pPr>
        <w:pStyle w:val="FieldHeading"/>
        <w:rPr>
          <w:rFonts w:cs="Arial"/>
          <w:sz w:val="24"/>
          <w:szCs w:val="24"/>
        </w:rPr>
      </w:pPr>
    </w:p>
    <w:p w14:paraId="2715F586" w14:textId="77777777" w:rsidR="001B477C" w:rsidRPr="00950611" w:rsidRDefault="00335CE2" w:rsidP="001B477C">
      <w:pPr>
        <w:pStyle w:val="FieldHeading"/>
        <w:rPr>
          <w:rFonts w:cs="Arial"/>
          <w:sz w:val="24"/>
          <w:szCs w:val="24"/>
        </w:rPr>
      </w:pPr>
      <w:r w:rsidRPr="00950611">
        <w:rPr>
          <w:rFonts w:cs="Arial"/>
          <w:sz w:val="24"/>
          <w:szCs w:val="24"/>
        </w:rPr>
        <w:br w:type="page"/>
      </w:r>
      <w:r w:rsidR="001B477C" w:rsidRPr="00950611">
        <w:rPr>
          <w:rFonts w:cs="Arial"/>
          <w:sz w:val="24"/>
          <w:szCs w:val="24"/>
        </w:rPr>
        <w:lastRenderedPageBreak/>
        <w:t>FIELD NAME:</w:t>
      </w:r>
      <w:r w:rsidR="001B477C" w:rsidRPr="00950611">
        <w:rPr>
          <w:rFonts w:cs="Arial"/>
          <w:sz w:val="24"/>
          <w:szCs w:val="24"/>
        </w:rPr>
        <w:tab/>
      </w:r>
      <w:r w:rsidR="001B477C" w:rsidRPr="00950611">
        <w:rPr>
          <w:rFonts w:cs="Arial"/>
          <w:sz w:val="24"/>
        </w:rPr>
        <w:t xml:space="preserve">Substandard Multiple – </w:t>
      </w:r>
      <w:r w:rsidR="00CD48BD" w:rsidRPr="00950611">
        <w:rPr>
          <w:rFonts w:cs="Arial"/>
          <w:sz w:val="24"/>
        </w:rPr>
        <w:t>Secondary Annuitant</w:t>
      </w:r>
    </w:p>
    <w:p w14:paraId="1078D90B" w14:textId="77777777" w:rsidR="001B477C" w:rsidRPr="00950611" w:rsidRDefault="001B477C" w:rsidP="001B477C">
      <w:pPr>
        <w:pStyle w:val="FieldHeading"/>
        <w:rPr>
          <w:rFonts w:cs="Arial"/>
          <w:sz w:val="24"/>
          <w:szCs w:val="24"/>
        </w:rPr>
      </w:pPr>
      <w:r w:rsidRPr="00950611">
        <w:rPr>
          <w:rFonts w:cs="Arial"/>
          <w:sz w:val="24"/>
          <w:szCs w:val="24"/>
        </w:rPr>
        <w:t>SYMBOL:</w:t>
      </w:r>
      <w:r w:rsidRPr="00950611">
        <w:rPr>
          <w:rFonts w:cs="Arial"/>
          <w:sz w:val="24"/>
          <w:szCs w:val="24"/>
        </w:rPr>
        <w:tab/>
        <w:t>S</w:t>
      </w:r>
      <w:r w:rsidR="00C7648C" w:rsidRPr="00950611">
        <w:rPr>
          <w:rFonts w:cs="Arial"/>
          <w:sz w:val="24"/>
          <w:szCs w:val="24"/>
        </w:rPr>
        <w:t>UBSTDMULT</w:t>
      </w:r>
      <w:r w:rsidRPr="00950611">
        <w:rPr>
          <w:rFonts w:cs="Arial"/>
          <w:sz w:val="24"/>
          <w:szCs w:val="24"/>
        </w:rPr>
        <w:t>Y</w:t>
      </w:r>
    </w:p>
    <w:p w14:paraId="072B39CA" w14:textId="77777777" w:rsidR="001B477C" w:rsidRPr="00950611" w:rsidRDefault="001B477C" w:rsidP="001B477C">
      <w:pPr>
        <w:pStyle w:val="FieldHeading"/>
        <w:rPr>
          <w:rFonts w:cs="Arial"/>
          <w:sz w:val="24"/>
          <w:szCs w:val="24"/>
        </w:rPr>
      </w:pPr>
      <w:r w:rsidRPr="00950611">
        <w:rPr>
          <w:rFonts w:cs="Arial"/>
          <w:sz w:val="24"/>
          <w:szCs w:val="24"/>
        </w:rPr>
        <w:t>DATA TYPE:</w:t>
      </w:r>
      <w:r w:rsidRPr="00950611">
        <w:rPr>
          <w:rFonts w:cs="Arial"/>
          <w:sz w:val="24"/>
          <w:szCs w:val="24"/>
        </w:rPr>
        <w:tab/>
        <w:t>X(3)</w:t>
      </w:r>
      <w:r w:rsidRPr="00950611">
        <w:rPr>
          <w:rFonts w:cs="Arial"/>
          <w:sz w:val="24"/>
          <w:szCs w:val="24"/>
        </w:rPr>
        <w:tab/>
      </w:r>
    </w:p>
    <w:p w14:paraId="2054B61A" w14:textId="77777777" w:rsidR="00104EDF" w:rsidRPr="00950611" w:rsidRDefault="00104EDF" w:rsidP="001B477C">
      <w:pPr>
        <w:pStyle w:val="FieldHeading"/>
        <w:rPr>
          <w:rFonts w:cs="Arial"/>
          <w:sz w:val="24"/>
          <w:szCs w:val="24"/>
        </w:rPr>
      </w:pPr>
    </w:p>
    <w:p w14:paraId="6CDAD45E" w14:textId="77777777" w:rsidR="00104EDF" w:rsidRPr="00950611" w:rsidRDefault="009A6FC3">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 xml:space="preserve">This field gives the </w:t>
      </w:r>
      <w:r w:rsidR="002336BE" w:rsidRPr="00950611">
        <w:rPr>
          <w:rFonts w:ascii="Arial" w:hAnsi="Arial" w:cs="Arial"/>
          <w:sz w:val="24"/>
        </w:rPr>
        <w:t xml:space="preserve">percentage </w:t>
      </w:r>
      <w:r w:rsidRPr="00950611">
        <w:rPr>
          <w:rFonts w:ascii="Arial" w:hAnsi="Arial" w:cs="Arial"/>
          <w:sz w:val="24"/>
        </w:rPr>
        <w:t>multiple of q</w:t>
      </w:r>
      <w:r w:rsidRPr="00950611">
        <w:rPr>
          <w:rFonts w:ascii="Arial" w:hAnsi="Arial" w:cs="Arial"/>
          <w:sz w:val="24"/>
          <w:szCs w:val="24"/>
          <w:vertAlign w:val="subscript"/>
        </w:rPr>
        <w:t>x</w:t>
      </w:r>
      <w:r w:rsidRPr="00950611">
        <w:rPr>
          <w:rFonts w:ascii="Arial" w:hAnsi="Arial" w:cs="Arial"/>
          <w:sz w:val="24"/>
        </w:rPr>
        <w:t xml:space="preserve"> </w:t>
      </w:r>
      <w:r w:rsidR="00EF6B50" w:rsidRPr="00950611">
        <w:rPr>
          <w:rFonts w:ascii="Arial" w:hAnsi="Arial" w:cs="Arial"/>
          <w:sz w:val="24"/>
        </w:rPr>
        <w:t xml:space="preserve">for the </w:t>
      </w:r>
      <w:r w:rsidR="00CD48BD" w:rsidRPr="00950611">
        <w:rPr>
          <w:rFonts w:ascii="Arial" w:hAnsi="Arial" w:cs="Arial"/>
          <w:sz w:val="24"/>
        </w:rPr>
        <w:t>Secondary Annuitant</w:t>
      </w:r>
      <w:r w:rsidRPr="00950611">
        <w:rPr>
          <w:rFonts w:ascii="Arial" w:hAnsi="Arial" w:cs="Arial"/>
          <w:sz w:val="24"/>
        </w:rPr>
        <w:t xml:space="preserve">.  </w:t>
      </w:r>
    </w:p>
    <w:p w14:paraId="2211FA95" w14:textId="77777777" w:rsidR="00104EDF" w:rsidRPr="00950611" w:rsidRDefault="00104EDF">
      <w:pPr>
        <w:tabs>
          <w:tab w:val="left" w:pos="720"/>
          <w:tab w:val="decimal" w:pos="1440"/>
          <w:tab w:val="decimal" w:pos="2160"/>
        </w:tabs>
        <w:ind w:left="720" w:hanging="720"/>
        <w:jc w:val="both"/>
        <w:rPr>
          <w:rFonts w:ascii="Arial" w:hAnsi="Arial" w:cs="Arial"/>
          <w:sz w:val="24"/>
        </w:rPr>
      </w:pPr>
    </w:p>
    <w:p w14:paraId="26C6F747" w14:textId="77777777" w:rsidR="002336BE" w:rsidRPr="00950611" w:rsidRDefault="002336BE" w:rsidP="002336BE">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E.g., For 300% rating, code as 300</w:t>
      </w:r>
    </w:p>
    <w:p w14:paraId="3A092DC5" w14:textId="77777777" w:rsidR="002336BE" w:rsidRPr="00950611" w:rsidRDefault="002336BE">
      <w:pPr>
        <w:tabs>
          <w:tab w:val="left" w:pos="720"/>
          <w:tab w:val="decimal" w:pos="1440"/>
          <w:tab w:val="decimal" w:pos="2160"/>
        </w:tabs>
        <w:ind w:left="720" w:hanging="720"/>
        <w:jc w:val="both"/>
        <w:rPr>
          <w:rFonts w:ascii="Arial" w:hAnsi="Arial" w:cs="Arial"/>
          <w:sz w:val="24"/>
        </w:rPr>
      </w:pPr>
    </w:p>
    <w:p w14:paraId="0D2DA347" w14:textId="77777777" w:rsidR="009A6FC3" w:rsidRPr="00950611" w:rsidRDefault="00104EDF">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r>
      <w:r w:rsidR="009A6FC3" w:rsidRPr="00950611">
        <w:rPr>
          <w:rFonts w:ascii="Arial" w:hAnsi="Arial" w:cs="Arial"/>
          <w:sz w:val="24"/>
        </w:rPr>
        <w:t xml:space="preserve">If the substandard rating is in the form of an age adjustment, rather than multiples, this field should be </w:t>
      </w:r>
      <w:r w:rsidRPr="00950611">
        <w:rPr>
          <w:rFonts w:ascii="Arial" w:hAnsi="Arial" w:cs="Arial"/>
          <w:sz w:val="24"/>
        </w:rPr>
        <w:t>blank</w:t>
      </w:r>
      <w:r w:rsidR="009A6FC3" w:rsidRPr="00950611">
        <w:rPr>
          <w:rFonts w:ascii="Arial" w:hAnsi="Arial" w:cs="Arial"/>
          <w:sz w:val="24"/>
        </w:rPr>
        <w:t>.</w:t>
      </w:r>
    </w:p>
    <w:p w14:paraId="2ADDA3ED" w14:textId="77777777" w:rsidR="00104EDF" w:rsidRPr="00950611" w:rsidRDefault="00104EDF" w:rsidP="00104EDF">
      <w:pPr>
        <w:ind w:left="1440" w:hanging="720"/>
        <w:jc w:val="both"/>
        <w:rPr>
          <w:rFonts w:ascii="Arial" w:hAnsi="Arial" w:cs="Arial"/>
          <w:sz w:val="24"/>
        </w:rPr>
      </w:pPr>
    </w:p>
    <w:p w14:paraId="13E6795E" w14:textId="77777777" w:rsidR="002336BE" w:rsidRPr="00950611" w:rsidRDefault="002336BE" w:rsidP="002336BE">
      <w:pPr>
        <w:ind w:left="1440" w:hanging="720"/>
        <w:jc w:val="both"/>
        <w:rPr>
          <w:rFonts w:ascii="Arial" w:hAnsi="Arial" w:cs="Arial"/>
          <w:sz w:val="24"/>
        </w:rPr>
      </w:pPr>
      <w:r w:rsidRPr="00950611">
        <w:rPr>
          <w:rFonts w:ascii="Arial" w:hAnsi="Arial" w:cs="Arial"/>
          <w:sz w:val="24"/>
        </w:rPr>
        <w:t>Note:</w:t>
      </w:r>
      <w:r w:rsidRPr="00950611">
        <w:rPr>
          <w:rFonts w:ascii="Arial" w:hAnsi="Arial" w:cs="Arial"/>
          <w:sz w:val="24"/>
        </w:rPr>
        <w:tab/>
        <w:t>For structured settlements records, only the injured party may be valued using substandard mortality.</w:t>
      </w:r>
    </w:p>
    <w:p w14:paraId="0BCABC74" w14:textId="77777777" w:rsidR="009A6FC3" w:rsidRPr="00950611" w:rsidRDefault="009A6FC3">
      <w:pPr>
        <w:tabs>
          <w:tab w:val="decimal" w:pos="720"/>
          <w:tab w:val="decimal" w:pos="2160"/>
          <w:tab w:val="decimal" w:pos="3960"/>
        </w:tabs>
        <w:jc w:val="both"/>
        <w:rPr>
          <w:rFonts w:ascii="Arial" w:hAnsi="Arial" w:cs="Arial"/>
          <w:sz w:val="24"/>
        </w:rPr>
      </w:pPr>
    </w:p>
    <w:p w14:paraId="7BAC758B" w14:textId="77777777" w:rsidR="00517914" w:rsidRPr="00950611" w:rsidRDefault="00517914">
      <w:pPr>
        <w:tabs>
          <w:tab w:val="decimal" w:pos="720"/>
          <w:tab w:val="decimal" w:pos="2160"/>
          <w:tab w:val="decimal" w:pos="3960"/>
        </w:tabs>
        <w:jc w:val="both"/>
        <w:rPr>
          <w:rFonts w:ascii="Arial" w:hAnsi="Arial" w:cs="Arial"/>
          <w:sz w:val="24"/>
        </w:rPr>
      </w:pPr>
    </w:p>
    <w:p w14:paraId="222659AC" w14:textId="77777777" w:rsidR="00104EDF" w:rsidRPr="00950611" w:rsidRDefault="00104EDF" w:rsidP="00104EDF">
      <w:pPr>
        <w:pStyle w:val="FieldHeading"/>
        <w:rPr>
          <w:rFonts w:cs="Arial"/>
          <w:sz w:val="24"/>
          <w:szCs w:val="24"/>
        </w:rPr>
      </w:pPr>
      <w:r w:rsidRPr="00950611">
        <w:rPr>
          <w:rFonts w:cs="Arial"/>
          <w:sz w:val="24"/>
          <w:szCs w:val="24"/>
        </w:rPr>
        <w:t>FIELD NAME:</w:t>
      </w:r>
      <w:r w:rsidRPr="00950611">
        <w:rPr>
          <w:rFonts w:cs="Arial"/>
          <w:sz w:val="24"/>
          <w:szCs w:val="24"/>
        </w:rPr>
        <w:tab/>
      </w:r>
      <w:r w:rsidRPr="00950611">
        <w:rPr>
          <w:rFonts w:cs="Arial"/>
          <w:sz w:val="24"/>
        </w:rPr>
        <w:t xml:space="preserve">Substandard </w:t>
      </w:r>
      <w:r w:rsidR="00EF6B50" w:rsidRPr="00950611">
        <w:rPr>
          <w:rFonts w:cs="Arial"/>
          <w:sz w:val="24"/>
        </w:rPr>
        <w:t>Addition</w:t>
      </w:r>
      <w:r w:rsidRPr="00950611">
        <w:rPr>
          <w:rFonts w:cs="Arial"/>
          <w:sz w:val="24"/>
        </w:rPr>
        <w:t xml:space="preserve"> – </w:t>
      </w:r>
      <w:r w:rsidR="00CD48BD" w:rsidRPr="00950611">
        <w:rPr>
          <w:rFonts w:cs="Arial"/>
          <w:sz w:val="24"/>
        </w:rPr>
        <w:t>Primary Annuitant</w:t>
      </w:r>
    </w:p>
    <w:p w14:paraId="344ADED9" w14:textId="77777777" w:rsidR="00104EDF" w:rsidRPr="00950611" w:rsidRDefault="00104EDF" w:rsidP="00104EDF">
      <w:pPr>
        <w:pStyle w:val="FieldHeading"/>
        <w:rPr>
          <w:rFonts w:cs="Arial"/>
          <w:sz w:val="24"/>
          <w:szCs w:val="24"/>
        </w:rPr>
      </w:pPr>
      <w:r w:rsidRPr="00950611">
        <w:rPr>
          <w:rFonts w:cs="Arial"/>
          <w:sz w:val="24"/>
          <w:szCs w:val="24"/>
        </w:rPr>
        <w:t>SYMBOL:</w:t>
      </w:r>
      <w:r w:rsidRPr="00950611">
        <w:rPr>
          <w:rFonts w:cs="Arial"/>
          <w:sz w:val="24"/>
          <w:szCs w:val="24"/>
        </w:rPr>
        <w:tab/>
        <w:t>S</w:t>
      </w:r>
      <w:r w:rsidR="00C7648C" w:rsidRPr="00950611">
        <w:rPr>
          <w:rFonts w:cs="Arial"/>
          <w:sz w:val="24"/>
          <w:szCs w:val="24"/>
        </w:rPr>
        <w:t>UBSTDADD</w:t>
      </w:r>
      <w:r w:rsidRPr="00950611">
        <w:rPr>
          <w:rFonts w:cs="Arial"/>
          <w:sz w:val="24"/>
          <w:szCs w:val="24"/>
        </w:rPr>
        <w:t>X</w:t>
      </w:r>
    </w:p>
    <w:p w14:paraId="3753E99F" w14:textId="77777777" w:rsidR="00104EDF" w:rsidRPr="00950611" w:rsidRDefault="00104EDF" w:rsidP="00104EDF">
      <w:pPr>
        <w:pStyle w:val="FieldHeading"/>
        <w:rPr>
          <w:rFonts w:cs="Arial"/>
          <w:sz w:val="24"/>
          <w:szCs w:val="24"/>
        </w:rPr>
      </w:pPr>
      <w:r w:rsidRPr="00950611">
        <w:rPr>
          <w:rFonts w:cs="Arial"/>
          <w:sz w:val="24"/>
          <w:szCs w:val="24"/>
        </w:rPr>
        <w:t>DATA TYPE:</w:t>
      </w:r>
      <w:r w:rsidRPr="00950611">
        <w:rPr>
          <w:rFonts w:cs="Arial"/>
          <w:sz w:val="24"/>
          <w:szCs w:val="24"/>
        </w:rPr>
        <w:tab/>
        <w:t>X(3)</w:t>
      </w:r>
      <w:r w:rsidRPr="00950611">
        <w:rPr>
          <w:rFonts w:cs="Arial"/>
          <w:sz w:val="24"/>
          <w:szCs w:val="24"/>
        </w:rPr>
        <w:tab/>
      </w:r>
    </w:p>
    <w:p w14:paraId="29365AD8" w14:textId="77777777" w:rsidR="009A6FC3" w:rsidRPr="00950611" w:rsidRDefault="009A6FC3">
      <w:pPr>
        <w:tabs>
          <w:tab w:val="decimal" w:pos="720"/>
          <w:tab w:val="decimal" w:pos="2160"/>
          <w:tab w:val="decimal" w:pos="3960"/>
        </w:tabs>
        <w:jc w:val="both"/>
        <w:rPr>
          <w:rFonts w:ascii="Arial" w:hAnsi="Arial" w:cs="Arial"/>
          <w:sz w:val="24"/>
          <w:u w:val="single"/>
        </w:rPr>
      </w:pPr>
    </w:p>
    <w:p w14:paraId="2547E165" w14:textId="77777777" w:rsidR="00104EDF" w:rsidRPr="00950611" w:rsidRDefault="009A6FC3">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This field gives the number of extra deaths per 1000 lives for substandard mortality ratings defined in such terms</w:t>
      </w:r>
      <w:r w:rsidR="00104EDF" w:rsidRPr="00950611">
        <w:rPr>
          <w:rFonts w:ascii="Arial" w:hAnsi="Arial" w:cs="Arial"/>
          <w:sz w:val="24"/>
        </w:rPr>
        <w:t xml:space="preserve"> for the Primary Annuitant</w:t>
      </w:r>
      <w:r w:rsidRPr="00950611">
        <w:rPr>
          <w:rFonts w:ascii="Arial" w:hAnsi="Arial" w:cs="Arial"/>
          <w:sz w:val="24"/>
        </w:rPr>
        <w:t xml:space="preserve">.  </w:t>
      </w:r>
    </w:p>
    <w:p w14:paraId="519E99C3" w14:textId="77777777" w:rsidR="00104EDF" w:rsidRPr="00950611" w:rsidRDefault="00104EDF">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r>
    </w:p>
    <w:p w14:paraId="4C7D9EE9" w14:textId="77777777" w:rsidR="009A6FC3" w:rsidRPr="00950611" w:rsidRDefault="00104EDF">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r>
      <w:r w:rsidR="009A6FC3" w:rsidRPr="00950611">
        <w:rPr>
          <w:rFonts w:ascii="Arial" w:hAnsi="Arial" w:cs="Arial"/>
          <w:sz w:val="24"/>
        </w:rPr>
        <w:t xml:space="preserve">For contracts subject to standard mortality assumptions, and those whose ratings are defined otherwise, this field should be </w:t>
      </w:r>
      <w:r w:rsidRPr="00950611">
        <w:rPr>
          <w:rFonts w:ascii="Arial" w:hAnsi="Arial" w:cs="Arial"/>
          <w:sz w:val="24"/>
        </w:rPr>
        <w:t>blank</w:t>
      </w:r>
      <w:r w:rsidR="009A6FC3" w:rsidRPr="00950611">
        <w:rPr>
          <w:rFonts w:ascii="Arial" w:hAnsi="Arial" w:cs="Arial"/>
          <w:sz w:val="24"/>
        </w:rPr>
        <w:t>.</w:t>
      </w:r>
    </w:p>
    <w:p w14:paraId="0A463F04" w14:textId="77777777" w:rsidR="009A6FC3" w:rsidRPr="00950611" w:rsidRDefault="009A6FC3">
      <w:pPr>
        <w:tabs>
          <w:tab w:val="left" w:pos="720"/>
          <w:tab w:val="decimal" w:pos="2160"/>
          <w:tab w:val="decimal" w:pos="3960"/>
        </w:tabs>
        <w:ind w:left="720" w:hanging="720"/>
        <w:jc w:val="both"/>
        <w:rPr>
          <w:rFonts w:ascii="Arial" w:hAnsi="Arial" w:cs="Arial"/>
          <w:sz w:val="24"/>
        </w:rPr>
      </w:pPr>
    </w:p>
    <w:p w14:paraId="43EC4549" w14:textId="77777777" w:rsidR="00517914" w:rsidRPr="00950611" w:rsidRDefault="00517914">
      <w:pPr>
        <w:tabs>
          <w:tab w:val="left" w:pos="720"/>
          <w:tab w:val="decimal" w:pos="2160"/>
          <w:tab w:val="decimal" w:pos="3960"/>
        </w:tabs>
        <w:ind w:left="720" w:hanging="720"/>
        <w:jc w:val="both"/>
        <w:rPr>
          <w:rFonts w:ascii="Arial" w:hAnsi="Arial" w:cs="Arial"/>
          <w:sz w:val="24"/>
        </w:rPr>
      </w:pPr>
    </w:p>
    <w:p w14:paraId="5A2ACA46" w14:textId="77777777" w:rsidR="00104EDF" w:rsidRPr="00950611" w:rsidRDefault="00104EDF" w:rsidP="00104EDF">
      <w:pPr>
        <w:pStyle w:val="FieldHeading"/>
        <w:rPr>
          <w:rFonts w:cs="Arial"/>
          <w:sz w:val="24"/>
          <w:szCs w:val="24"/>
        </w:rPr>
      </w:pPr>
      <w:r w:rsidRPr="00950611">
        <w:rPr>
          <w:rFonts w:cs="Arial"/>
          <w:sz w:val="24"/>
          <w:szCs w:val="24"/>
        </w:rPr>
        <w:t>FIELD NAME:</w:t>
      </w:r>
      <w:r w:rsidRPr="00950611">
        <w:rPr>
          <w:rFonts w:cs="Arial"/>
          <w:sz w:val="24"/>
          <w:szCs w:val="24"/>
        </w:rPr>
        <w:tab/>
      </w:r>
      <w:r w:rsidRPr="00950611">
        <w:rPr>
          <w:rFonts w:cs="Arial"/>
          <w:sz w:val="24"/>
        </w:rPr>
        <w:t xml:space="preserve">Substandard </w:t>
      </w:r>
      <w:r w:rsidR="00EF6B50" w:rsidRPr="00950611">
        <w:rPr>
          <w:rFonts w:cs="Arial"/>
          <w:sz w:val="24"/>
        </w:rPr>
        <w:t xml:space="preserve">Addition </w:t>
      </w:r>
      <w:r w:rsidRPr="00950611">
        <w:rPr>
          <w:rFonts w:cs="Arial"/>
          <w:sz w:val="24"/>
        </w:rPr>
        <w:t xml:space="preserve">– </w:t>
      </w:r>
      <w:r w:rsidR="00CD48BD" w:rsidRPr="00950611">
        <w:rPr>
          <w:rFonts w:cs="Arial"/>
          <w:sz w:val="24"/>
        </w:rPr>
        <w:t>Secondary Annuitant</w:t>
      </w:r>
    </w:p>
    <w:p w14:paraId="369EC795" w14:textId="77777777" w:rsidR="00104EDF" w:rsidRPr="00950611" w:rsidRDefault="00104EDF" w:rsidP="00104EDF">
      <w:pPr>
        <w:pStyle w:val="FieldHeading"/>
        <w:rPr>
          <w:rFonts w:cs="Arial"/>
          <w:sz w:val="24"/>
          <w:szCs w:val="24"/>
        </w:rPr>
      </w:pPr>
      <w:r w:rsidRPr="00950611">
        <w:rPr>
          <w:rFonts w:cs="Arial"/>
          <w:sz w:val="24"/>
          <w:szCs w:val="24"/>
        </w:rPr>
        <w:t>SYMBOL:</w:t>
      </w:r>
      <w:r w:rsidRPr="00950611">
        <w:rPr>
          <w:rFonts w:cs="Arial"/>
          <w:sz w:val="24"/>
          <w:szCs w:val="24"/>
        </w:rPr>
        <w:tab/>
        <w:t>S</w:t>
      </w:r>
      <w:r w:rsidR="00C7648C" w:rsidRPr="00950611">
        <w:rPr>
          <w:rFonts w:cs="Arial"/>
          <w:sz w:val="24"/>
          <w:szCs w:val="24"/>
        </w:rPr>
        <w:t>UBSTDADD</w:t>
      </w:r>
      <w:r w:rsidRPr="00950611">
        <w:rPr>
          <w:rFonts w:cs="Arial"/>
          <w:sz w:val="24"/>
          <w:szCs w:val="24"/>
        </w:rPr>
        <w:t>Y</w:t>
      </w:r>
    </w:p>
    <w:p w14:paraId="045B650A" w14:textId="77777777" w:rsidR="00104EDF" w:rsidRPr="00950611" w:rsidRDefault="00104EDF" w:rsidP="00104EDF">
      <w:pPr>
        <w:pStyle w:val="FieldHeading"/>
        <w:rPr>
          <w:rFonts w:cs="Arial"/>
          <w:sz w:val="24"/>
          <w:szCs w:val="24"/>
        </w:rPr>
      </w:pPr>
      <w:r w:rsidRPr="00950611">
        <w:rPr>
          <w:rFonts w:cs="Arial"/>
          <w:sz w:val="24"/>
          <w:szCs w:val="24"/>
        </w:rPr>
        <w:t>DATA TYPE:</w:t>
      </w:r>
      <w:r w:rsidRPr="00950611">
        <w:rPr>
          <w:rFonts w:cs="Arial"/>
          <w:sz w:val="24"/>
          <w:szCs w:val="24"/>
        </w:rPr>
        <w:tab/>
        <w:t>X(3)</w:t>
      </w:r>
      <w:r w:rsidRPr="00950611">
        <w:rPr>
          <w:rFonts w:cs="Arial"/>
          <w:sz w:val="24"/>
          <w:szCs w:val="24"/>
        </w:rPr>
        <w:tab/>
      </w:r>
    </w:p>
    <w:p w14:paraId="413FF62B" w14:textId="77777777" w:rsidR="00104EDF" w:rsidRPr="00950611" w:rsidRDefault="00104EDF" w:rsidP="00104EDF">
      <w:pPr>
        <w:tabs>
          <w:tab w:val="decimal" w:pos="720"/>
          <w:tab w:val="decimal" w:pos="2160"/>
          <w:tab w:val="decimal" w:pos="3960"/>
        </w:tabs>
        <w:jc w:val="both"/>
        <w:rPr>
          <w:rFonts w:ascii="Arial" w:hAnsi="Arial" w:cs="Arial"/>
          <w:sz w:val="24"/>
          <w:u w:val="single"/>
        </w:rPr>
      </w:pPr>
    </w:p>
    <w:p w14:paraId="4DD398AD" w14:textId="77777777" w:rsidR="00104EDF" w:rsidRPr="00950611" w:rsidRDefault="00104EDF" w:rsidP="00104EDF">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This field gives the number of extra deaths per 1000 lives for substandard mortality ratings defined in such terms for the Second</w:t>
      </w:r>
      <w:r w:rsidR="0056722E">
        <w:rPr>
          <w:rFonts w:ascii="Arial" w:hAnsi="Arial" w:cs="Arial"/>
          <w:sz w:val="24"/>
        </w:rPr>
        <w:t>ary</w:t>
      </w:r>
      <w:r w:rsidRPr="00950611">
        <w:rPr>
          <w:rFonts w:ascii="Arial" w:hAnsi="Arial" w:cs="Arial"/>
          <w:sz w:val="24"/>
        </w:rPr>
        <w:t xml:space="preserve"> Annuitant.  </w:t>
      </w:r>
    </w:p>
    <w:p w14:paraId="49950282" w14:textId="77777777" w:rsidR="00104EDF" w:rsidRPr="00950611" w:rsidRDefault="00104EDF" w:rsidP="00104EDF">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r>
    </w:p>
    <w:p w14:paraId="748E1103" w14:textId="77777777" w:rsidR="00104EDF" w:rsidRPr="00950611" w:rsidRDefault="00104EDF" w:rsidP="00104EDF">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For contracts subject to standard mortality assumptions, and those whose ratings are defined otherwise, this field should be blank.</w:t>
      </w:r>
    </w:p>
    <w:p w14:paraId="092F8D7D" w14:textId="77777777" w:rsidR="009A6FC3" w:rsidRPr="00950611" w:rsidRDefault="009A6FC3">
      <w:pPr>
        <w:tabs>
          <w:tab w:val="left" w:pos="720"/>
          <w:tab w:val="decimal" w:pos="2160"/>
          <w:tab w:val="decimal" w:pos="3960"/>
        </w:tabs>
        <w:ind w:left="720" w:hanging="720"/>
        <w:jc w:val="both"/>
        <w:rPr>
          <w:rFonts w:ascii="Arial" w:hAnsi="Arial" w:cs="Arial"/>
          <w:sz w:val="24"/>
        </w:rPr>
      </w:pPr>
    </w:p>
    <w:p w14:paraId="0053AF62" w14:textId="77777777" w:rsidR="00517914" w:rsidRPr="00950611" w:rsidRDefault="00517914">
      <w:pPr>
        <w:tabs>
          <w:tab w:val="left" w:pos="720"/>
          <w:tab w:val="decimal" w:pos="2160"/>
          <w:tab w:val="decimal" w:pos="3960"/>
        </w:tabs>
        <w:ind w:left="720" w:hanging="720"/>
        <w:jc w:val="both"/>
        <w:rPr>
          <w:rFonts w:ascii="Arial" w:hAnsi="Arial" w:cs="Arial"/>
          <w:sz w:val="24"/>
        </w:rPr>
      </w:pPr>
    </w:p>
    <w:p w14:paraId="257BF435" w14:textId="77777777" w:rsidR="00A344C7" w:rsidRPr="00950611" w:rsidRDefault="00A344C7" w:rsidP="00A344C7">
      <w:pPr>
        <w:pStyle w:val="FieldHeading"/>
        <w:rPr>
          <w:rFonts w:cs="Arial"/>
          <w:sz w:val="24"/>
          <w:szCs w:val="24"/>
        </w:rPr>
      </w:pPr>
      <w:r w:rsidRPr="00950611">
        <w:rPr>
          <w:rFonts w:cs="Arial"/>
          <w:sz w:val="24"/>
          <w:szCs w:val="24"/>
        </w:rPr>
        <w:t>FIELD NAME:</w:t>
      </w:r>
      <w:r w:rsidRPr="00950611">
        <w:rPr>
          <w:rFonts w:cs="Arial"/>
          <w:sz w:val="24"/>
          <w:szCs w:val="24"/>
        </w:rPr>
        <w:tab/>
      </w:r>
      <w:r w:rsidRPr="00950611">
        <w:rPr>
          <w:rFonts w:cs="Arial"/>
          <w:sz w:val="24"/>
        </w:rPr>
        <w:t xml:space="preserve">Substandard Grading Period – </w:t>
      </w:r>
      <w:r w:rsidR="00CD48BD" w:rsidRPr="00950611">
        <w:rPr>
          <w:rFonts w:cs="Arial"/>
          <w:sz w:val="24"/>
        </w:rPr>
        <w:t>Primary Annuitant</w:t>
      </w:r>
    </w:p>
    <w:p w14:paraId="1F54522D" w14:textId="77777777" w:rsidR="00A344C7" w:rsidRPr="00950611" w:rsidRDefault="00A344C7" w:rsidP="00A344C7">
      <w:pPr>
        <w:pStyle w:val="FieldHeading"/>
        <w:rPr>
          <w:rFonts w:cs="Arial"/>
          <w:sz w:val="24"/>
          <w:szCs w:val="24"/>
        </w:rPr>
      </w:pPr>
      <w:r w:rsidRPr="00950611">
        <w:rPr>
          <w:rFonts w:cs="Arial"/>
          <w:sz w:val="24"/>
          <w:szCs w:val="24"/>
        </w:rPr>
        <w:t>SYMBOL:</w:t>
      </w:r>
      <w:r w:rsidRPr="00950611">
        <w:rPr>
          <w:rFonts w:cs="Arial"/>
          <w:sz w:val="24"/>
          <w:szCs w:val="24"/>
        </w:rPr>
        <w:tab/>
        <w:t>S</w:t>
      </w:r>
      <w:r w:rsidR="00C7648C" w:rsidRPr="00950611">
        <w:rPr>
          <w:rFonts w:cs="Arial"/>
          <w:sz w:val="24"/>
          <w:szCs w:val="24"/>
        </w:rPr>
        <w:t>UBSTDGPD</w:t>
      </w:r>
      <w:r w:rsidRPr="00950611">
        <w:rPr>
          <w:rFonts w:cs="Arial"/>
          <w:sz w:val="24"/>
          <w:szCs w:val="24"/>
        </w:rPr>
        <w:t>X</w:t>
      </w:r>
    </w:p>
    <w:p w14:paraId="00E13DB3" w14:textId="77777777" w:rsidR="00A344C7" w:rsidRPr="00950611" w:rsidRDefault="00A344C7" w:rsidP="00A344C7">
      <w:pPr>
        <w:pStyle w:val="FieldHeading"/>
        <w:rPr>
          <w:rFonts w:cs="Arial"/>
          <w:sz w:val="24"/>
          <w:szCs w:val="24"/>
        </w:rPr>
      </w:pPr>
      <w:r w:rsidRPr="00950611">
        <w:rPr>
          <w:rFonts w:cs="Arial"/>
          <w:sz w:val="24"/>
          <w:szCs w:val="24"/>
        </w:rPr>
        <w:t>DATA TYPE:</w:t>
      </w:r>
      <w:r w:rsidRPr="00950611">
        <w:rPr>
          <w:rFonts w:cs="Arial"/>
          <w:sz w:val="24"/>
          <w:szCs w:val="24"/>
        </w:rPr>
        <w:tab/>
        <w:t>X(2)</w:t>
      </w:r>
      <w:r w:rsidRPr="00950611">
        <w:rPr>
          <w:rFonts w:cs="Arial"/>
          <w:sz w:val="24"/>
          <w:szCs w:val="24"/>
        </w:rPr>
        <w:tab/>
      </w:r>
    </w:p>
    <w:p w14:paraId="5C08BC17" w14:textId="77777777" w:rsidR="00A344C7" w:rsidRPr="00950611" w:rsidRDefault="00A344C7" w:rsidP="00A344C7">
      <w:pPr>
        <w:tabs>
          <w:tab w:val="decimal" w:pos="720"/>
          <w:tab w:val="decimal" w:pos="2160"/>
          <w:tab w:val="decimal" w:pos="3960"/>
        </w:tabs>
        <w:jc w:val="both"/>
        <w:rPr>
          <w:rFonts w:ascii="Arial" w:hAnsi="Arial" w:cs="Arial"/>
          <w:sz w:val="24"/>
          <w:u w:val="single"/>
        </w:rPr>
      </w:pPr>
    </w:p>
    <w:p w14:paraId="5624A3CF" w14:textId="77777777" w:rsidR="009A6FC3" w:rsidRPr="00950611" w:rsidRDefault="009A6FC3">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 xml:space="preserve">This field gives the number of years from </w:t>
      </w:r>
      <w:r w:rsidR="002336BE" w:rsidRPr="00950611">
        <w:rPr>
          <w:rFonts w:ascii="Arial" w:hAnsi="Arial" w:cs="Arial"/>
          <w:sz w:val="24"/>
        </w:rPr>
        <w:t xml:space="preserve">the </w:t>
      </w:r>
      <w:r w:rsidR="002336BE" w:rsidRPr="00950611">
        <w:rPr>
          <w:rFonts w:ascii="Arial" w:hAnsi="Arial" w:cs="Arial"/>
          <w:b/>
          <w:sz w:val="24"/>
        </w:rPr>
        <w:t>Issue Date</w:t>
      </w:r>
      <w:r w:rsidRPr="00950611">
        <w:rPr>
          <w:rFonts w:ascii="Arial" w:hAnsi="Arial" w:cs="Arial"/>
          <w:b/>
          <w:sz w:val="24"/>
        </w:rPr>
        <w:t xml:space="preserve"> </w:t>
      </w:r>
      <w:r w:rsidRPr="00950611">
        <w:rPr>
          <w:rFonts w:ascii="Arial" w:hAnsi="Arial" w:cs="Arial"/>
          <w:sz w:val="24"/>
        </w:rPr>
        <w:t>in which the expected mortality</w:t>
      </w:r>
      <w:r w:rsidR="00A344C7" w:rsidRPr="00950611">
        <w:rPr>
          <w:rFonts w:ascii="Arial" w:hAnsi="Arial" w:cs="Arial"/>
          <w:sz w:val="24"/>
        </w:rPr>
        <w:t xml:space="preserve"> for the </w:t>
      </w:r>
      <w:r w:rsidR="00CD48BD" w:rsidRPr="00950611">
        <w:rPr>
          <w:rFonts w:ascii="Arial" w:hAnsi="Arial" w:cs="Arial"/>
          <w:sz w:val="24"/>
        </w:rPr>
        <w:t>Primary Annuitant</w:t>
      </w:r>
      <w:r w:rsidRPr="00950611">
        <w:rPr>
          <w:rFonts w:ascii="Arial" w:hAnsi="Arial" w:cs="Arial"/>
          <w:sz w:val="24"/>
        </w:rPr>
        <w:t xml:space="preserve"> is subject to the </w:t>
      </w:r>
      <w:r w:rsidR="002336BE" w:rsidRPr="00950611">
        <w:rPr>
          <w:rFonts w:ascii="Arial" w:hAnsi="Arial" w:cs="Arial"/>
          <w:b/>
          <w:sz w:val="24"/>
        </w:rPr>
        <w:t>S</w:t>
      </w:r>
      <w:r w:rsidRPr="00950611">
        <w:rPr>
          <w:rFonts w:ascii="Arial" w:hAnsi="Arial" w:cs="Arial"/>
          <w:b/>
          <w:sz w:val="24"/>
        </w:rPr>
        <w:t xml:space="preserve">ubstandard </w:t>
      </w:r>
      <w:r w:rsidR="002336BE" w:rsidRPr="00950611">
        <w:rPr>
          <w:rFonts w:ascii="Arial" w:hAnsi="Arial" w:cs="Arial"/>
          <w:b/>
          <w:sz w:val="24"/>
        </w:rPr>
        <w:t>M</w:t>
      </w:r>
      <w:r w:rsidRPr="00950611">
        <w:rPr>
          <w:rFonts w:ascii="Arial" w:hAnsi="Arial" w:cs="Arial"/>
          <w:b/>
          <w:sz w:val="24"/>
        </w:rPr>
        <w:t>ultiple</w:t>
      </w:r>
      <w:r w:rsidR="002336BE" w:rsidRPr="00950611">
        <w:rPr>
          <w:rFonts w:ascii="Arial" w:hAnsi="Arial" w:cs="Arial"/>
          <w:b/>
          <w:sz w:val="24"/>
        </w:rPr>
        <w:t xml:space="preserve"> – Primary Annuitant</w:t>
      </w:r>
      <w:r w:rsidRPr="00950611">
        <w:rPr>
          <w:rFonts w:ascii="Arial" w:hAnsi="Arial" w:cs="Arial"/>
          <w:sz w:val="24"/>
        </w:rPr>
        <w:t xml:space="preserve"> and/or the </w:t>
      </w:r>
      <w:r w:rsidR="002336BE" w:rsidRPr="00950611">
        <w:rPr>
          <w:rFonts w:ascii="Arial" w:hAnsi="Arial" w:cs="Arial"/>
          <w:b/>
          <w:sz w:val="24"/>
        </w:rPr>
        <w:t>Substandard A</w:t>
      </w:r>
      <w:r w:rsidRPr="00950611">
        <w:rPr>
          <w:rFonts w:ascii="Arial" w:hAnsi="Arial" w:cs="Arial"/>
          <w:b/>
          <w:sz w:val="24"/>
        </w:rPr>
        <w:t>ddition</w:t>
      </w:r>
      <w:r w:rsidR="002336BE" w:rsidRPr="00950611">
        <w:rPr>
          <w:rFonts w:ascii="Arial" w:hAnsi="Arial" w:cs="Arial"/>
          <w:b/>
          <w:sz w:val="24"/>
        </w:rPr>
        <w:t xml:space="preserve"> – Primary Annuitant</w:t>
      </w:r>
      <w:r w:rsidRPr="00950611">
        <w:rPr>
          <w:rFonts w:ascii="Arial" w:hAnsi="Arial" w:cs="Arial"/>
          <w:sz w:val="24"/>
        </w:rPr>
        <w:t>.  The expected mortality will be assumed to grade linearly to that in the standard table by the end of this period.</w:t>
      </w:r>
    </w:p>
    <w:p w14:paraId="56AD1F41" w14:textId="77777777" w:rsidR="00D231DC" w:rsidRPr="00950611" w:rsidRDefault="00D231DC">
      <w:pPr>
        <w:tabs>
          <w:tab w:val="left" w:pos="720"/>
          <w:tab w:val="decimal" w:pos="2160"/>
          <w:tab w:val="decimal" w:pos="3960"/>
        </w:tabs>
        <w:ind w:left="720" w:hanging="720"/>
        <w:jc w:val="both"/>
        <w:rPr>
          <w:rFonts w:ascii="Arial" w:hAnsi="Arial" w:cs="Arial"/>
          <w:sz w:val="24"/>
        </w:rPr>
      </w:pPr>
    </w:p>
    <w:p w14:paraId="4A94DF66" w14:textId="77777777" w:rsidR="009A6FC3" w:rsidRPr="00950611" w:rsidRDefault="00441AB3" w:rsidP="00441AB3">
      <w:pPr>
        <w:tabs>
          <w:tab w:val="left" w:pos="720"/>
          <w:tab w:val="decimal" w:pos="2160"/>
          <w:tab w:val="decimal" w:pos="3960"/>
        </w:tabs>
        <w:ind w:left="720"/>
        <w:jc w:val="both"/>
        <w:rPr>
          <w:rFonts w:ascii="Arial" w:hAnsi="Arial" w:cs="Arial"/>
          <w:sz w:val="24"/>
        </w:rPr>
      </w:pPr>
      <w:r w:rsidRPr="00950611">
        <w:rPr>
          <w:rFonts w:ascii="Arial" w:hAnsi="Arial" w:cs="Arial"/>
          <w:sz w:val="24"/>
        </w:rPr>
        <w:t>If the mortality does not grade to t</w:t>
      </w:r>
      <w:r w:rsidR="008B4A1B">
        <w:rPr>
          <w:rFonts w:ascii="Arial" w:hAnsi="Arial" w:cs="Arial"/>
          <w:sz w:val="24"/>
        </w:rPr>
        <w:t>he standard table, this</w:t>
      </w:r>
      <w:r w:rsidRPr="00950611">
        <w:rPr>
          <w:rFonts w:ascii="Arial" w:hAnsi="Arial" w:cs="Arial"/>
          <w:sz w:val="24"/>
        </w:rPr>
        <w:t xml:space="preserve"> field should be coded 99.</w:t>
      </w:r>
    </w:p>
    <w:p w14:paraId="4C4B1D47" w14:textId="77777777" w:rsidR="00D231DC" w:rsidRPr="00950611" w:rsidRDefault="00D231DC" w:rsidP="00D231DC">
      <w:pPr>
        <w:pStyle w:val="FieldHeading"/>
        <w:rPr>
          <w:rFonts w:cs="Arial"/>
          <w:sz w:val="24"/>
          <w:szCs w:val="24"/>
        </w:rPr>
      </w:pPr>
    </w:p>
    <w:p w14:paraId="78AF02BC" w14:textId="77777777" w:rsidR="002336BE" w:rsidRPr="00950611" w:rsidRDefault="002336BE" w:rsidP="002336BE">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For contracts subject to standard mortality assumptions, this field should be blank.</w:t>
      </w:r>
    </w:p>
    <w:p w14:paraId="6D08CD3F" w14:textId="77777777" w:rsidR="00D231DC" w:rsidRDefault="00335CE2" w:rsidP="00D231DC">
      <w:pPr>
        <w:pStyle w:val="FieldHeading"/>
        <w:rPr>
          <w:sz w:val="24"/>
          <w:szCs w:val="24"/>
        </w:rPr>
      </w:pPr>
      <w:r>
        <w:rPr>
          <w:sz w:val="24"/>
          <w:szCs w:val="24"/>
        </w:rPr>
        <w:br w:type="page"/>
      </w:r>
      <w:r w:rsidR="00D231DC">
        <w:rPr>
          <w:sz w:val="24"/>
          <w:szCs w:val="24"/>
        </w:rPr>
        <w:lastRenderedPageBreak/>
        <w:t>FIELD NAME:</w:t>
      </w:r>
      <w:r w:rsidR="00D231DC">
        <w:rPr>
          <w:sz w:val="24"/>
          <w:szCs w:val="24"/>
        </w:rPr>
        <w:tab/>
      </w:r>
      <w:r w:rsidR="00D231DC" w:rsidRPr="00330B21">
        <w:rPr>
          <w:sz w:val="24"/>
        </w:rPr>
        <w:t xml:space="preserve">Substandard Grading Period – </w:t>
      </w:r>
      <w:r w:rsidR="00CD48BD">
        <w:rPr>
          <w:sz w:val="24"/>
        </w:rPr>
        <w:t>Secondary Annuitant</w:t>
      </w:r>
    </w:p>
    <w:p w14:paraId="05B6D9E9" w14:textId="77777777" w:rsidR="00D231DC" w:rsidRPr="005A0385" w:rsidRDefault="00D231DC" w:rsidP="00D231DC">
      <w:pPr>
        <w:pStyle w:val="FieldHeading"/>
        <w:rPr>
          <w:sz w:val="24"/>
          <w:szCs w:val="24"/>
        </w:rPr>
      </w:pPr>
      <w:r>
        <w:rPr>
          <w:sz w:val="24"/>
          <w:szCs w:val="24"/>
        </w:rPr>
        <w:t>SYMBOL:</w:t>
      </w:r>
      <w:r>
        <w:rPr>
          <w:sz w:val="24"/>
          <w:szCs w:val="24"/>
        </w:rPr>
        <w:tab/>
        <w:t>S</w:t>
      </w:r>
      <w:r w:rsidR="00C7648C">
        <w:rPr>
          <w:sz w:val="24"/>
          <w:szCs w:val="24"/>
        </w:rPr>
        <w:t>UBSTDGPD</w:t>
      </w:r>
      <w:r>
        <w:rPr>
          <w:sz w:val="24"/>
          <w:szCs w:val="24"/>
        </w:rPr>
        <w:t>Y</w:t>
      </w:r>
    </w:p>
    <w:p w14:paraId="52D26209" w14:textId="77777777" w:rsidR="00D231DC" w:rsidRDefault="00D231DC" w:rsidP="00D231DC">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6C07DB6B" w14:textId="77777777" w:rsidR="00D231DC" w:rsidRDefault="00D231DC" w:rsidP="00D231DC">
      <w:pPr>
        <w:tabs>
          <w:tab w:val="decimal" w:pos="720"/>
          <w:tab w:val="decimal" w:pos="2160"/>
          <w:tab w:val="decimal" w:pos="3960"/>
        </w:tabs>
        <w:jc w:val="both"/>
        <w:rPr>
          <w:rFonts w:ascii="Arial" w:hAnsi="Arial"/>
          <w:sz w:val="24"/>
          <w:u w:val="single"/>
        </w:rPr>
      </w:pPr>
    </w:p>
    <w:p w14:paraId="04798425" w14:textId="77777777" w:rsidR="00D231DC" w:rsidRDefault="00D231DC" w:rsidP="00D231DC">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number of years from </w:t>
      </w:r>
      <w:r w:rsidR="00585BBD">
        <w:rPr>
          <w:rFonts w:ascii="Arial" w:hAnsi="Arial"/>
          <w:sz w:val="24"/>
        </w:rPr>
        <w:t xml:space="preserve">the </w:t>
      </w:r>
      <w:r w:rsidR="00585BBD" w:rsidRPr="00585BBD">
        <w:rPr>
          <w:rFonts w:ascii="Arial" w:hAnsi="Arial"/>
          <w:b/>
          <w:sz w:val="24"/>
        </w:rPr>
        <w:t>Issue Date</w:t>
      </w:r>
      <w:r>
        <w:rPr>
          <w:rFonts w:ascii="Arial" w:hAnsi="Arial"/>
          <w:sz w:val="24"/>
        </w:rPr>
        <w:t xml:space="preserve"> in which the expected mortality for the </w:t>
      </w:r>
      <w:r w:rsidR="00CD48BD">
        <w:rPr>
          <w:rFonts w:ascii="Arial" w:hAnsi="Arial"/>
          <w:sz w:val="24"/>
        </w:rPr>
        <w:t>Secondary Annuitant</w:t>
      </w:r>
      <w:r>
        <w:rPr>
          <w:rFonts w:ascii="Arial" w:hAnsi="Arial"/>
          <w:sz w:val="24"/>
        </w:rPr>
        <w:t xml:space="preserve"> is subj</w:t>
      </w:r>
      <w:r w:rsidR="00585BBD">
        <w:rPr>
          <w:rFonts w:ascii="Arial" w:hAnsi="Arial"/>
          <w:sz w:val="24"/>
        </w:rPr>
        <w:t xml:space="preserve">ect to the </w:t>
      </w:r>
      <w:r w:rsidR="00585BBD" w:rsidRPr="00585BBD">
        <w:rPr>
          <w:rFonts w:ascii="Arial" w:hAnsi="Arial"/>
          <w:b/>
          <w:sz w:val="24"/>
        </w:rPr>
        <w:t>S</w:t>
      </w:r>
      <w:r w:rsidRPr="00585BBD">
        <w:rPr>
          <w:rFonts w:ascii="Arial" w:hAnsi="Arial"/>
          <w:b/>
          <w:sz w:val="24"/>
        </w:rPr>
        <w:t xml:space="preserve">ubstandard </w:t>
      </w:r>
      <w:r w:rsidR="00585BBD" w:rsidRPr="00585BBD">
        <w:rPr>
          <w:rFonts w:ascii="Arial" w:hAnsi="Arial"/>
          <w:b/>
          <w:sz w:val="24"/>
        </w:rPr>
        <w:t>M</w:t>
      </w:r>
      <w:r w:rsidRPr="00585BBD">
        <w:rPr>
          <w:rFonts w:ascii="Arial" w:hAnsi="Arial"/>
          <w:b/>
          <w:sz w:val="24"/>
        </w:rPr>
        <w:t>ultiple</w:t>
      </w:r>
      <w:r w:rsidR="00585BBD" w:rsidRPr="00585BBD">
        <w:rPr>
          <w:rFonts w:ascii="Arial" w:hAnsi="Arial"/>
          <w:b/>
          <w:sz w:val="24"/>
        </w:rPr>
        <w:t xml:space="preserve"> – Secondary Annuitant</w:t>
      </w:r>
      <w:r>
        <w:rPr>
          <w:rFonts w:ascii="Arial" w:hAnsi="Arial"/>
          <w:sz w:val="24"/>
        </w:rPr>
        <w:t xml:space="preserve"> and/or the </w:t>
      </w:r>
      <w:r w:rsidR="00585BBD" w:rsidRPr="00585BBD">
        <w:rPr>
          <w:rFonts w:ascii="Arial" w:hAnsi="Arial"/>
          <w:b/>
          <w:sz w:val="24"/>
        </w:rPr>
        <w:t>S</w:t>
      </w:r>
      <w:r w:rsidRPr="00585BBD">
        <w:rPr>
          <w:rFonts w:ascii="Arial" w:hAnsi="Arial"/>
          <w:b/>
          <w:sz w:val="24"/>
        </w:rPr>
        <w:t xml:space="preserve">ubstandard </w:t>
      </w:r>
      <w:r w:rsidR="00585BBD" w:rsidRPr="00585BBD">
        <w:rPr>
          <w:rFonts w:ascii="Arial" w:hAnsi="Arial"/>
          <w:b/>
          <w:sz w:val="24"/>
        </w:rPr>
        <w:t>A</w:t>
      </w:r>
      <w:r w:rsidRPr="00585BBD">
        <w:rPr>
          <w:rFonts w:ascii="Arial" w:hAnsi="Arial"/>
          <w:b/>
          <w:sz w:val="24"/>
        </w:rPr>
        <w:t>ddition</w:t>
      </w:r>
      <w:r w:rsidR="00585BBD" w:rsidRPr="00585BBD">
        <w:rPr>
          <w:rFonts w:ascii="Arial" w:hAnsi="Arial"/>
          <w:b/>
          <w:sz w:val="24"/>
        </w:rPr>
        <w:t xml:space="preserve"> – Secondary Annuitant</w:t>
      </w:r>
      <w:r>
        <w:rPr>
          <w:rFonts w:ascii="Arial" w:hAnsi="Arial"/>
          <w:sz w:val="24"/>
        </w:rPr>
        <w:t>.  The expected mortality will be assumed to grade linearly to that in the standard table by the end of this period.</w:t>
      </w:r>
    </w:p>
    <w:p w14:paraId="44CF450D" w14:textId="77777777" w:rsidR="00D231DC" w:rsidRDefault="00D231DC" w:rsidP="00D231DC">
      <w:pPr>
        <w:tabs>
          <w:tab w:val="left" w:pos="720"/>
          <w:tab w:val="decimal" w:pos="2160"/>
          <w:tab w:val="decimal" w:pos="3960"/>
        </w:tabs>
        <w:ind w:left="720" w:hanging="720"/>
        <w:jc w:val="both"/>
        <w:rPr>
          <w:rFonts w:ascii="Arial" w:hAnsi="Arial"/>
          <w:sz w:val="24"/>
        </w:rPr>
      </w:pPr>
    </w:p>
    <w:p w14:paraId="5E98D3BF" w14:textId="77777777" w:rsidR="00441AB3" w:rsidRDefault="00441AB3" w:rsidP="00441AB3">
      <w:pPr>
        <w:tabs>
          <w:tab w:val="left" w:pos="720"/>
          <w:tab w:val="decimal" w:pos="2160"/>
          <w:tab w:val="decimal" w:pos="3960"/>
        </w:tabs>
        <w:ind w:left="720"/>
        <w:jc w:val="both"/>
        <w:rPr>
          <w:rFonts w:ascii="Arial" w:hAnsi="Arial"/>
          <w:sz w:val="24"/>
        </w:rPr>
      </w:pPr>
      <w:r>
        <w:rPr>
          <w:rFonts w:ascii="Arial" w:hAnsi="Arial"/>
          <w:sz w:val="24"/>
        </w:rPr>
        <w:t xml:space="preserve">If the mortality does not </w:t>
      </w:r>
      <w:r w:rsidR="008B4A1B">
        <w:rPr>
          <w:rFonts w:ascii="Arial" w:hAnsi="Arial"/>
          <w:sz w:val="24"/>
        </w:rPr>
        <w:t>grade to the standard table, this</w:t>
      </w:r>
      <w:r>
        <w:rPr>
          <w:rFonts w:ascii="Arial" w:hAnsi="Arial"/>
          <w:sz w:val="24"/>
        </w:rPr>
        <w:t xml:space="preserve"> field should be coded 99.</w:t>
      </w:r>
    </w:p>
    <w:p w14:paraId="28001FEE" w14:textId="77777777" w:rsidR="009A6FC3" w:rsidRDefault="009A6FC3">
      <w:pPr>
        <w:tabs>
          <w:tab w:val="left" w:pos="720"/>
          <w:tab w:val="decimal" w:pos="2160"/>
          <w:tab w:val="decimal" w:pos="3960"/>
        </w:tabs>
        <w:ind w:left="720" w:hanging="720"/>
        <w:jc w:val="both"/>
        <w:rPr>
          <w:rFonts w:ascii="Arial" w:hAnsi="Arial"/>
          <w:sz w:val="24"/>
        </w:rPr>
      </w:pPr>
    </w:p>
    <w:p w14:paraId="27D5A343" w14:textId="77777777" w:rsidR="00585BBD" w:rsidRDefault="00585BBD" w:rsidP="00585BBD">
      <w:pPr>
        <w:tabs>
          <w:tab w:val="left" w:pos="720"/>
          <w:tab w:val="decimal" w:pos="2160"/>
          <w:tab w:val="decimal" w:pos="3960"/>
        </w:tabs>
        <w:ind w:left="720" w:hanging="720"/>
        <w:jc w:val="both"/>
        <w:rPr>
          <w:rFonts w:ascii="Arial" w:hAnsi="Arial"/>
          <w:sz w:val="24"/>
        </w:rPr>
      </w:pPr>
      <w:r>
        <w:rPr>
          <w:rFonts w:ascii="Arial" w:hAnsi="Arial"/>
          <w:sz w:val="24"/>
        </w:rPr>
        <w:tab/>
        <w:t>For contracts subject to standard mortality assumptions, this field should be blank.</w:t>
      </w:r>
    </w:p>
    <w:p w14:paraId="49E504DA" w14:textId="77777777" w:rsidR="00517914" w:rsidRDefault="00517914" w:rsidP="0080448F">
      <w:pPr>
        <w:pStyle w:val="FieldHeading"/>
        <w:rPr>
          <w:sz w:val="24"/>
          <w:szCs w:val="24"/>
        </w:rPr>
      </w:pPr>
    </w:p>
    <w:p w14:paraId="71F7EBEB" w14:textId="77777777" w:rsidR="00585BBD" w:rsidRDefault="00585BBD" w:rsidP="0080448F">
      <w:pPr>
        <w:pStyle w:val="FieldHeading"/>
        <w:rPr>
          <w:sz w:val="24"/>
          <w:szCs w:val="24"/>
        </w:rPr>
      </w:pPr>
    </w:p>
    <w:p w14:paraId="4F229693" w14:textId="77777777" w:rsidR="0080448F" w:rsidRDefault="0080448F" w:rsidP="0080448F">
      <w:pPr>
        <w:pStyle w:val="FieldHeading"/>
        <w:rPr>
          <w:sz w:val="24"/>
          <w:u w:val="single"/>
        </w:rPr>
      </w:pPr>
      <w:r>
        <w:rPr>
          <w:sz w:val="24"/>
          <w:szCs w:val="24"/>
        </w:rPr>
        <w:t>FIELD NAME:</w:t>
      </w:r>
      <w:r>
        <w:rPr>
          <w:sz w:val="24"/>
          <w:szCs w:val="24"/>
        </w:rPr>
        <w:tab/>
      </w:r>
      <w:r w:rsidRPr="00330B21">
        <w:rPr>
          <w:sz w:val="24"/>
        </w:rPr>
        <w:t>Interest Rate 1</w:t>
      </w:r>
    </w:p>
    <w:p w14:paraId="7CF75725" w14:textId="77777777" w:rsidR="0080448F" w:rsidRPr="005A0385" w:rsidRDefault="0080448F" w:rsidP="0080448F">
      <w:pPr>
        <w:pStyle w:val="FieldHeading"/>
        <w:rPr>
          <w:sz w:val="24"/>
          <w:szCs w:val="24"/>
        </w:rPr>
      </w:pPr>
      <w:r>
        <w:rPr>
          <w:sz w:val="24"/>
          <w:szCs w:val="24"/>
        </w:rPr>
        <w:t>SYMBOL:</w:t>
      </w:r>
      <w:r>
        <w:rPr>
          <w:sz w:val="24"/>
          <w:szCs w:val="24"/>
        </w:rPr>
        <w:tab/>
        <w:t>I</w:t>
      </w:r>
      <w:r w:rsidR="00441AB3">
        <w:rPr>
          <w:sz w:val="24"/>
          <w:szCs w:val="24"/>
        </w:rPr>
        <w:t>NTRATE</w:t>
      </w:r>
      <w:r>
        <w:rPr>
          <w:sz w:val="24"/>
          <w:szCs w:val="24"/>
        </w:rPr>
        <w:t>1</w:t>
      </w:r>
    </w:p>
    <w:p w14:paraId="37D72D2A" w14:textId="77777777" w:rsidR="0080448F" w:rsidRDefault="0080448F" w:rsidP="0080448F">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54EC6E83" w14:textId="77777777" w:rsidR="009A6FC3" w:rsidRDefault="009A6FC3">
      <w:pPr>
        <w:tabs>
          <w:tab w:val="left" w:pos="720"/>
          <w:tab w:val="decimal" w:pos="2160"/>
          <w:tab w:val="decimal" w:pos="3960"/>
        </w:tabs>
        <w:ind w:left="720" w:hanging="720"/>
        <w:jc w:val="both"/>
        <w:rPr>
          <w:rFonts w:ascii="Arial" w:hAnsi="Arial"/>
          <w:sz w:val="24"/>
        </w:rPr>
      </w:pPr>
    </w:p>
    <w:p w14:paraId="0D5871A8" w14:textId="77777777" w:rsidR="0080448F" w:rsidRDefault="009A6FC3">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rate of interest which applies beginning with the first policy year.  </w:t>
      </w:r>
    </w:p>
    <w:p w14:paraId="150CFA3F" w14:textId="77777777" w:rsidR="0080448F" w:rsidRDefault="0080448F">
      <w:pPr>
        <w:tabs>
          <w:tab w:val="left" w:pos="720"/>
          <w:tab w:val="decimal" w:pos="2160"/>
          <w:tab w:val="decimal" w:pos="3960"/>
        </w:tabs>
        <w:ind w:left="720" w:hanging="720"/>
        <w:jc w:val="both"/>
        <w:rPr>
          <w:rFonts w:ascii="Arial" w:hAnsi="Arial"/>
          <w:sz w:val="24"/>
        </w:rPr>
      </w:pPr>
    </w:p>
    <w:p w14:paraId="2DE90FEA" w14:textId="77777777" w:rsidR="0080448F" w:rsidRDefault="0080448F">
      <w:pPr>
        <w:tabs>
          <w:tab w:val="left" w:pos="720"/>
          <w:tab w:val="decimal" w:pos="2160"/>
          <w:tab w:val="decimal" w:pos="3960"/>
        </w:tabs>
        <w:ind w:left="720" w:hanging="720"/>
        <w:jc w:val="both"/>
        <w:rPr>
          <w:rFonts w:ascii="Arial" w:hAnsi="Arial"/>
          <w:sz w:val="24"/>
        </w:rPr>
      </w:pPr>
      <w:r>
        <w:rPr>
          <w:rFonts w:ascii="Arial" w:hAnsi="Arial"/>
          <w:sz w:val="24"/>
        </w:rPr>
        <w:tab/>
        <w:t>Rates should be coded with a decimal place</w:t>
      </w:r>
      <w:r w:rsidR="00441AB3">
        <w:rPr>
          <w:rFonts w:ascii="Arial" w:hAnsi="Arial"/>
          <w:sz w:val="24"/>
        </w:rPr>
        <w:t>.</w:t>
      </w:r>
    </w:p>
    <w:p w14:paraId="6114535B" w14:textId="77777777" w:rsidR="0080448F" w:rsidRDefault="0080448F" w:rsidP="0080448F">
      <w:pPr>
        <w:tabs>
          <w:tab w:val="left" w:pos="1440"/>
        </w:tabs>
        <w:ind w:left="720"/>
        <w:jc w:val="both"/>
        <w:rPr>
          <w:rFonts w:ascii="Arial" w:hAnsi="Arial"/>
          <w:sz w:val="24"/>
        </w:rPr>
      </w:pPr>
      <w:r>
        <w:rPr>
          <w:rFonts w:ascii="Arial" w:hAnsi="Arial"/>
          <w:sz w:val="24"/>
        </w:rPr>
        <w:t xml:space="preserve">E.g., </w:t>
      </w:r>
      <w:r>
        <w:rPr>
          <w:rFonts w:ascii="Arial" w:hAnsi="Arial"/>
          <w:sz w:val="24"/>
        </w:rPr>
        <w:tab/>
        <w:t>For 10% , code as 10.00</w:t>
      </w:r>
    </w:p>
    <w:p w14:paraId="63CEB19C" w14:textId="77777777" w:rsidR="0080448F" w:rsidRDefault="0080448F" w:rsidP="0080448F">
      <w:pPr>
        <w:tabs>
          <w:tab w:val="left" w:pos="1440"/>
        </w:tabs>
        <w:ind w:left="720" w:hanging="720"/>
        <w:jc w:val="both"/>
        <w:rPr>
          <w:rFonts w:ascii="Arial" w:hAnsi="Arial"/>
          <w:sz w:val="24"/>
        </w:rPr>
      </w:pPr>
      <w:r>
        <w:rPr>
          <w:rFonts w:ascii="Arial" w:hAnsi="Arial"/>
          <w:sz w:val="24"/>
        </w:rPr>
        <w:tab/>
        <w:t>For 5.25%, code as 5.25</w:t>
      </w:r>
    </w:p>
    <w:p w14:paraId="0B808890" w14:textId="77777777" w:rsidR="009A6FC3" w:rsidRDefault="009A6FC3">
      <w:pPr>
        <w:tabs>
          <w:tab w:val="left" w:pos="720"/>
          <w:tab w:val="decimal" w:pos="2160"/>
          <w:tab w:val="decimal" w:pos="3960"/>
        </w:tabs>
        <w:ind w:left="720" w:hanging="720"/>
        <w:jc w:val="both"/>
        <w:rPr>
          <w:rFonts w:ascii="Arial" w:hAnsi="Arial"/>
          <w:sz w:val="24"/>
        </w:rPr>
      </w:pPr>
    </w:p>
    <w:p w14:paraId="5D03BC73" w14:textId="77777777" w:rsidR="00585BBD" w:rsidRDefault="00585BBD" w:rsidP="004C75B4">
      <w:pPr>
        <w:pStyle w:val="FieldHeading"/>
        <w:rPr>
          <w:sz w:val="24"/>
          <w:szCs w:val="24"/>
        </w:rPr>
      </w:pPr>
    </w:p>
    <w:p w14:paraId="73617432" w14:textId="77777777" w:rsidR="004C75B4" w:rsidRDefault="004C75B4" w:rsidP="004C75B4">
      <w:pPr>
        <w:pStyle w:val="FieldHeading"/>
        <w:rPr>
          <w:sz w:val="24"/>
          <w:u w:val="single"/>
        </w:rPr>
      </w:pPr>
      <w:r>
        <w:rPr>
          <w:sz w:val="24"/>
          <w:szCs w:val="24"/>
        </w:rPr>
        <w:t>FIELD NAME:</w:t>
      </w:r>
      <w:r>
        <w:rPr>
          <w:sz w:val="24"/>
          <w:szCs w:val="24"/>
        </w:rPr>
        <w:tab/>
      </w:r>
      <w:r w:rsidRPr="00330B21">
        <w:rPr>
          <w:sz w:val="24"/>
        </w:rPr>
        <w:t xml:space="preserve">Interest </w:t>
      </w:r>
      <w:r>
        <w:rPr>
          <w:sz w:val="24"/>
        </w:rPr>
        <w:t>Period</w:t>
      </w:r>
      <w:r w:rsidRPr="00330B21">
        <w:rPr>
          <w:sz w:val="24"/>
        </w:rPr>
        <w:t xml:space="preserve"> 1</w:t>
      </w:r>
    </w:p>
    <w:p w14:paraId="7CB39BFE" w14:textId="77777777" w:rsidR="004C75B4" w:rsidRPr="005A0385" w:rsidRDefault="004C75B4" w:rsidP="004C75B4">
      <w:pPr>
        <w:pStyle w:val="FieldHeading"/>
        <w:rPr>
          <w:sz w:val="24"/>
          <w:szCs w:val="24"/>
        </w:rPr>
      </w:pPr>
      <w:r>
        <w:rPr>
          <w:sz w:val="24"/>
          <w:szCs w:val="24"/>
        </w:rPr>
        <w:t>SYMBOL:</w:t>
      </w:r>
      <w:r>
        <w:rPr>
          <w:sz w:val="24"/>
          <w:szCs w:val="24"/>
        </w:rPr>
        <w:tab/>
        <w:t>I</w:t>
      </w:r>
      <w:r w:rsidR="00441AB3">
        <w:rPr>
          <w:sz w:val="24"/>
          <w:szCs w:val="24"/>
        </w:rPr>
        <w:t>NTPD1</w:t>
      </w:r>
    </w:p>
    <w:p w14:paraId="11746CF7" w14:textId="77777777" w:rsidR="004C75B4" w:rsidRDefault="004C75B4" w:rsidP="004C75B4">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3A8505CA" w14:textId="77777777" w:rsidR="00441AB3" w:rsidRDefault="00441AB3">
      <w:pPr>
        <w:tabs>
          <w:tab w:val="left" w:pos="720"/>
          <w:tab w:val="decimal" w:pos="2160"/>
          <w:tab w:val="decimal" w:pos="3960"/>
        </w:tabs>
        <w:ind w:left="720" w:hanging="720"/>
        <w:jc w:val="both"/>
        <w:rPr>
          <w:rFonts w:ascii="Arial" w:hAnsi="Arial"/>
          <w:sz w:val="24"/>
        </w:rPr>
      </w:pPr>
    </w:p>
    <w:p w14:paraId="1C3BE9DB" w14:textId="77777777" w:rsidR="004C75B4" w:rsidRDefault="009A6FC3">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w:t>
      </w:r>
      <w:r w:rsidR="00441AB3">
        <w:rPr>
          <w:rFonts w:ascii="Arial" w:hAnsi="Arial"/>
          <w:sz w:val="24"/>
        </w:rPr>
        <w:t>number of years</w:t>
      </w:r>
      <w:r>
        <w:rPr>
          <w:rFonts w:ascii="Arial" w:hAnsi="Arial"/>
          <w:sz w:val="24"/>
        </w:rPr>
        <w:t xml:space="preserve"> from </w:t>
      </w:r>
      <w:r w:rsidR="00585BBD">
        <w:rPr>
          <w:rFonts w:ascii="Arial" w:hAnsi="Arial"/>
          <w:sz w:val="24"/>
        </w:rPr>
        <w:t xml:space="preserve">the </w:t>
      </w:r>
      <w:r w:rsidR="00585BBD" w:rsidRPr="00585BBD">
        <w:rPr>
          <w:rFonts w:ascii="Arial" w:hAnsi="Arial"/>
          <w:b/>
          <w:sz w:val="24"/>
        </w:rPr>
        <w:t>Issue Date</w:t>
      </w:r>
      <w:r w:rsidRPr="00585BBD">
        <w:rPr>
          <w:rFonts w:ascii="Arial" w:hAnsi="Arial"/>
          <w:b/>
          <w:sz w:val="24"/>
        </w:rPr>
        <w:t xml:space="preserve"> </w:t>
      </w:r>
      <w:r>
        <w:rPr>
          <w:rFonts w:ascii="Arial" w:hAnsi="Arial"/>
          <w:sz w:val="24"/>
        </w:rPr>
        <w:t xml:space="preserve">for which </w:t>
      </w:r>
      <w:r w:rsidRPr="00FC383E">
        <w:rPr>
          <w:rFonts w:ascii="Arial" w:hAnsi="Arial"/>
          <w:b/>
          <w:sz w:val="24"/>
        </w:rPr>
        <w:t>Interest</w:t>
      </w:r>
      <w:r w:rsidR="00441AB3" w:rsidRPr="00FC383E">
        <w:rPr>
          <w:rFonts w:ascii="Arial" w:hAnsi="Arial"/>
          <w:b/>
          <w:sz w:val="24"/>
        </w:rPr>
        <w:t xml:space="preserve"> </w:t>
      </w:r>
      <w:r w:rsidRPr="00FC383E">
        <w:rPr>
          <w:rFonts w:ascii="Arial" w:hAnsi="Arial"/>
          <w:b/>
          <w:sz w:val="24"/>
        </w:rPr>
        <w:t>Rate</w:t>
      </w:r>
      <w:r w:rsidR="00FC383E" w:rsidRPr="00FC383E">
        <w:rPr>
          <w:rFonts w:ascii="Arial" w:hAnsi="Arial"/>
          <w:b/>
          <w:sz w:val="24"/>
        </w:rPr>
        <w:t xml:space="preserve"> </w:t>
      </w:r>
      <w:r w:rsidRPr="00FC383E">
        <w:rPr>
          <w:rFonts w:ascii="Arial" w:hAnsi="Arial"/>
          <w:b/>
          <w:sz w:val="24"/>
        </w:rPr>
        <w:t>1</w:t>
      </w:r>
      <w:r>
        <w:rPr>
          <w:rFonts w:ascii="Arial" w:hAnsi="Arial"/>
          <w:sz w:val="24"/>
        </w:rPr>
        <w:t xml:space="preserve"> </w:t>
      </w:r>
      <w:r w:rsidR="00441AB3">
        <w:rPr>
          <w:rFonts w:ascii="Arial" w:hAnsi="Arial"/>
          <w:sz w:val="24"/>
        </w:rPr>
        <w:t>a</w:t>
      </w:r>
      <w:r>
        <w:rPr>
          <w:rFonts w:ascii="Arial" w:hAnsi="Arial"/>
          <w:sz w:val="24"/>
        </w:rPr>
        <w:t xml:space="preserve">pplies.  </w:t>
      </w:r>
    </w:p>
    <w:p w14:paraId="4187375F" w14:textId="77777777" w:rsidR="004C75B4" w:rsidRDefault="004C75B4">
      <w:pPr>
        <w:tabs>
          <w:tab w:val="left" w:pos="720"/>
          <w:tab w:val="decimal" w:pos="2160"/>
          <w:tab w:val="decimal" w:pos="3960"/>
        </w:tabs>
        <w:ind w:left="720" w:hanging="720"/>
        <w:jc w:val="both"/>
        <w:rPr>
          <w:rFonts w:ascii="Arial" w:hAnsi="Arial"/>
          <w:sz w:val="24"/>
        </w:rPr>
      </w:pPr>
      <w:r>
        <w:rPr>
          <w:rFonts w:ascii="Arial" w:hAnsi="Arial"/>
          <w:sz w:val="24"/>
        </w:rPr>
        <w:tab/>
      </w:r>
    </w:p>
    <w:p w14:paraId="7B6415EB" w14:textId="77777777" w:rsidR="009A6FC3" w:rsidRDefault="004C75B4">
      <w:pPr>
        <w:tabs>
          <w:tab w:val="left" w:pos="720"/>
          <w:tab w:val="decimal" w:pos="2160"/>
          <w:tab w:val="decimal" w:pos="3960"/>
        </w:tabs>
        <w:ind w:left="720" w:hanging="720"/>
        <w:jc w:val="both"/>
        <w:rPr>
          <w:rFonts w:ascii="Arial" w:hAnsi="Arial"/>
          <w:sz w:val="24"/>
        </w:rPr>
      </w:pPr>
      <w:r>
        <w:rPr>
          <w:rFonts w:ascii="Arial" w:hAnsi="Arial"/>
          <w:sz w:val="24"/>
        </w:rPr>
        <w:tab/>
      </w:r>
      <w:r w:rsidR="009A6FC3">
        <w:rPr>
          <w:rFonts w:ascii="Arial" w:hAnsi="Arial"/>
          <w:sz w:val="24"/>
        </w:rPr>
        <w:t xml:space="preserve">If such rate applies for the life of the contract this field </w:t>
      </w:r>
      <w:r>
        <w:rPr>
          <w:rFonts w:ascii="Arial" w:hAnsi="Arial"/>
          <w:sz w:val="24"/>
        </w:rPr>
        <w:t>should be blank.</w:t>
      </w:r>
    </w:p>
    <w:p w14:paraId="49A9D37A" w14:textId="77777777" w:rsidR="001278C1" w:rsidRDefault="001278C1" w:rsidP="004C75B4">
      <w:pPr>
        <w:pStyle w:val="FieldHeading"/>
        <w:rPr>
          <w:sz w:val="24"/>
          <w:szCs w:val="24"/>
        </w:rPr>
      </w:pPr>
    </w:p>
    <w:p w14:paraId="1322D9F2" w14:textId="77777777" w:rsidR="00335CE2" w:rsidRDefault="00335CE2" w:rsidP="004C75B4">
      <w:pPr>
        <w:pStyle w:val="FieldHeading"/>
        <w:rPr>
          <w:sz w:val="24"/>
          <w:szCs w:val="24"/>
        </w:rPr>
      </w:pPr>
    </w:p>
    <w:p w14:paraId="3B0FDE99" w14:textId="77777777" w:rsidR="004C75B4" w:rsidRDefault="004C75B4" w:rsidP="004C75B4">
      <w:pPr>
        <w:pStyle w:val="FieldHeading"/>
        <w:rPr>
          <w:sz w:val="24"/>
          <w:u w:val="single"/>
        </w:rPr>
      </w:pPr>
      <w:r>
        <w:rPr>
          <w:sz w:val="24"/>
          <w:szCs w:val="24"/>
        </w:rPr>
        <w:t>FIELD NAME:</w:t>
      </w:r>
      <w:r>
        <w:rPr>
          <w:sz w:val="24"/>
          <w:szCs w:val="24"/>
        </w:rPr>
        <w:tab/>
      </w:r>
      <w:r w:rsidRPr="00330B21">
        <w:rPr>
          <w:sz w:val="24"/>
        </w:rPr>
        <w:t xml:space="preserve">Interest Rate </w:t>
      </w:r>
      <w:r>
        <w:rPr>
          <w:sz w:val="24"/>
        </w:rPr>
        <w:t>2</w:t>
      </w:r>
    </w:p>
    <w:p w14:paraId="6ADB6A92" w14:textId="77777777" w:rsidR="004C75B4" w:rsidRPr="005A0385" w:rsidRDefault="004C75B4" w:rsidP="004C75B4">
      <w:pPr>
        <w:pStyle w:val="FieldHeading"/>
        <w:rPr>
          <w:sz w:val="24"/>
          <w:szCs w:val="24"/>
        </w:rPr>
      </w:pPr>
      <w:r>
        <w:rPr>
          <w:sz w:val="24"/>
          <w:szCs w:val="24"/>
        </w:rPr>
        <w:t>SYMBOL:</w:t>
      </w:r>
      <w:r>
        <w:rPr>
          <w:sz w:val="24"/>
          <w:szCs w:val="24"/>
        </w:rPr>
        <w:tab/>
      </w:r>
      <w:r w:rsidR="00441AB3">
        <w:rPr>
          <w:sz w:val="24"/>
          <w:szCs w:val="24"/>
        </w:rPr>
        <w:t>INTRATE</w:t>
      </w:r>
      <w:r>
        <w:rPr>
          <w:sz w:val="24"/>
          <w:szCs w:val="24"/>
        </w:rPr>
        <w:t>2</w:t>
      </w:r>
    </w:p>
    <w:p w14:paraId="7E945ED1" w14:textId="77777777" w:rsidR="004C75B4" w:rsidRDefault="004C75B4" w:rsidP="004C75B4">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1D067AD4" w14:textId="77777777" w:rsidR="004C75B4" w:rsidRDefault="004C75B4" w:rsidP="004C75B4">
      <w:pPr>
        <w:tabs>
          <w:tab w:val="left" w:pos="720"/>
          <w:tab w:val="decimal" w:pos="2160"/>
          <w:tab w:val="decimal" w:pos="3960"/>
        </w:tabs>
        <w:ind w:left="720" w:hanging="720"/>
        <w:jc w:val="both"/>
        <w:rPr>
          <w:rFonts w:ascii="Arial" w:hAnsi="Arial"/>
          <w:sz w:val="24"/>
        </w:rPr>
      </w:pPr>
    </w:p>
    <w:p w14:paraId="1CA2D715" w14:textId="77777777" w:rsidR="004C75B4" w:rsidRDefault="004C75B4" w:rsidP="004C75B4">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second interest rate.  If </w:t>
      </w:r>
      <w:r w:rsidRPr="00FC383E">
        <w:rPr>
          <w:rFonts w:ascii="Arial" w:hAnsi="Arial"/>
          <w:b/>
          <w:sz w:val="24"/>
        </w:rPr>
        <w:t>Interest Rate 1</w:t>
      </w:r>
      <w:r>
        <w:rPr>
          <w:rFonts w:ascii="Arial" w:hAnsi="Arial"/>
          <w:sz w:val="24"/>
        </w:rPr>
        <w:t xml:space="preserve"> applies for the life of the contract this field should be blank.  It will be interpreted to take effect the year after the period from </w:t>
      </w:r>
      <w:r w:rsidR="00585BBD">
        <w:rPr>
          <w:rFonts w:ascii="Arial" w:hAnsi="Arial"/>
          <w:sz w:val="24"/>
        </w:rPr>
        <w:t xml:space="preserve">the </w:t>
      </w:r>
      <w:r w:rsidR="00585BBD" w:rsidRPr="00585BBD">
        <w:rPr>
          <w:rFonts w:ascii="Arial" w:hAnsi="Arial"/>
          <w:b/>
          <w:sz w:val="24"/>
        </w:rPr>
        <w:t>Issue Date</w:t>
      </w:r>
      <w:r>
        <w:rPr>
          <w:rFonts w:ascii="Arial" w:hAnsi="Arial"/>
          <w:sz w:val="24"/>
        </w:rPr>
        <w:t xml:space="preserve"> given by </w:t>
      </w:r>
      <w:r w:rsidRPr="00FC383E">
        <w:rPr>
          <w:rFonts w:ascii="Arial" w:hAnsi="Arial"/>
          <w:b/>
          <w:sz w:val="24"/>
        </w:rPr>
        <w:t>Interest Period 1</w:t>
      </w:r>
      <w:r>
        <w:rPr>
          <w:rFonts w:ascii="Arial" w:hAnsi="Arial"/>
          <w:sz w:val="24"/>
        </w:rPr>
        <w:t xml:space="preserve">.  It will apply for the number of years given by the difference of </w:t>
      </w:r>
      <w:r w:rsidRPr="00FC383E">
        <w:rPr>
          <w:rFonts w:ascii="Arial" w:hAnsi="Arial"/>
          <w:b/>
          <w:sz w:val="24"/>
        </w:rPr>
        <w:t xml:space="preserve">Interest Period 2 </w:t>
      </w:r>
      <w:r>
        <w:rPr>
          <w:rFonts w:ascii="Arial" w:hAnsi="Arial"/>
          <w:sz w:val="24"/>
        </w:rPr>
        <w:t xml:space="preserve">and </w:t>
      </w:r>
      <w:r w:rsidRPr="00FC383E">
        <w:rPr>
          <w:rFonts w:ascii="Arial" w:hAnsi="Arial"/>
          <w:b/>
          <w:sz w:val="24"/>
        </w:rPr>
        <w:t>Interest Period 1</w:t>
      </w:r>
      <w:r>
        <w:rPr>
          <w:rFonts w:ascii="Arial" w:hAnsi="Arial"/>
          <w:sz w:val="24"/>
        </w:rPr>
        <w:t>.</w:t>
      </w:r>
    </w:p>
    <w:p w14:paraId="2E21FFB8" w14:textId="77777777" w:rsidR="004C75B4" w:rsidRDefault="004C75B4" w:rsidP="004C75B4">
      <w:pPr>
        <w:tabs>
          <w:tab w:val="left" w:pos="720"/>
          <w:tab w:val="decimal" w:pos="2160"/>
          <w:tab w:val="decimal" w:pos="3960"/>
        </w:tabs>
        <w:ind w:left="720" w:hanging="720"/>
        <w:jc w:val="both"/>
        <w:rPr>
          <w:rFonts w:ascii="Arial" w:hAnsi="Arial"/>
          <w:sz w:val="24"/>
        </w:rPr>
      </w:pPr>
    </w:p>
    <w:p w14:paraId="695C0D6F" w14:textId="77777777" w:rsidR="009A6FC3" w:rsidRDefault="009A6FC3" w:rsidP="001278C1">
      <w:pPr>
        <w:pStyle w:val="FieldHeading"/>
        <w:rPr>
          <w:sz w:val="24"/>
        </w:rPr>
      </w:pPr>
    </w:p>
    <w:p w14:paraId="0B7C4221" w14:textId="77777777" w:rsidR="001278C1" w:rsidRDefault="00585BBD" w:rsidP="001278C1">
      <w:pPr>
        <w:pStyle w:val="FieldHeading"/>
        <w:rPr>
          <w:sz w:val="24"/>
          <w:u w:val="single"/>
        </w:rPr>
      </w:pPr>
      <w:r>
        <w:rPr>
          <w:sz w:val="24"/>
        </w:rPr>
        <w:br w:type="page"/>
      </w:r>
      <w:r w:rsidR="001278C1">
        <w:rPr>
          <w:sz w:val="24"/>
          <w:szCs w:val="24"/>
        </w:rPr>
        <w:lastRenderedPageBreak/>
        <w:t>FIELD NAME:</w:t>
      </w:r>
      <w:r w:rsidR="001278C1">
        <w:rPr>
          <w:sz w:val="24"/>
          <w:szCs w:val="24"/>
        </w:rPr>
        <w:tab/>
      </w:r>
      <w:r w:rsidR="001278C1" w:rsidRPr="00330B21">
        <w:rPr>
          <w:sz w:val="24"/>
        </w:rPr>
        <w:t xml:space="preserve">Interest </w:t>
      </w:r>
      <w:r w:rsidR="001278C1">
        <w:rPr>
          <w:sz w:val="24"/>
        </w:rPr>
        <w:t>Period</w:t>
      </w:r>
      <w:r w:rsidR="001278C1" w:rsidRPr="00330B21">
        <w:rPr>
          <w:sz w:val="24"/>
        </w:rPr>
        <w:t xml:space="preserve"> </w:t>
      </w:r>
      <w:r w:rsidR="001278C1">
        <w:rPr>
          <w:sz w:val="24"/>
        </w:rPr>
        <w:t>2</w:t>
      </w:r>
    </w:p>
    <w:p w14:paraId="3901A78F" w14:textId="77777777" w:rsidR="001278C1" w:rsidRPr="005A0385" w:rsidRDefault="001278C1" w:rsidP="001278C1">
      <w:pPr>
        <w:pStyle w:val="FieldHeading"/>
        <w:rPr>
          <w:sz w:val="24"/>
          <w:szCs w:val="24"/>
        </w:rPr>
      </w:pPr>
      <w:r>
        <w:rPr>
          <w:sz w:val="24"/>
          <w:szCs w:val="24"/>
        </w:rPr>
        <w:t>SYMBOL:</w:t>
      </w:r>
      <w:r>
        <w:rPr>
          <w:sz w:val="24"/>
          <w:szCs w:val="24"/>
        </w:rPr>
        <w:tab/>
      </w:r>
      <w:r w:rsidR="00441AB3">
        <w:rPr>
          <w:sz w:val="24"/>
          <w:szCs w:val="24"/>
        </w:rPr>
        <w:t>INTPD</w:t>
      </w:r>
      <w:r>
        <w:rPr>
          <w:sz w:val="24"/>
          <w:szCs w:val="24"/>
        </w:rPr>
        <w:t>2</w:t>
      </w:r>
    </w:p>
    <w:p w14:paraId="0F85DBF0" w14:textId="77777777" w:rsidR="001278C1" w:rsidRDefault="001278C1" w:rsidP="001278C1">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1D534880" w14:textId="77777777" w:rsidR="00441AB3" w:rsidRDefault="00441AB3" w:rsidP="001278C1">
      <w:pPr>
        <w:tabs>
          <w:tab w:val="left" w:pos="720"/>
          <w:tab w:val="decimal" w:pos="2160"/>
          <w:tab w:val="decimal" w:pos="3960"/>
        </w:tabs>
        <w:ind w:left="720" w:hanging="720"/>
        <w:jc w:val="both"/>
        <w:rPr>
          <w:rFonts w:ascii="Arial" w:hAnsi="Arial"/>
          <w:sz w:val="24"/>
        </w:rPr>
      </w:pPr>
    </w:p>
    <w:p w14:paraId="1F1126D3" w14:textId="77777777" w:rsidR="001278C1" w:rsidRDefault="001278C1" w:rsidP="001278C1">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w:t>
      </w:r>
      <w:r w:rsidR="00441AB3">
        <w:rPr>
          <w:rFonts w:ascii="Arial" w:hAnsi="Arial"/>
          <w:sz w:val="24"/>
        </w:rPr>
        <w:t>number of years from</w:t>
      </w:r>
      <w:r>
        <w:rPr>
          <w:rFonts w:ascii="Arial" w:hAnsi="Arial"/>
          <w:sz w:val="24"/>
        </w:rPr>
        <w:t xml:space="preserve"> </w:t>
      </w:r>
      <w:r w:rsidR="00585BBD">
        <w:rPr>
          <w:rFonts w:ascii="Arial" w:hAnsi="Arial"/>
          <w:sz w:val="24"/>
        </w:rPr>
        <w:t xml:space="preserve">the </w:t>
      </w:r>
      <w:r w:rsidR="00585BBD" w:rsidRPr="00585BBD">
        <w:rPr>
          <w:rFonts w:ascii="Arial" w:hAnsi="Arial"/>
          <w:b/>
          <w:sz w:val="24"/>
        </w:rPr>
        <w:t>I</w:t>
      </w:r>
      <w:r w:rsidRPr="00585BBD">
        <w:rPr>
          <w:rFonts w:ascii="Arial" w:hAnsi="Arial"/>
          <w:b/>
          <w:sz w:val="24"/>
        </w:rPr>
        <w:t>ssue</w:t>
      </w:r>
      <w:r w:rsidR="00585BBD" w:rsidRPr="00585BBD">
        <w:rPr>
          <w:rFonts w:ascii="Arial" w:hAnsi="Arial"/>
          <w:b/>
          <w:sz w:val="24"/>
        </w:rPr>
        <w:t xml:space="preserve"> </w:t>
      </w:r>
      <w:r w:rsidR="00585BBD">
        <w:rPr>
          <w:rFonts w:ascii="Arial" w:hAnsi="Arial"/>
          <w:b/>
          <w:sz w:val="24"/>
        </w:rPr>
        <w:t>D</w:t>
      </w:r>
      <w:r w:rsidR="00585BBD" w:rsidRPr="00585BBD">
        <w:rPr>
          <w:rFonts w:ascii="Arial" w:hAnsi="Arial"/>
          <w:b/>
          <w:sz w:val="24"/>
        </w:rPr>
        <w:t>ate</w:t>
      </w:r>
      <w:r>
        <w:rPr>
          <w:rFonts w:ascii="Arial" w:hAnsi="Arial"/>
          <w:sz w:val="24"/>
        </w:rPr>
        <w:t xml:space="preserve"> for which </w:t>
      </w:r>
      <w:r w:rsidRPr="00FC383E">
        <w:rPr>
          <w:rFonts w:ascii="Arial" w:hAnsi="Arial"/>
          <w:b/>
          <w:sz w:val="24"/>
        </w:rPr>
        <w:t>Interest Rate 2</w:t>
      </w:r>
      <w:r>
        <w:rPr>
          <w:rFonts w:ascii="Arial" w:hAnsi="Arial"/>
          <w:sz w:val="24"/>
        </w:rPr>
        <w:t xml:space="preserve"> applies.</w:t>
      </w:r>
    </w:p>
    <w:p w14:paraId="700B3BB3" w14:textId="77777777" w:rsidR="001278C1" w:rsidRDefault="001278C1" w:rsidP="001278C1">
      <w:pPr>
        <w:tabs>
          <w:tab w:val="left" w:pos="720"/>
          <w:tab w:val="decimal" w:pos="2160"/>
          <w:tab w:val="decimal" w:pos="3960"/>
        </w:tabs>
        <w:ind w:left="720" w:hanging="720"/>
        <w:jc w:val="both"/>
        <w:rPr>
          <w:rFonts w:ascii="Arial" w:hAnsi="Arial"/>
          <w:sz w:val="24"/>
        </w:rPr>
      </w:pPr>
      <w:r>
        <w:rPr>
          <w:rFonts w:ascii="Arial" w:hAnsi="Arial"/>
          <w:sz w:val="24"/>
        </w:rPr>
        <w:tab/>
      </w:r>
    </w:p>
    <w:p w14:paraId="79FE3411" w14:textId="77777777" w:rsidR="001278C1" w:rsidRDefault="001278C1" w:rsidP="001278C1">
      <w:pPr>
        <w:tabs>
          <w:tab w:val="left" w:pos="720"/>
          <w:tab w:val="decimal" w:pos="2160"/>
          <w:tab w:val="decimal" w:pos="3960"/>
        </w:tabs>
        <w:ind w:left="720" w:hanging="720"/>
        <w:jc w:val="both"/>
        <w:rPr>
          <w:rFonts w:ascii="Arial" w:hAnsi="Arial"/>
          <w:sz w:val="24"/>
        </w:rPr>
      </w:pPr>
      <w:r>
        <w:rPr>
          <w:rFonts w:ascii="Arial" w:hAnsi="Arial"/>
          <w:sz w:val="24"/>
        </w:rPr>
        <w:tab/>
        <w:t>This fi</w:t>
      </w:r>
      <w:r w:rsidR="00441AB3">
        <w:rPr>
          <w:rFonts w:ascii="Arial" w:hAnsi="Arial"/>
          <w:sz w:val="24"/>
        </w:rPr>
        <w:t>e</w:t>
      </w:r>
      <w:r>
        <w:rPr>
          <w:rFonts w:ascii="Arial" w:hAnsi="Arial"/>
          <w:sz w:val="24"/>
        </w:rPr>
        <w:t xml:space="preserve">ld should be blank if </w:t>
      </w:r>
      <w:r w:rsidRPr="00FC383E">
        <w:rPr>
          <w:rFonts w:ascii="Arial" w:hAnsi="Arial"/>
          <w:b/>
          <w:sz w:val="24"/>
        </w:rPr>
        <w:t>Interest Rate 3</w:t>
      </w:r>
      <w:r>
        <w:rPr>
          <w:rFonts w:ascii="Arial" w:hAnsi="Arial"/>
          <w:sz w:val="24"/>
        </w:rPr>
        <w:t xml:space="preserve"> is not used (</w:t>
      </w:r>
      <w:r w:rsidR="00E82D95">
        <w:rPr>
          <w:rFonts w:ascii="Arial" w:hAnsi="Arial"/>
          <w:sz w:val="24"/>
        </w:rPr>
        <w:t>i.e., if there are only 1 or 2 assumed rates of interest)</w:t>
      </w:r>
      <w:r w:rsidR="00441AB3">
        <w:rPr>
          <w:rFonts w:ascii="Arial" w:hAnsi="Arial"/>
          <w:sz w:val="24"/>
        </w:rPr>
        <w:t>.</w:t>
      </w:r>
    </w:p>
    <w:p w14:paraId="28205BB3" w14:textId="77777777" w:rsidR="009A6FC3" w:rsidRDefault="009A6FC3">
      <w:pPr>
        <w:tabs>
          <w:tab w:val="left" w:pos="720"/>
          <w:tab w:val="decimal" w:pos="2160"/>
          <w:tab w:val="decimal" w:pos="3960"/>
        </w:tabs>
        <w:ind w:left="720" w:hanging="720"/>
        <w:jc w:val="both"/>
        <w:rPr>
          <w:rFonts w:ascii="Arial" w:hAnsi="Arial"/>
          <w:sz w:val="24"/>
        </w:rPr>
      </w:pPr>
    </w:p>
    <w:p w14:paraId="7C6AAEAD" w14:textId="77777777" w:rsidR="00335CE2" w:rsidRDefault="00335CE2" w:rsidP="00E82D95">
      <w:pPr>
        <w:pStyle w:val="FieldHeading"/>
        <w:rPr>
          <w:sz w:val="24"/>
          <w:szCs w:val="24"/>
        </w:rPr>
      </w:pPr>
    </w:p>
    <w:p w14:paraId="23BC1C15" w14:textId="77777777" w:rsidR="00E82D95" w:rsidRDefault="00E82D95" w:rsidP="00E82D95">
      <w:pPr>
        <w:pStyle w:val="FieldHeading"/>
        <w:rPr>
          <w:sz w:val="24"/>
          <w:u w:val="single"/>
        </w:rPr>
      </w:pPr>
      <w:r>
        <w:rPr>
          <w:sz w:val="24"/>
          <w:szCs w:val="24"/>
        </w:rPr>
        <w:t>FIELD NAME:</w:t>
      </w:r>
      <w:r>
        <w:rPr>
          <w:sz w:val="24"/>
          <w:szCs w:val="24"/>
        </w:rPr>
        <w:tab/>
      </w:r>
      <w:r w:rsidRPr="00330B21">
        <w:rPr>
          <w:sz w:val="24"/>
        </w:rPr>
        <w:t xml:space="preserve">Interest Rate </w:t>
      </w:r>
      <w:r>
        <w:rPr>
          <w:sz w:val="24"/>
        </w:rPr>
        <w:t>3</w:t>
      </w:r>
    </w:p>
    <w:p w14:paraId="028E2793" w14:textId="77777777" w:rsidR="00E82D95" w:rsidRPr="005A0385" w:rsidRDefault="00E82D95" w:rsidP="00E82D95">
      <w:pPr>
        <w:pStyle w:val="FieldHeading"/>
        <w:rPr>
          <w:sz w:val="24"/>
          <w:szCs w:val="24"/>
        </w:rPr>
      </w:pPr>
      <w:r>
        <w:rPr>
          <w:sz w:val="24"/>
          <w:szCs w:val="24"/>
        </w:rPr>
        <w:t>SYMBOL:</w:t>
      </w:r>
      <w:r>
        <w:rPr>
          <w:sz w:val="24"/>
          <w:szCs w:val="24"/>
        </w:rPr>
        <w:tab/>
      </w:r>
      <w:r w:rsidR="00441AB3">
        <w:rPr>
          <w:sz w:val="24"/>
          <w:szCs w:val="24"/>
        </w:rPr>
        <w:t>INTRATE</w:t>
      </w:r>
      <w:r>
        <w:rPr>
          <w:sz w:val="24"/>
          <w:szCs w:val="24"/>
        </w:rPr>
        <w:t>3</w:t>
      </w:r>
    </w:p>
    <w:p w14:paraId="2290F2FE" w14:textId="77777777" w:rsidR="00E82D95" w:rsidRDefault="00E82D95" w:rsidP="00E82D95">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2DC6C3C8" w14:textId="77777777" w:rsidR="00E82D95" w:rsidRDefault="00E82D95" w:rsidP="00E82D95">
      <w:pPr>
        <w:tabs>
          <w:tab w:val="left" w:pos="720"/>
          <w:tab w:val="decimal" w:pos="2160"/>
          <w:tab w:val="decimal" w:pos="3960"/>
        </w:tabs>
        <w:ind w:left="720" w:hanging="720"/>
        <w:jc w:val="both"/>
        <w:rPr>
          <w:rFonts w:ascii="Arial" w:hAnsi="Arial"/>
          <w:sz w:val="24"/>
        </w:rPr>
      </w:pPr>
    </w:p>
    <w:p w14:paraId="3D51A167" w14:textId="77777777" w:rsidR="00E82D95" w:rsidRDefault="009A6FC3">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third interest rate.  It will be interpreted to take effect by the number of years from </w:t>
      </w:r>
      <w:r w:rsidR="00585BBD">
        <w:rPr>
          <w:rFonts w:ascii="Arial" w:hAnsi="Arial"/>
          <w:sz w:val="24"/>
        </w:rPr>
        <w:t xml:space="preserve">the </w:t>
      </w:r>
      <w:r w:rsidR="00585BBD" w:rsidRPr="00585BBD">
        <w:rPr>
          <w:rFonts w:ascii="Arial" w:hAnsi="Arial"/>
          <w:b/>
          <w:sz w:val="24"/>
        </w:rPr>
        <w:t>Issue Date</w:t>
      </w:r>
      <w:r w:rsidR="00585BBD">
        <w:rPr>
          <w:rFonts w:ascii="Arial" w:hAnsi="Arial"/>
          <w:sz w:val="24"/>
        </w:rPr>
        <w:t xml:space="preserve"> </w:t>
      </w:r>
      <w:r>
        <w:rPr>
          <w:rFonts w:ascii="Arial" w:hAnsi="Arial"/>
          <w:sz w:val="24"/>
        </w:rPr>
        <w:t xml:space="preserve">given in </w:t>
      </w:r>
      <w:r w:rsidRPr="00FC383E">
        <w:rPr>
          <w:rFonts w:ascii="Arial" w:hAnsi="Arial"/>
          <w:b/>
          <w:sz w:val="24"/>
        </w:rPr>
        <w:t>Interest</w:t>
      </w:r>
      <w:r w:rsidR="00E82D95" w:rsidRPr="00FC383E">
        <w:rPr>
          <w:rFonts w:ascii="Arial" w:hAnsi="Arial"/>
          <w:b/>
          <w:sz w:val="24"/>
        </w:rPr>
        <w:t xml:space="preserve"> </w:t>
      </w:r>
      <w:r w:rsidRPr="00FC383E">
        <w:rPr>
          <w:rFonts w:ascii="Arial" w:hAnsi="Arial"/>
          <w:b/>
          <w:sz w:val="24"/>
        </w:rPr>
        <w:t>Period</w:t>
      </w:r>
      <w:r w:rsidR="00E82D95" w:rsidRPr="00FC383E">
        <w:rPr>
          <w:rFonts w:ascii="Arial" w:hAnsi="Arial"/>
          <w:b/>
          <w:sz w:val="24"/>
        </w:rPr>
        <w:t xml:space="preserve"> </w:t>
      </w:r>
      <w:r w:rsidRPr="00FC383E">
        <w:rPr>
          <w:rFonts w:ascii="Arial" w:hAnsi="Arial"/>
          <w:b/>
          <w:sz w:val="24"/>
        </w:rPr>
        <w:t>2</w:t>
      </w:r>
      <w:r>
        <w:rPr>
          <w:rFonts w:ascii="Arial" w:hAnsi="Arial"/>
          <w:sz w:val="24"/>
        </w:rPr>
        <w:t xml:space="preserve">.  It will apply for the number of years given by the difference between </w:t>
      </w:r>
      <w:r w:rsidRPr="00FC383E">
        <w:rPr>
          <w:rFonts w:ascii="Arial" w:hAnsi="Arial"/>
          <w:b/>
          <w:sz w:val="24"/>
        </w:rPr>
        <w:t>Interest</w:t>
      </w:r>
      <w:r w:rsidR="00E82D95" w:rsidRPr="00FC383E">
        <w:rPr>
          <w:rFonts w:ascii="Arial" w:hAnsi="Arial"/>
          <w:b/>
          <w:sz w:val="24"/>
        </w:rPr>
        <w:t xml:space="preserve"> </w:t>
      </w:r>
      <w:r w:rsidRPr="00FC383E">
        <w:rPr>
          <w:rFonts w:ascii="Arial" w:hAnsi="Arial"/>
          <w:b/>
          <w:sz w:val="24"/>
        </w:rPr>
        <w:t>Period</w:t>
      </w:r>
      <w:r w:rsidR="00E82D95" w:rsidRPr="00FC383E">
        <w:rPr>
          <w:rFonts w:ascii="Arial" w:hAnsi="Arial"/>
          <w:b/>
          <w:sz w:val="24"/>
        </w:rPr>
        <w:t xml:space="preserve"> </w:t>
      </w:r>
      <w:r w:rsidRPr="00FC383E">
        <w:rPr>
          <w:rFonts w:ascii="Arial" w:hAnsi="Arial"/>
          <w:b/>
          <w:sz w:val="24"/>
        </w:rPr>
        <w:t>3</w:t>
      </w:r>
      <w:r>
        <w:rPr>
          <w:rFonts w:ascii="Arial" w:hAnsi="Arial"/>
          <w:sz w:val="24"/>
        </w:rPr>
        <w:t xml:space="preserve"> and </w:t>
      </w:r>
      <w:r w:rsidRPr="00FC383E">
        <w:rPr>
          <w:rFonts w:ascii="Arial" w:hAnsi="Arial"/>
          <w:b/>
          <w:sz w:val="24"/>
        </w:rPr>
        <w:t>Interest</w:t>
      </w:r>
      <w:r w:rsidR="00E82D95" w:rsidRPr="00FC383E">
        <w:rPr>
          <w:rFonts w:ascii="Arial" w:hAnsi="Arial"/>
          <w:b/>
          <w:sz w:val="24"/>
        </w:rPr>
        <w:t xml:space="preserve"> </w:t>
      </w:r>
      <w:r w:rsidRPr="00FC383E">
        <w:rPr>
          <w:rFonts w:ascii="Arial" w:hAnsi="Arial"/>
          <w:b/>
          <w:sz w:val="24"/>
        </w:rPr>
        <w:t>Period</w:t>
      </w:r>
      <w:r w:rsidR="00E82D95" w:rsidRPr="00FC383E">
        <w:rPr>
          <w:rFonts w:ascii="Arial" w:hAnsi="Arial"/>
          <w:b/>
          <w:sz w:val="24"/>
        </w:rPr>
        <w:t xml:space="preserve"> </w:t>
      </w:r>
      <w:r w:rsidRPr="00FC383E">
        <w:rPr>
          <w:rFonts w:ascii="Arial" w:hAnsi="Arial"/>
          <w:b/>
          <w:sz w:val="24"/>
        </w:rPr>
        <w:t>2</w:t>
      </w:r>
      <w:r>
        <w:rPr>
          <w:rFonts w:ascii="Arial" w:hAnsi="Arial"/>
          <w:sz w:val="24"/>
        </w:rPr>
        <w:t>.</w:t>
      </w:r>
    </w:p>
    <w:p w14:paraId="7FA9CCC6" w14:textId="77777777" w:rsidR="00E82D95" w:rsidRDefault="00E82D95">
      <w:pPr>
        <w:tabs>
          <w:tab w:val="left" w:pos="720"/>
          <w:tab w:val="decimal" w:pos="2160"/>
          <w:tab w:val="decimal" w:pos="3960"/>
        </w:tabs>
        <w:ind w:left="720" w:hanging="720"/>
        <w:jc w:val="both"/>
        <w:rPr>
          <w:rFonts w:ascii="Arial" w:hAnsi="Arial"/>
          <w:sz w:val="24"/>
        </w:rPr>
      </w:pPr>
      <w:r>
        <w:rPr>
          <w:rFonts w:ascii="Arial" w:hAnsi="Arial"/>
          <w:sz w:val="24"/>
        </w:rPr>
        <w:tab/>
      </w:r>
    </w:p>
    <w:p w14:paraId="3021B866" w14:textId="77777777" w:rsidR="009A6FC3" w:rsidRDefault="00E82D95">
      <w:pPr>
        <w:tabs>
          <w:tab w:val="left" w:pos="720"/>
          <w:tab w:val="decimal" w:pos="2160"/>
          <w:tab w:val="decimal" w:pos="3960"/>
        </w:tabs>
        <w:ind w:left="720" w:hanging="720"/>
        <w:jc w:val="both"/>
        <w:rPr>
          <w:rFonts w:ascii="Arial" w:hAnsi="Arial"/>
          <w:sz w:val="24"/>
        </w:rPr>
      </w:pPr>
      <w:r>
        <w:rPr>
          <w:rFonts w:ascii="Arial" w:hAnsi="Arial"/>
          <w:sz w:val="24"/>
        </w:rPr>
        <w:tab/>
      </w:r>
      <w:r w:rsidR="009A6FC3">
        <w:rPr>
          <w:rFonts w:ascii="Arial" w:hAnsi="Arial"/>
          <w:sz w:val="24"/>
        </w:rPr>
        <w:t xml:space="preserve">If there are only one or two assumed interest rates, this field </w:t>
      </w:r>
      <w:r>
        <w:rPr>
          <w:rFonts w:ascii="Arial" w:hAnsi="Arial"/>
          <w:sz w:val="24"/>
        </w:rPr>
        <w:t>should be blank.</w:t>
      </w:r>
    </w:p>
    <w:p w14:paraId="18ABED42" w14:textId="77777777" w:rsidR="009A6FC3" w:rsidRDefault="009A6FC3">
      <w:pPr>
        <w:tabs>
          <w:tab w:val="left" w:pos="720"/>
          <w:tab w:val="decimal" w:pos="2160"/>
          <w:tab w:val="decimal" w:pos="3960"/>
        </w:tabs>
        <w:ind w:left="720" w:hanging="720"/>
        <w:jc w:val="both"/>
        <w:rPr>
          <w:rFonts w:ascii="Arial" w:hAnsi="Arial"/>
          <w:sz w:val="24"/>
        </w:rPr>
      </w:pPr>
    </w:p>
    <w:p w14:paraId="16B9CC67" w14:textId="77777777" w:rsidR="00585BBD" w:rsidRDefault="00585BBD" w:rsidP="00E82D95">
      <w:pPr>
        <w:pStyle w:val="FieldHeading"/>
        <w:rPr>
          <w:sz w:val="24"/>
          <w:szCs w:val="24"/>
        </w:rPr>
      </w:pPr>
    </w:p>
    <w:p w14:paraId="70E35392" w14:textId="77777777" w:rsidR="00E82D95" w:rsidRDefault="00E82D95" w:rsidP="00E82D95">
      <w:pPr>
        <w:pStyle w:val="FieldHeading"/>
        <w:rPr>
          <w:sz w:val="24"/>
          <w:u w:val="single"/>
        </w:rPr>
      </w:pPr>
      <w:r>
        <w:rPr>
          <w:sz w:val="24"/>
          <w:szCs w:val="24"/>
        </w:rPr>
        <w:t>FIELD NAME:</w:t>
      </w:r>
      <w:r>
        <w:rPr>
          <w:sz w:val="24"/>
          <w:szCs w:val="24"/>
        </w:rPr>
        <w:tab/>
      </w:r>
      <w:r w:rsidRPr="00330B21">
        <w:rPr>
          <w:sz w:val="24"/>
        </w:rPr>
        <w:t xml:space="preserve">Interest </w:t>
      </w:r>
      <w:r>
        <w:rPr>
          <w:sz w:val="24"/>
        </w:rPr>
        <w:t>Period</w:t>
      </w:r>
      <w:r w:rsidRPr="00330B21">
        <w:rPr>
          <w:sz w:val="24"/>
        </w:rPr>
        <w:t xml:space="preserve"> </w:t>
      </w:r>
      <w:r>
        <w:rPr>
          <w:sz w:val="24"/>
        </w:rPr>
        <w:t>3</w:t>
      </w:r>
    </w:p>
    <w:p w14:paraId="5C0A052B" w14:textId="77777777" w:rsidR="00E82D95" w:rsidRDefault="00E82D95" w:rsidP="00E82D95">
      <w:pPr>
        <w:pStyle w:val="FieldHeading"/>
        <w:rPr>
          <w:sz w:val="24"/>
          <w:szCs w:val="24"/>
        </w:rPr>
      </w:pPr>
      <w:r>
        <w:rPr>
          <w:sz w:val="24"/>
          <w:szCs w:val="24"/>
        </w:rPr>
        <w:t>SYMBOL:</w:t>
      </w:r>
      <w:r>
        <w:rPr>
          <w:sz w:val="24"/>
          <w:szCs w:val="24"/>
        </w:rPr>
        <w:tab/>
      </w:r>
      <w:r w:rsidR="00441AB3">
        <w:rPr>
          <w:sz w:val="24"/>
          <w:szCs w:val="24"/>
        </w:rPr>
        <w:t>INTPD</w:t>
      </w:r>
      <w:r>
        <w:rPr>
          <w:sz w:val="24"/>
          <w:szCs w:val="24"/>
        </w:rPr>
        <w:t>3</w:t>
      </w:r>
    </w:p>
    <w:p w14:paraId="077529A7" w14:textId="77777777" w:rsidR="00E82D95" w:rsidRDefault="00E82D95" w:rsidP="00E82D95">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34CB95C7" w14:textId="77777777" w:rsidR="009A6FC3" w:rsidRDefault="009A6FC3">
      <w:pPr>
        <w:tabs>
          <w:tab w:val="left" w:pos="720"/>
          <w:tab w:val="decimal" w:pos="2160"/>
          <w:tab w:val="decimal" w:pos="3960"/>
        </w:tabs>
        <w:ind w:left="720" w:hanging="720"/>
        <w:jc w:val="both"/>
        <w:rPr>
          <w:rFonts w:ascii="Arial" w:hAnsi="Arial"/>
          <w:sz w:val="24"/>
        </w:rPr>
      </w:pPr>
    </w:p>
    <w:p w14:paraId="013DD048" w14:textId="77777777" w:rsidR="00E82D95" w:rsidRDefault="009A6FC3">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w:t>
      </w:r>
      <w:r w:rsidR="00441AB3">
        <w:rPr>
          <w:rFonts w:ascii="Arial" w:hAnsi="Arial"/>
          <w:sz w:val="24"/>
        </w:rPr>
        <w:t xml:space="preserve">number of years from </w:t>
      </w:r>
      <w:r w:rsidR="00585BBD">
        <w:rPr>
          <w:rFonts w:ascii="Arial" w:hAnsi="Arial"/>
          <w:sz w:val="24"/>
        </w:rPr>
        <w:t xml:space="preserve">the </w:t>
      </w:r>
      <w:r w:rsidR="00585BBD" w:rsidRPr="00585BBD">
        <w:rPr>
          <w:rFonts w:ascii="Arial" w:hAnsi="Arial"/>
          <w:b/>
          <w:sz w:val="24"/>
        </w:rPr>
        <w:t>Issue Date</w:t>
      </w:r>
      <w:r w:rsidR="00441AB3">
        <w:rPr>
          <w:rFonts w:ascii="Arial" w:hAnsi="Arial"/>
          <w:sz w:val="24"/>
        </w:rPr>
        <w:t xml:space="preserve"> for</w:t>
      </w:r>
      <w:r>
        <w:rPr>
          <w:rFonts w:ascii="Arial" w:hAnsi="Arial"/>
          <w:sz w:val="24"/>
        </w:rPr>
        <w:t xml:space="preserve"> which </w:t>
      </w:r>
      <w:r w:rsidRPr="000C2601">
        <w:rPr>
          <w:rFonts w:ascii="Arial" w:hAnsi="Arial"/>
          <w:b/>
          <w:sz w:val="24"/>
        </w:rPr>
        <w:t>Interest</w:t>
      </w:r>
      <w:r w:rsidR="00E82D95" w:rsidRPr="000C2601">
        <w:rPr>
          <w:rFonts w:ascii="Arial" w:hAnsi="Arial"/>
          <w:b/>
          <w:sz w:val="24"/>
        </w:rPr>
        <w:t xml:space="preserve"> </w:t>
      </w:r>
      <w:r w:rsidRPr="000C2601">
        <w:rPr>
          <w:rFonts w:ascii="Arial" w:hAnsi="Arial"/>
          <w:b/>
          <w:sz w:val="24"/>
        </w:rPr>
        <w:t>Rate</w:t>
      </w:r>
      <w:r w:rsidR="00E82D95" w:rsidRPr="000C2601">
        <w:rPr>
          <w:rFonts w:ascii="Arial" w:hAnsi="Arial"/>
          <w:b/>
          <w:sz w:val="24"/>
        </w:rPr>
        <w:t xml:space="preserve"> </w:t>
      </w:r>
      <w:r w:rsidRPr="000C2601">
        <w:rPr>
          <w:rFonts w:ascii="Arial" w:hAnsi="Arial"/>
          <w:b/>
          <w:sz w:val="24"/>
        </w:rPr>
        <w:t>3</w:t>
      </w:r>
      <w:r>
        <w:rPr>
          <w:rFonts w:ascii="Arial" w:hAnsi="Arial"/>
          <w:sz w:val="24"/>
        </w:rPr>
        <w:t xml:space="preserve"> applies.  </w:t>
      </w:r>
    </w:p>
    <w:p w14:paraId="3B6C1D98" w14:textId="77777777" w:rsidR="00E82D95" w:rsidRDefault="00E82D95">
      <w:pPr>
        <w:tabs>
          <w:tab w:val="left" w:pos="720"/>
          <w:tab w:val="decimal" w:pos="2160"/>
          <w:tab w:val="decimal" w:pos="3960"/>
        </w:tabs>
        <w:ind w:left="720" w:hanging="720"/>
        <w:jc w:val="both"/>
        <w:rPr>
          <w:rFonts w:ascii="Arial" w:hAnsi="Arial"/>
          <w:sz w:val="24"/>
        </w:rPr>
      </w:pPr>
    </w:p>
    <w:p w14:paraId="3DB815FB" w14:textId="77777777" w:rsidR="009A6FC3" w:rsidRDefault="00E82D95">
      <w:pPr>
        <w:tabs>
          <w:tab w:val="left" w:pos="720"/>
          <w:tab w:val="decimal" w:pos="2160"/>
          <w:tab w:val="decimal" w:pos="3960"/>
        </w:tabs>
        <w:ind w:left="720" w:hanging="720"/>
        <w:jc w:val="both"/>
        <w:rPr>
          <w:rFonts w:ascii="Arial" w:hAnsi="Arial"/>
          <w:sz w:val="24"/>
        </w:rPr>
      </w:pPr>
      <w:r>
        <w:rPr>
          <w:rFonts w:ascii="Arial" w:hAnsi="Arial"/>
          <w:sz w:val="24"/>
        </w:rPr>
        <w:tab/>
      </w:r>
      <w:r w:rsidR="009A6FC3">
        <w:rPr>
          <w:rFonts w:ascii="Arial" w:hAnsi="Arial"/>
          <w:sz w:val="24"/>
        </w:rPr>
        <w:t>If there are less than four assumed rates of interest</w:t>
      </w:r>
      <w:r>
        <w:rPr>
          <w:rFonts w:ascii="Arial" w:hAnsi="Arial"/>
          <w:sz w:val="24"/>
        </w:rPr>
        <w:t xml:space="preserve">, </w:t>
      </w:r>
      <w:r w:rsidR="009A6FC3">
        <w:rPr>
          <w:rFonts w:ascii="Arial" w:hAnsi="Arial"/>
          <w:sz w:val="24"/>
        </w:rPr>
        <w:t xml:space="preserve">this field </w:t>
      </w:r>
      <w:r>
        <w:rPr>
          <w:rFonts w:ascii="Arial" w:hAnsi="Arial"/>
          <w:sz w:val="24"/>
        </w:rPr>
        <w:t>should be blank</w:t>
      </w:r>
      <w:r w:rsidR="00441AB3">
        <w:rPr>
          <w:rFonts w:ascii="Arial" w:hAnsi="Arial"/>
          <w:sz w:val="24"/>
        </w:rPr>
        <w:t>.</w:t>
      </w:r>
    </w:p>
    <w:p w14:paraId="5A30013E" w14:textId="77777777" w:rsidR="009A6FC3" w:rsidRDefault="009A6FC3">
      <w:pPr>
        <w:tabs>
          <w:tab w:val="decimal" w:pos="720"/>
          <w:tab w:val="decimal" w:pos="2160"/>
          <w:tab w:val="decimal" w:pos="3960"/>
        </w:tabs>
        <w:jc w:val="both"/>
        <w:rPr>
          <w:rFonts w:ascii="Arial" w:hAnsi="Arial"/>
          <w:sz w:val="24"/>
        </w:rPr>
      </w:pPr>
    </w:p>
    <w:p w14:paraId="7EAC972A" w14:textId="77777777" w:rsidR="009A6FC3" w:rsidRDefault="009A6FC3">
      <w:pPr>
        <w:tabs>
          <w:tab w:val="decimal" w:pos="720"/>
          <w:tab w:val="decimal" w:pos="2160"/>
          <w:tab w:val="decimal" w:pos="3960"/>
        </w:tabs>
        <w:jc w:val="both"/>
        <w:rPr>
          <w:rFonts w:ascii="Arial" w:hAnsi="Arial"/>
          <w:sz w:val="24"/>
        </w:rPr>
      </w:pPr>
    </w:p>
    <w:p w14:paraId="3E3018D3" w14:textId="77777777" w:rsidR="00E82D95" w:rsidRDefault="00E82D95" w:rsidP="00E82D95">
      <w:pPr>
        <w:pStyle w:val="FieldHeading"/>
        <w:rPr>
          <w:sz w:val="24"/>
          <w:u w:val="single"/>
        </w:rPr>
      </w:pPr>
      <w:r>
        <w:rPr>
          <w:sz w:val="24"/>
          <w:szCs w:val="24"/>
        </w:rPr>
        <w:t>FIELD NAME:</w:t>
      </w:r>
      <w:r>
        <w:rPr>
          <w:sz w:val="24"/>
          <w:szCs w:val="24"/>
        </w:rPr>
        <w:tab/>
      </w:r>
      <w:r w:rsidRPr="00330B21">
        <w:rPr>
          <w:sz w:val="24"/>
        </w:rPr>
        <w:t xml:space="preserve">Interest Rate </w:t>
      </w:r>
      <w:r>
        <w:rPr>
          <w:sz w:val="24"/>
        </w:rPr>
        <w:t>4</w:t>
      </w:r>
    </w:p>
    <w:p w14:paraId="56352626" w14:textId="77777777" w:rsidR="00E82D95" w:rsidRPr="005A0385" w:rsidRDefault="00E82D95" w:rsidP="00E82D95">
      <w:pPr>
        <w:pStyle w:val="FieldHeading"/>
        <w:rPr>
          <w:sz w:val="24"/>
          <w:szCs w:val="24"/>
        </w:rPr>
      </w:pPr>
      <w:r>
        <w:rPr>
          <w:sz w:val="24"/>
          <w:szCs w:val="24"/>
        </w:rPr>
        <w:t>SYMBOL:</w:t>
      </w:r>
      <w:r>
        <w:rPr>
          <w:sz w:val="24"/>
          <w:szCs w:val="24"/>
        </w:rPr>
        <w:tab/>
      </w:r>
      <w:r w:rsidR="00441AB3">
        <w:rPr>
          <w:sz w:val="24"/>
          <w:szCs w:val="24"/>
        </w:rPr>
        <w:t>INTRATE</w:t>
      </w:r>
      <w:r>
        <w:rPr>
          <w:sz w:val="24"/>
          <w:szCs w:val="24"/>
        </w:rPr>
        <w:t>4</w:t>
      </w:r>
    </w:p>
    <w:p w14:paraId="5005754B" w14:textId="77777777" w:rsidR="00E82D95" w:rsidRDefault="00E82D95" w:rsidP="00E82D95">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7C7190E3" w14:textId="77777777" w:rsidR="00E82D95" w:rsidRDefault="00E82D95" w:rsidP="00E82D95">
      <w:pPr>
        <w:tabs>
          <w:tab w:val="left" w:pos="720"/>
          <w:tab w:val="decimal" w:pos="2160"/>
          <w:tab w:val="decimal" w:pos="3960"/>
        </w:tabs>
        <w:ind w:left="720" w:hanging="720"/>
        <w:jc w:val="both"/>
        <w:rPr>
          <w:rFonts w:ascii="Arial" w:hAnsi="Arial"/>
          <w:sz w:val="24"/>
        </w:rPr>
      </w:pPr>
    </w:p>
    <w:p w14:paraId="2BD06215" w14:textId="77777777" w:rsidR="00E82D95" w:rsidRDefault="009A6FC3" w:rsidP="00E82D95">
      <w:pPr>
        <w:tabs>
          <w:tab w:val="left" w:pos="720"/>
          <w:tab w:val="decimal" w:pos="2160"/>
          <w:tab w:val="decimal" w:pos="3960"/>
        </w:tabs>
        <w:ind w:left="720" w:hanging="720"/>
        <w:jc w:val="both"/>
        <w:rPr>
          <w:rFonts w:ascii="Arial" w:hAnsi="Arial"/>
          <w:sz w:val="24"/>
        </w:rPr>
      </w:pPr>
      <w:r>
        <w:rPr>
          <w:rFonts w:ascii="Arial" w:hAnsi="Arial"/>
          <w:sz w:val="24"/>
        </w:rPr>
        <w:tab/>
        <w:t>This field gives the fourth interest rate.</w:t>
      </w:r>
      <w:r w:rsidR="00E82D95">
        <w:rPr>
          <w:rFonts w:ascii="Arial" w:hAnsi="Arial"/>
          <w:sz w:val="24"/>
        </w:rPr>
        <w:t xml:space="preserve">  </w:t>
      </w:r>
      <w:r w:rsidR="00C17CAC">
        <w:rPr>
          <w:rFonts w:ascii="Arial" w:hAnsi="Arial"/>
          <w:sz w:val="24"/>
        </w:rPr>
        <w:t>It</w:t>
      </w:r>
      <w:r w:rsidR="00E82D95">
        <w:rPr>
          <w:rFonts w:ascii="Arial" w:hAnsi="Arial"/>
          <w:sz w:val="24"/>
        </w:rPr>
        <w:t xml:space="preserve"> will be assumed to take effect after the period specified by </w:t>
      </w:r>
      <w:r w:rsidR="00E82D95" w:rsidRPr="000C2601">
        <w:rPr>
          <w:rFonts w:ascii="Arial" w:hAnsi="Arial"/>
          <w:b/>
          <w:sz w:val="24"/>
        </w:rPr>
        <w:t>Interest Period 3</w:t>
      </w:r>
      <w:r w:rsidR="00E82D95">
        <w:rPr>
          <w:rFonts w:ascii="Arial" w:hAnsi="Arial"/>
          <w:sz w:val="24"/>
        </w:rPr>
        <w:t xml:space="preserve"> and to remain in effect for the life of the contract.</w:t>
      </w:r>
    </w:p>
    <w:p w14:paraId="744F7ECA" w14:textId="77777777" w:rsidR="00E82D95" w:rsidRDefault="009A6FC3">
      <w:pPr>
        <w:tabs>
          <w:tab w:val="left" w:pos="720"/>
          <w:tab w:val="decimal" w:pos="2160"/>
          <w:tab w:val="decimal" w:pos="3960"/>
        </w:tabs>
        <w:ind w:left="720" w:hanging="720"/>
        <w:jc w:val="both"/>
        <w:rPr>
          <w:rFonts w:ascii="Arial" w:hAnsi="Arial"/>
          <w:sz w:val="24"/>
        </w:rPr>
      </w:pPr>
      <w:r>
        <w:rPr>
          <w:rFonts w:ascii="Arial" w:hAnsi="Arial"/>
          <w:sz w:val="24"/>
        </w:rPr>
        <w:t xml:space="preserve"> </w:t>
      </w:r>
      <w:r w:rsidR="00E82D95">
        <w:rPr>
          <w:rFonts w:ascii="Arial" w:hAnsi="Arial"/>
          <w:sz w:val="24"/>
        </w:rPr>
        <w:tab/>
      </w:r>
    </w:p>
    <w:p w14:paraId="28C0104F" w14:textId="77777777" w:rsidR="009A6FC3" w:rsidRDefault="00E82D95">
      <w:pPr>
        <w:tabs>
          <w:tab w:val="left" w:pos="720"/>
          <w:tab w:val="decimal" w:pos="2160"/>
          <w:tab w:val="decimal" w:pos="3960"/>
        </w:tabs>
        <w:ind w:left="720" w:hanging="720"/>
        <w:jc w:val="both"/>
        <w:rPr>
          <w:rFonts w:ascii="Arial" w:hAnsi="Arial"/>
          <w:sz w:val="24"/>
        </w:rPr>
      </w:pPr>
      <w:r>
        <w:rPr>
          <w:rFonts w:ascii="Arial" w:hAnsi="Arial"/>
          <w:sz w:val="24"/>
        </w:rPr>
        <w:tab/>
      </w:r>
      <w:r w:rsidR="009A6FC3">
        <w:rPr>
          <w:rFonts w:ascii="Arial" w:hAnsi="Arial"/>
          <w:sz w:val="24"/>
        </w:rPr>
        <w:t>If there are less than four interest rates</w:t>
      </w:r>
      <w:r w:rsidR="00C17CAC">
        <w:rPr>
          <w:rFonts w:ascii="Arial" w:hAnsi="Arial"/>
          <w:sz w:val="24"/>
        </w:rPr>
        <w:t>,</w:t>
      </w:r>
      <w:r w:rsidR="009A6FC3">
        <w:rPr>
          <w:rFonts w:ascii="Arial" w:hAnsi="Arial"/>
          <w:sz w:val="24"/>
        </w:rPr>
        <w:t xml:space="preserve"> </w:t>
      </w:r>
      <w:r w:rsidR="00C17CAC">
        <w:rPr>
          <w:rFonts w:ascii="Arial" w:hAnsi="Arial"/>
          <w:sz w:val="24"/>
        </w:rPr>
        <w:t>this field</w:t>
      </w:r>
      <w:r w:rsidR="009A6FC3">
        <w:rPr>
          <w:rFonts w:ascii="Arial" w:hAnsi="Arial"/>
          <w:sz w:val="24"/>
        </w:rPr>
        <w:t xml:space="preserve"> </w:t>
      </w:r>
      <w:r>
        <w:rPr>
          <w:rFonts w:ascii="Arial" w:hAnsi="Arial"/>
          <w:sz w:val="24"/>
        </w:rPr>
        <w:t>should be blank.</w:t>
      </w:r>
    </w:p>
    <w:p w14:paraId="6B3E632A" w14:textId="77777777" w:rsidR="009A6FC3" w:rsidRDefault="009A6FC3">
      <w:pPr>
        <w:tabs>
          <w:tab w:val="decimal" w:pos="720"/>
          <w:tab w:val="decimal" w:pos="2160"/>
          <w:tab w:val="decimal" w:pos="3960"/>
        </w:tabs>
        <w:jc w:val="both"/>
        <w:rPr>
          <w:rFonts w:ascii="Arial" w:hAnsi="Arial"/>
          <w:sz w:val="24"/>
        </w:rPr>
      </w:pPr>
    </w:p>
    <w:p w14:paraId="536F3280" w14:textId="77777777" w:rsidR="000C2601" w:rsidRDefault="000C2601">
      <w:pPr>
        <w:tabs>
          <w:tab w:val="decimal" w:pos="720"/>
          <w:tab w:val="decimal" w:pos="2160"/>
          <w:tab w:val="decimal" w:pos="3960"/>
        </w:tabs>
        <w:jc w:val="both"/>
        <w:rPr>
          <w:rFonts w:ascii="Arial" w:hAnsi="Arial"/>
          <w:sz w:val="24"/>
        </w:rPr>
      </w:pPr>
    </w:p>
    <w:p w14:paraId="6BF1363C" w14:textId="77777777" w:rsidR="00E82D95" w:rsidRDefault="00E82D95" w:rsidP="00E82D95">
      <w:pPr>
        <w:pStyle w:val="FieldHeading"/>
        <w:rPr>
          <w:sz w:val="24"/>
        </w:rPr>
      </w:pPr>
      <w:r>
        <w:rPr>
          <w:sz w:val="24"/>
          <w:szCs w:val="24"/>
        </w:rPr>
        <w:t>FIELD NAME:</w:t>
      </w:r>
      <w:r>
        <w:rPr>
          <w:sz w:val="24"/>
          <w:szCs w:val="24"/>
        </w:rPr>
        <w:tab/>
      </w:r>
      <w:r>
        <w:rPr>
          <w:sz w:val="24"/>
        </w:rPr>
        <w:t>Reserve Ba</w:t>
      </w:r>
      <w:r w:rsidR="00441AB3">
        <w:rPr>
          <w:sz w:val="24"/>
        </w:rPr>
        <w:t>s</w:t>
      </w:r>
      <w:r>
        <w:rPr>
          <w:sz w:val="24"/>
        </w:rPr>
        <w:t>is Code</w:t>
      </w:r>
    </w:p>
    <w:p w14:paraId="1FBA7E8E" w14:textId="77777777" w:rsidR="00E82D95" w:rsidRPr="005A0385" w:rsidRDefault="00E82D95" w:rsidP="00E82D95">
      <w:pPr>
        <w:pStyle w:val="FieldHeading"/>
        <w:rPr>
          <w:sz w:val="24"/>
          <w:szCs w:val="24"/>
        </w:rPr>
      </w:pPr>
      <w:r>
        <w:rPr>
          <w:sz w:val="24"/>
          <w:szCs w:val="24"/>
        </w:rPr>
        <w:t>SYMBOL:</w:t>
      </w:r>
      <w:r>
        <w:rPr>
          <w:sz w:val="24"/>
          <w:szCs w:val="24"/>
        </w:rPr>
        <w:tab/>
        <w:t>RBC</w:t>
      </w:r>
      <w:r w:rsidR="00441AB3">
        <w:rPr>
          <w:sz w:val="24"/>
          <w:szCs w:val="24"/>
        </w:rPr>
        <w:t>ODE</w:t>
      </w:r>
    </w:p>
    <w:p w14:paraId="5095D0A5" w14:textId="77777777" w:rsidR="00E82D95" w:rsidRDefault="00E82D95" w:rsidP="00E82D95">
      <w:pPr>
        <w:pStyle w:val="FieldHeading"/>
        <w:rPr>
          <w:sz w:val="24"/>
          <w:szCs w:val="24"/>
        </w:rPr>
      </w:pPr>
      <w:r w:rsidRPr="005A0385">
        <w:rPr>
          <w:sz w:val="24"/>
          <w:szCs w:val="24"/>
        </w:rPr>
        <w:t>DATA TYPE:</w:t>
      </w:r>
      <w:r w:rsidRPr="005A0385">
        <w:rPr>
          <w:sz w:val="24"/>
          <w:szCs w:val="24"/>
        </w:rPr>
        <w:tab/>
      </w:r>
      <w:r>
        <w:rPr>
          <w:sz w:val="24"/>
          <w:szCs w:val="24"/>
        </w:rPr>
        <w:t>A</w:t>
      </w:r>
      <w:r w:rsidRPr="005A0385">
        <w:rPr>
          <w:sz w:val="24"/>
          <w:szCs w:val="24"/>
        </w:rPr>
        <w:t>(</w:t>
      </w:r>
      <w:r>
        <w:rPr>
          <w:sz w:val="24"/>
          <w:szCs w:val="24"/>
        </w:rPr>
        <w:t>25)</w:t>
      </w:r>
      <w:r w:rsidRPr="005A0385">
        <w:rPr>
          <w:sz w:val="24"/>
          <w:szCs w:val="24"/>
        </w:rPr>
        <w:tab/>
      </w:r>
    </w:p>
    <w:p w14:paraId="1E723996" w14:textId="77777777" w:rsidR="00C17CAC" w:rsidRDefault="00C17CAC">
      <w:pPr>
        <w:tabs>
          <w:tab w:val="decimal" w:pos="720"/>
          <w:tab w:val="decimal" w:pos="2160"/>
          <w:tab w:val="decimal" w:pos="3960"/>
        </w:tabs>
        <w:jc w:val="both"/>
        <w:rPr>
          <w:rFonts w:ascii="Arial" w:hAnsi="Arial"/>
          <w:sz w:val="24"/>
        </w:rPr>
      </w:pPr>
    </w:p>
    <w:p w14:paraId="1F17FBB2" w14:textId="77777777" w:rsidR="009A6FC3" w:rsidRDefault="009A6FC3">
      <w:pPr>
        <w:tabs>
          <w:tab w:val="left" w:pos="720"/>
          <w:tab w:val="decimal" w:pos="2160"/>
          <w:tab w:val="decimal" w:pos="3960"/>
        </w:tabs>
        <w:ind w:left="720" w:hanging="720"/>
        <w:jc w:val="both"/>
        <w:rPr>
          <w:rFonts w:ascii="Arial" w:hAnsi="Arial"/>
          <w:sz w:val="24"/>
        </w:rPr>
      </w:pPr>
      <w:r>
        <w:rPr>
          <w:rFonts w:ascii="Arial" w:hAnsi="Arial"/>
          <w:sz w:val="24"/>
        </w:rPr>
        <w:tab/>
      </w:r>
      <w:r w:rsidR="00C17CAC">
        <w:rPr>
          <w:rFonts w:ascii="Arial" w:hAnsi="Arial"/>
          <w:sz w:val="24"/>
        </w:rPr>
        <w:t>This field</w:t>
      </w:r>
      <w:r>
        <w:rPr>
          <w:rFonts w:ascii="Arial" w:hAnsi="Arial"/>
          <w:sz w:val="24"/>
        </w:rPr>
        <w:t xml:space="preserve"> gives the reserve basis (line of </w:t>
      </w:r>
      <w:r w:rsidR="00585BBD">
        <w:rPr>
          <w:rFonts w:ascii="Arial" w:hAnsi="Arial"/>
          <w:sz w:val="24"/>
        </w:rPr>
        <w:t>the AoVR</w:t>
      </w:r>
      <w:r>
        <w:rPr>
          <w:rFonts w:ascii="Arial" w:hAnsi="Arial"/>
          <w:sz w:val="24"/>
        </w:rPr>
        <w:t xml:space="preserve"> or other Annual Statement entry) under which the contract is reported.  The company must provide its own coding scheme.</w:t>
      </w:r>
    </w:p>
    <w:p w14:paraId="761FAB16" w14:textId="77777777" w:rsidR="009A6FC3" w:rsidRDefault="009A6FC3">
      <w:pPr>
        <w:tabs>
          <w:tab w:val="left" w:pos="720"/>
          <w:tab w:val="decimal" w:pos="2160"/>
          <w:tab w:val="decimal" w:pos="3960"/>
        </w:tabs>
        <w:ind w:left="720" w:hanging="720"/>
        <w:jc w:val="both"/>
        <w:rPr>
          <w:rFonts w:ascii="Arial" w:hAnsi="Arial"/>
          <w:sz w:val="24"/>
        </w:rPr>
      </w:pPr>
    </w:p>
    <w:p w14:paraId="37F35983" w14:textId="77777777" w:rsidR="005E1E80" w:rsidRDefault="00585BBD" w:rsidP="005E1E80">
      <w:pPr>
        <w:pStyle w:val="FieldHeading"/>
        <w:rPr>
          <w:sz w:val="24"/>
        </w:rPr>
      </w:pPr>
      <w:r>
        <w:rPr>
          <w:sz w:val="24"/>
          <w:szCs w:val="24"/>
        </w:rPr>
        <w:br w:type="page"/>
      </w:r>
      <w:r w:rsidR="005E1E80">
        <w:rPr>
          <w:sz w:val="24"/>
          <w:szCs w:val="24"/>
        </w:rPr>
        <w:lastRenderedPageBreak/>
        <w:t>FIELD NAME:</w:t>
      </w:r>
      <w:r w:rsidR="005E1E80">
        <w:rPr>
          <w:sz w:val="24"/>
          <w:szCs w:val="24"/>
        </w:rPr>
        <w:tab/>
      </w:r>
      <w:r w:rsidR="005E1E80">
        <w:rPr>
          <w:sz w:val="24"/>
        </w:rPr>
        <w:t>Group</w:t>
      </w:r>
      <w:r w:rsidR="00CD48BD">
        <w:rPr>
          <w:sz w:val="24"/>
        </w:rPr>
        <w:t>ing Code</w:t>
      </w:r>
    </w:p>
    <w:p w14:paraId="0DBDCD6F" w14:textId="77777777" w:rsidR="005E1E80" w:rsidRPr="005A0385" w:rsidRDefault="005E1E80" w:rsidP="005E1E80">
      <w:pPr>
        <w:pStyle w:val="FieldHeading"/>
        <w:rPr>
          <w:sz w:val="24"/>
          <w:szCs w:val="24"/>
        </w:rPr>
      </w:pPr>
      <w:r>
        <w:rPr>
          <w:sz w:val="24"/>
          <w:szCs w:val="24"/>
        </w:rPr>
        <w:t>SYMBOL:</w:t>
      </w:r>
      <w:r>
        <w:rPr>
          <w:sz w:val="24"/>
          <w:szCs w:val="24"/>
        </w:rPr>
        <w:tab/>
        <w:t>G</w:t>
      </w:r>
      <w:r w:rsidR="00C7648C">
        <w:rPr>
          <w:sz w:val="24"/>
          <w:szCs w:val="24"/>
        </w:rPr>
        <w:t>RPCODE</w:t>
      </w:r>
    </w:p>
    <w:p w14:paraId="457EE2CE" w14:textId="77777777" w:rsidR="005E1E80" w:rsidRDefault="005E1E80" w:rsidP="005E1E80">
      <w:pPr>
        <w:pStyle w:val="FieldHeading"/>
        <w:rPr>
          <w:sz w:val="24"/>
          <w:szCs w:val="24"/>
        </w:rPr>
      </w:pPr>
      <w:r w:rsidRPr="005A0385">
        <w:rPr>
          <w:sz w:val="24"/>
          <w:szCs w:val="24"/>
        </w:rPr>
        <w:t>DATA TYPE:</w:t>
      </w:r>
      <w:r w:rsidRPr="005A0385">
        <w:rPr>
          <w:sz w:val="24"/>
          <w:szCs w:val="24"/>
        </w:rPr>
        <w:tab/>
      </w:r>
      <w:r w:rsidR="00F318AA">
        <w:rPr>
          <w:sz w:val="24"/>
          <w:szCs w:val="24"/>
        </w:rPr>
        <w:t>X</w:t>
      </w:r>
      <w:r w:rsidRPr="005A0385">
        <w:rPr>
          <w:sz w:val="24"/>
          <w:szCs w:val="24"/>
        </w:rPr>
        <w:t>(</w:t>
      </w:r>
      <w:r>
        <w:rPr>
          <w:sz w:val="24"/>
          <w:szCs w:val="24"/>
        </w:rPr>
        <w:t>1)</w:t>
      </w:r>
      <w:r w:rsidRPr="005A0385">
        <w:rPr>
          <w:sz w:val="24"/>
          <w:szCs w:val="24"/>
        </w:rPr>
        <w:tab/>
      </w:r>
    </w:p>
    <w:p w14:paraId="2FCFDD9E" w14:textId="77777777" w:rsidR="00C17CAC" w:rsidRDefault="009A6FC3">
      <w:pPr>
        <w:tabs>
          <w:tab w:val="left" w:pos="720"/>
          <w:tab w:val="decimal" w:pos="2160"/>
          <w:tab w:val="decimal" w:pos="3960"/>
        </w:tabs>
        <w:ind w:left="720" w:hanging="720"/>
        <w:jc w:val="both"/>
        <w:rPr>
          <w:rFonts w:ascii="Arial" w:hAnsi="Arial"/>
          <w:sz w:val="24"/>
        </w:rPr>
      </w:pPr>
      <w:r>
        <w:rPr>
          <w:rFonts w:ascii="Arial" w:hAnsi="Arial"/>
          <w:sz w:val="24"/>
        </w:rPr>
        <w:tab/>
      </w:r>
    </w:p>
    <w:p w14:paraId="5475B5A3" w14:textId="77777777" w:rsidR="009A6FC3" w:rsidRDefault="00C17CAC">
      <w:pPr>
        <w:tabs>
          <w:tab w:val="left" w:pos="720"/>
          <w:tab w:val="decimal" w:pos="2160"/>
          <w:tab w:val="decimal" w:pos="3960"/>
        </w:tabs>
        <w:ind w:left="720" w:hanging="720"/>
        <w:jc w:val="both"/>
        <w:rPr>
          <w:rFonts w:ascii="Arial" w:hAnsi="Arial"/>
          <w:sz w:val="24"/>
        </w:rPr>
      </w:pPr>
      <w:r>
        <w:rPr>
          <w:rFonts w:ascii="Arial" w:hAnsi="Arial"/>
          <w:sz w:val="24"/>
        </w:rPr>
        <w:tab/>
      </w:r>
      <w:r w:rsidR="009A6FC3">
        <w:rPr>
          <w:rFonts w:ascii="Arial" w:hAnsi="Arial"/>
          <w:sz w:val="24"/>
        </w:rPr>
        <w:t xml:space="preserve">This code gives the statutory justification for the choice of valuation interest rates for records coded under the individual approach.  The interest codes in the </w:t>
      </w:r>
      <w:r w:rsidR="00FF1C6A" w:rsidRPr="00FF1C6A">
        <w:rPr>
          <w:rFonts w:ascii="Arial" w:hAnsi="Arial"/>
          <w:b/>
          <w:sz w:val="24"/>
        </w:rPr>
        <w:t>R</w:t>
      </w:r>
      <w:r w:rsidR="009A6FC3" w:rsidRPr="00FF1C6A">
        <w:rPr>
          <w:rFonts w:ascii="Arial" w:hAnsi="Arial"/>
          <w:b/>
          <w:sz w:val="24"/>
        </w:rPr>
        <w:t xml:space="preserve">eserve </w:t>
      </w:r>
      <w:r w:rsidR="00FF1C6A" w:rsidRPr="00FF1C6A">
        <w:rPr>
          <w:rFonts w:ascii="Arial" w:hAnsi="Arial"/>
          <w:b/>
          <w:sz w:val="24"/>
        </w:rPr>
        <w:t>B</w:t>
      </w:r>
      <w:r w:rsidR="009A6FC3" w:rsidRPr="00FF1C6A">
        <w:rPr>
          <w:rFonts w:ascii="Arial" w:hAnsi="Arial"/>
          <w:b/>
          <w:sz w:val="24"/>
        </w:rPr>
        <w:t>asis</w:t>
      </w:r>
      <w:r w:rsidR="00FF1C6A" w:rsidRPr="00FF1C6A">
        <w:rPr>
          <w:rFonts w:ascii="Arial" w:hAnsi="Arial"/>
          <w:b/>
          <w:sz w:val="24"/>
        </w:rPr>
        <w:t xml:space="preserve"> Code</w:t>
      </w:r>
      <w:r w:rsidR="009A6FC3">
        <w:rPr>
          <w:rFonts w:ascii="Arial" w:hAnsi="Arial"/>
          <w:sz w:val="24"/>
        </w:rPr>
        <w:t xml:space="preserve"> field should denote assumptions which are at least as conservative as the minimum reserve standard prescribed by Section 4217 and Regulation </w:t>
      </w:r>
      <w:r w:rsidR="005E1E80">
        <w:rPr>
          <w:rFonts w:ascii="Arial" w:hAnsi="Arial"/>
          <w:sz w:val="24"/>
        </w:rPr>
        <w:t>151</w:t>
      </w:r>
      <w:r w:rsidR="009A6FC3">
        <w:rPr>
          <w:rFonts w:ascii="Arial" w:hAnsi="Arial"/>
          <w:sz w:val="24"/>
        </w:rPr>
        <w:t xml:space="preserve"> for the case indicated by this code.  Such justification is based on sub</w:t>
      </w:r>
      <w:r w:rsidR="008D72DD">
        <w:rPr>
          <w:rFonts w:ascii="Arial" w:hAnsi="Arial"/>
          <w:sz w:val="24"/>
        </w:rPr>
        <w:t>division</w:t>
      </w:r>
      <w:r w:rsidR="009A6FC3">
        <w:rPr>
          <w:rFonts w:ascii="Arial" w:hAnsi="Arial"/>
          <w:sz w:val="24"/>
        </w:rPr>
        <w:t>s (e), (f), and (g).</w:t>
      </w:r>
    </w:p>
    <w:p w14:paraId="42C613BE" w14:textId="77777777" w:rsidR="009A6FC3" w:rsidRDefault="009A6FC3">
      <w:pPr>
        <w:tabs>
          <w:tab w:val="left" w:pos="720"/>
          <w:tab w:val="decimal" w:pos="2160"/>
          <w:tab w:val="decimal" w:pos="3960"/>
        </w:tabs>
        <w:ind w:left="720" w:hanging="720"/>
        <w:jc w:val="both"/>
        <w:rPr>
          <w:rFonts w:ascii="Arial" w:hAnsi="Arial"/>
          <w:sz w:val="24"/>
        </w:rPr>
      </w:pPr>
    </w:p>
    <w:p w14:paraId="43F03E95" w14:textId="77777777" w:rsidR="00C17CAC" w:rsidRDefault="00C17CAC" w:rsidP="00C17CAC">
      <w:pPr>
        <w:tabs>
          <w:tab w:val="center" w:pos="1260"/>
          <w:tab w:val="center" w:pos="3330"/>
        </w:tabs>
        <w:jc w:val="both"/>
        <w:rPr>
          <w:rFonts w:ascii="Arial" w:hAnsi="Arial"/>
          <w:sz w:val="24"/>
        </w:rPr>
      </w:pPr>
      <w:r>
        <w:rPr>
          <w:rFonts w:ascii="Arial" w:hAnsi="Arial"/>
          <w:sz w:val="24"/>
        </w:rPr>
        <w:tab/>
        <w:t>Code</w:t>
      </w:r>
      <w:r>
        <w:rPr>
          <w:rFonts w:ascii="Arial" w:hAnsi="Arial"/>
          <w:sz w:val="24"/>
        </w:rPr>
        <w:tab/>
        <w:t>Description</w:t>
      </w:r>
    </w:p>
    <w:p w14:paraId="729DBCCF" w14:textId="77777777" w:rsidR="00C17CAC" w:rsidRDefault="00C17CAC" w:rsidP="00C17CAC">
      <w:pPr>
        <w:tabs>
          <w:tab w:val="center" w:pos="1260"/>
          <w:tab w:val="left" w:pos="2250"/>
        </w:tabs>
        <w:ind w:left="1200"/>
        <w:jc w:val="both"/>
        <w:rPr>
          <w:rFonts w:ascii="Arial" w:hAnsi="Arial"/>
          <w:sz w:val="24"/>
        </w:rPr>
      </w:pPr>
      <w:r>
        <w:rPr>
          <w:rFonts w:ascii="Arial" w:hAnsi="Arial"/>
          <w:sz w:val="24"/>
        </w:rPr>
        <w:t>1</w:t>
      </w:r>
      <w:r>
        <w:rPr>
          <w:rFonts w:ascii="Arial" w:hAnsi="Arial"/>
          <w:sz w:val="24"/>
        </w:rPr>
        <w:tab/>
        <w:t>Coding based on 110% Aggregate Test</w:t>
      </w:r>
      <w:r w:rsidR="00BB2068">
        <w:rPr>
          <w:rFonts w:ascii="Arial" w:hAnsi="Arial"/>
          <w:sz w:val="24"/>
        </w:rPr>
        <w:t xml:space="preserve"> – Grouped Approach</w:t>
      </w:r>
    </w:p>
    <w:p w14:paraId="28613382" w14:textId="77777777" w:rsidR="00C17CAC" w:rsidRDefault="00C17CAC" w:rsidP="00C17CAC">
      <w:pPr>
        <w:tabs>
          <w:tab w:val="center" w:pos="1260"/>
          <w:tab w:val="left" w:pos="2250"/>
        </w:tabs>
        <w:ind w:left="1200"/>
        <w:jc w:val="both"/>
        <w:rPr>
          <w:rFonts w:ascii="Arial" w:hAnsi="Arial"/>
          <w:sz w:val="24"/>
        </w:rPr>
      </w:pPr>
      <w:r>
        <w:rPr>
          <w:rFonts w:ascii="Arial" w:hAnsi="Arial"/>
          <w:sz w:val="24"/>
        </w:rPr>
        <w:t>2</w:t>
      </w:r>
      <w:r>
        <w:rPr>
          <w:rFonts w:ascii="Arial" w:hAnsi="Arial"/>
          <w:sz w:val="24"/>
        </w:rPr>
        <w:tab/>
        <w:t>Coding based on 115% Aggregate Test</w:t>
      </w:r>
      <w:r w:rsidR="00BB2068">
        <w:rPr>
          <w:rFonts w:ascii="Arial" w:hAnsi="Arial"/>
          <w:sz w:val="24"/>
        </w:rPr>
        <w:t xml:space="preserve"> – Individual Approach</w:t>
      </w:r>
    </w:p>
    <w:p w14:paraId="3401C1B1" w14:textId="77777777" w:rsidR="00C17CAC" w:rsidRDefault="00C17CAC" w:rsidP="00C17CAC">
      <w:pPr>
        <w:tabs>
          <w:tab w:val="center" w:pos="1260"/>
          <w:tab w:val="left" w:pos="2250"/>
        </w:tabs>
        <w:ind w:left="2250" w:hanging="1050"/>
        <w:jc w:val="both"/>
        <w:rPr>
          <w:rFonts w:ascii="Arial" w:hAnsi="Arial"/>
          <w:sz w:val="24"/>
        </w:rPr>
      </w:pPr>
      <w:r>
        <w:rPr>
          <w:rFonts w:ascii="Arial" w:hAnsi="Arial"/>
          <w:sz w:val="24"/>
        </w:rPr>
        <w:t>3</w:t>
      </w:r>
      <w:r>
        <w:rPr>
          <w:rFonts w:ascii="Arial" w:hAnsi="Arial"/>
          <w:sz w:val="24"/>
        </w:rPr>
        <w:tab/>
        <w:t>Coding based on the Individual Approach – these records are excluded from the aggregate test so as not to cause the block to fail</w:t>
      </w:r>
    </w:p>
    <w:p w14:paraId="4270775F" w14:textId="77777777" w:rsidR="00C17CAC" w:rsidRDefault="00C17CAC" w:rsidP="00C17CAC">
      <w:pPr>
        <w:tabs>
          <w:tab w:val="center" w:pos="1260"/>
          <w:tab w:val="left" w:pos="2250"/>
        </w:tabs>
        <w:ind w:left="2250" w:hanging="1050"/>
        <w:jc w:val="both"/>
        <w:rPr>
          <w:rFonts w:ascii="Arial" w:hAnsi="Arial"/>
          <w:sz w:val="24"/>
        </w:rPr>
      </w:pPr>
      <w:r>
        <w:rPr>
          <w:rFonts w:ascii="Arial" w:hAnsi="Arial"/>
          <w:sz w:val="24"/>
        </w:rPr>
        <w:t>4</w:t>
      </w:r>
      <w:r>
        <w:rPr>
          <w:rFonts w:ascii="Arial" w:hAnsi="Arial"/>
          <w:sz w:val="24"/>
        </w:rPr>
        <w:tab/>
        <w:t>Coding based on the Individual Approach – no aggregate tests used by company</w:t>
      </w:r>
    </w:p>
    <w:p w14:paraId="6FA049B5" w14:textId="77777777" w:rsidR="009A6FC3" w:rsidRDefault="009A6FC3">
      <w:pPr>
        <w:tabs>
          <w:tab w:val="decimal" w:pos="720"/>
          <w:tab w:val="decimal" w:pos="1440"/>
          <w:tab w:val="decimal" w:pos="2160"/>
          <w:tab w:val="decimal" w:pos="3240"/>
        </w:tabs>
        <w:jc w:val="both"/>
        <w:rPr>
          <w:rFonts w:ascii="Arial" w:hAnsi="Arial"/>
          <w:sz w:val="24"/>
        </w:rPr>
      </w:pPr>
    </w:p>
    <w:p w14:paraId="7338888E" w14:textId="77777777" w:rsidR="006C0A53" w:rsidRPr="006C0A53" w:rsidRDefault="006C0A53" w:rsidP="006C0A53">
      <w:pPr>
        <w:pStyle w:val="FieldHeading"/>
        <w:rPr>
          <w:sz w:val="24"/>
          <w:szCs w:val="24"/>
        </w:rPr>
      </w:pPr>
    </w:p>
    <w:p w14:paraId="5ADBADB0" w14:textId="77777777" w:rsidR="006C0A53" w:rsidRPr="006C0A53" w:rsidRDefault="006C0A53" w:rsidP="006C0A53">
      <w:pPr>
        <w:pStyle w:val="FieldHeading"/>
        <w:rPr>
          <w:sz w:val="24"/>
        </w:rPr>
      </w:pPr>
      <w:r w:rsidRPr="006C0A53">
        <w:rPr>
          <w:sz w:val="24"/>
          <w:szCs w:val="24"/>
        </w:rPr>
        <w:t>FIELD NAME:</w:t>
      </w:r>
      <w:r w:rsidRPr="006C0A53">
        <w:rPr>
          <w:sz w:val="24"/>
          <w:szCs w:val="24"/>
        </w:rPr>
        <w:tab/>
      </w:r>
      <w:r w:rsidRPr="006C0A53">
        <w:rPr>
          <w:sz w:val="24"/>
        </w:rPr>
        <w:t>Gu</w:t>
      </w:r>
      <w:r>
        <w:rPr>
          <w:sz w:val="24"/>
        </w:rPr>
        <w:t>aranteed Duration</w:t>
      </w:r>
    </w:p>
    <w:p w14:paraId="38A32DC0" w14:textId="77777777" w:rsidR="006C0A53" w:rsidRPr="005A0385" w:rsidRDefault="006C0A53" w:rsidP="006C0A53">
      <w:pPr>
        <w:pStyle w:val="FieldHeading"/>
        <w:rPr>
          <w:sz w:val="24"/>
          <w:szCs w:val="24"/>
        </w:rPr>
      </w:pPr>
      <w:r>
        <w:rPr>
          <w:sz w:val="24"/>
          <w:szCs w:val="24"/>
        </w:rPr>
        <w:t>SYMBOL:</w:t>
      </w:r>
      <w:r>
        <w:rPr>
          <w:sz w:val="24"/>
          <w:szCs w:val="24"/>
        </w:rPr>
        <w:tab/>
        <w:t>G</w:t>
      </w:r>
      <w:r w:rsidR="00424A85">
        <w:rPr>
          <w:sz w:val="24"/>
          <w:szCs w:val="24"/>
        </w:rPr>
        <w:t>UARDUR</w:t>
      </w:r>
    </w:p>
    <w:p w14:paraId="671EFF68" w14:textId="77777777" w:rsidR="006C0A53" w:rsidRDefault="006C0A53" w:rsidP="006C0A53">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ab/>
      </w:r>
    </w:p>
    <w:p w14:paraId="2B391EC3" w14:textId="77777777" w:rsidR="009A6FC3" w:rsidRPr="006C0A53" w:rsidRDefault="009A6FC3">
      <w:pPr>
        <w:tabs>
          <w:tab w:val="left" w:pos="720"/>
          <w:tab w:val="left" w:pos="1440"/>
          <w:tab w:val="decimal" w:pos="2160"/>
          <w:tab w:val="decimal" w:pos="3240"/>
        </w:tabs>
        <w:ind w:left="1440" w:hanging="1440"/>
        <w:jc w:val="both"/>
        <w:rPr>
          <w:rFonts w:ascii="Arial" w:hAnsi="Arial"/>
          <w:sz w:val="24"/>
        </w:rPr>
      </w:pPr>
    </w:p>
    <w:p w14:paraId="495DDA7C" w14:textId="77777777" w:rsidR="009A6FC3" w:rsidRDefault="009A6FC3">
      <w:pPr>
        <w:tabs>
          <w:tab w:val="left" w:pos="720"/>
          <w:tab w:val="left" w:pos="810"/>
          <w:tab w:val="decimal" w:pos="2160"/>
          <w:tab w:val="decimal" w:pos="3240"/>
        </w:tabs>
        <w:ind w:left="720" w:hanging="720"/>
        <w:jc w:val="both"/>
        <w:rPr>
          <w:rFonts w:ascii="Arial" w:hAnsi="Arial"/>
          <w:sz w:val="24"/>
        </w:rPr>
      </w:pPr>
      <w:r>
        <w:rPr>
          <w:rFonts w:ascii="Arial" w:hAnsi="Arial"/>
          <w:sz w:val="24"/>
        </w:rPr>
        <w:tab/>
        <w:t xml:space="preserve">This field gives the </w:t>
      </w:r>
      <w:r w:rsidR="00585BBD" w:rsidRPr="00585BBD">
        <w:rPr>
          <w:rFonts w:ascii="Arial" w:hAnsi="Arial"/>
          <w:b/>
          <w:sz w:val="24"/>
        </w:rPr>
        <w:t>G</w:t>
      </w:r>
      <w:r w:rsidRPr="00585BBD">
        <w:rPr>
          <w:rFonts w:ascii="Arial" w:hAnsi="Arial"/>
          <w:b/>
          <w:sz w:val="24"/>
        </w:rPr>
        <w:t xml:space="preserve">uarantee </w:t>
      </w:r>
      <w:r w:rsidR="00585BBD" w:rsidRPr="00585BBD">
        <w:rPr>
          <w:rFonts w:ascii="Arial" w:hAnsi="Arial"/>
          <w:b/>
          <w:sz w:val="24"/>
        </w:rPr>
        <w:t>D</w:t>
      </w:r>
      <w:r w:rsidRPr="00585BBD">
        <w:rPr>
          <w:rFonts w:ascii="Arial" w:hAnsi="Arial"/>
          <w:b/>
          <w:sz w:val="24"/>
        </w:rPr>
        <w:t>uration</w:t>
      </w:r>
      <w:r>
        <w:rPr>
          <w:rFonts w:ascii="Arial" w:hAnsi="Arial"/>
          <w:sz w:val="24"/>
        </w:rPr>
        <w:t xml:space="preserve"> in years, as defined in Section 4217 for those contracts valued as deferred annuities or </w:t>
      </w:r>
      <w:r w:rsidR="006C0A53">
        <w:rPr>
          <w:rFonts w:ascii="Arial" w:hAnsi="Arial"/>
          <w:sz w:val="24"/>
        </w:rPr>
        <w:t>T</w:t>
      </w:r>
      <w:r>
        <w:rPr>
          <w:rFonts w:ascii="Arial" w:hAnsi="Arial"/>
          <w:sz w:val="24"/>
        </w:rPr>
        <w:t xml:space="preserve">ype B GICs.  For records which describe all of the payments for a given contract, it should equal the number of years from the </w:t>
      </w:r>
      <w:r w:rsidR="005C3F2F" w:rsidRPr="005C3F2F">
        <w:rPr>
          <w:rFonts w:ascii="Arial" w:hAnsi="Arial"/>
          <w:b/>
          <w:sz w:val="24"/>
        </w:rPr>
        <w:t>Issue Date</w:t>
      </w:r>
      <w:r w:rsidRPr="005C3F2F">
        <w:rPr>
          <w:rFonts w:ascii="Arial" w:hAnsi="Arial"/>
          <w:b/>
          <w:sz w:val="24"/>
        </w:rPr>
        <w:t xml:space="preserve"> </w:t>
      </w:r>
      <w:r>
        <w:rPr>
          <w:rFonts w:ascii="Arial" w:hAnsi="Arial"/>
          <w:sz w:val="24"/>
        </w:rPr>
        <w:t xml:space="preserve">to the </w:t>
      </w:r>
      <w:r w:rsidR="005C3F2F" w:rsidRPr="005C3F2F">
        <w:rPr>
          <w:rFonts w:ascii="Arial" w:hAnsi="Arial"/>
          <w:b/>
          <w:sz w:val="24"/>
        </w:rPr>
        <w:t>F</w:t>
      </w:r>
      <w:r w:rsidRPr="005C3F2F">
        <w:rPr>
          <w:rFonts w:ascii="Arial" w:hAnsi="Arial"/>
          <w:b/>
          <w:sz w:val="24"/>
        </w:rPr>
        <w:t xml:space="preserve">irst </w:t>
      </w:r>
      <w:r w:rsidR="005C3F2F" w:rsidRPr="005C3F2F">
        <w:rPr>
          <w:rFonts w:ascii="Arial" w:hAnsi="Arial"/>
          <w:b/>
          <w:sz w:val="24"/>
        </w:rPr>
        <w:t>P</w:t>
      </w:r>
      <w:r w:rsidRPr="005C3F2F">
        <w:rPr>
          <w:rFonts w:ascii="Arial" w:hAnsi="Arial"/>
          <w:b/>
          <w:sz w:val="24"/>
        </w:rPr>
        <w:t xml:space="preserve">ayment </w:t>
      </w:r>
      <w:r w:rsidR="005C3F2F" w:rsidRPr="005C3F2F">
        <w:rPr>
          <w:rFonts w:ascii="Arial" w:hAnsi="Arial"/>
          <w:b/>
          <w:sz w:val="24"/>
        </w:rPr>
        <w:t>D</w:t>
      </w:r>
      <w:r w:rsidRPr="005C3F2F">
        <w:rPr>
          <w:rFonts w:ascii="Arial" w:hAnsi="Arial"/>
          <w:b/>
          <w:sz w:val="24"/>
        </w:rPr>
        <w:t>ate</w:t>
      </w:r>
      <w:r>
        <w:rPr>
          <w:rFonts w:ascii="Arial" w:hAnsi="Arial"/>
          <w:sz w:val="24"/>
        </w:rPr>
        <w:t>.</w:t>
      </w:r>
    </w:p>
    <w:p w14:paraId="30939101" w14:textId="77777777" w:rsidR="009A6FC3" w:rsidRDefault="009A6FC3">
      <w:pPr>
        <w:tabs>
          <w:tab w:val="left" w:pos="720"/>
          <w:tab w:val="left" w:pos="810"/>
          <w:tab w:val="decimal" w:pos="2160"/>
          <w:tab w:val="decimal" w:pos="3240"/>
        </w:tabs>
        <w:ind w:left="1440" w:hanging="1440"/>
        <w:jc w:val="both"/>
        <w:rPr>
          <w:rFonts w:ascii="Arial" w:hAnsi="Arial"/>
          <w:sz w:val="24"/>
        </w:rPr>
      </w:pPr>
    </w:p>
    <w:p w14:paraId="282E918E" w14:textId="77777777" w:rsidR="009A6FC3" w:rsidRDefault="009A6FC3">
      <w:pPr>
        <w:tabs>
          <w:tab w:val="left" w:pos="720"/>
          <w:tab w:val="left" w:pos="810"/>
          <w:tab w:val="decimal" w:pos="2160"/>
          <w:tab w:val="decimal" w:pos="3240"/>
        </w:tabs>
        <w:ind w:left="1440" w:hanging="1440"/>
        <w:jc w:val="both"/>
        <w:rPr>
          <w:rFonts w:ascii="Arial" w:hAnsi="Arial"/>
          <w:sz w:val="24"/>
        </w:rPr>
      </w:pPr>
    </w:p>
    <w:p w14:paraId="1D92C549" w14:textId="77777777" w:rsidR="006C0A53" w:rsidRPr="006C0A53" w:rsidRDefault="006C0A53" w:rsidP="006C0A53">
      <w:pPr>
        <w:pStyle w:val="FieldHeading"/>
        <w:rPr>
          <w:sz w:val="24"/>
        </w:rPr>
      </w:pPr>
      <w:r w:rsidRPr="006C0A53">
        <w:rPr>
          <w:sz w:val="24"/>
          <w:szCs w:val="24"/>
        </w:rPr>
        <w:t>FIELD NAME:</w:t>
      </w:r>
      <w:r w:rsidRPr="006C0A53">
        <w:rPr>
          <w:sz w:val="24"/>
          <w:szCs w:val="24"/>
        </w:rPr>
        <w:tab/>
      </w:r>
      <w:r>
        <w:rPr>
          <w:sz w:val="24"/>
        </w:rPr>
        <w:t>Contract Number</w:t>
      </w:r>
    </w:p>
    <w:p w14:paraId="22A74D0D" w14:textId="77777777" w:rsidR="006C0A53" w:rsidRPr="005A0385" w:rsidRDefault="006C0A53" w:rsidP="006C0A53">
      <w:pPr>
        <w:pStyle w:val="FieldHeading"/>
        <w:rPr>
          <w:sz w:val="24"/>
          <w:szCs w:val="24"/>
        </w:rPr>
      </w:pPr>
      <w:r>
        <w:rPr>
          <w:sz w:val="24"/>
          <w:szCs w:val="24"/>
        </w:rPr>
        <w:t>SYMBOL:</w:t>
      </w:r>
      <w:r>
        <w:rPr>
          <w:sz w:val="24"/>
          <w:szCs w:val="24"/>
        </w:rPr>
        <w:tab/>
        <w:t>C</w:t>
      </w:r>
      <w:r w:rsidR="00424A85">
        <w:rPr>
          <w:sz w:val="24"/>
          <w:szCs w:val="24"/>
        </w:rPr>
        <w:t>ONTNO</w:t>
      </w:r>
    </w:p>
    <w:p w14:paraId="0743A2CC" w14:textId="77777777" w:rsidR="006C0A53" w:rsidRDefault="006C0A53" w:rsidP="006C0A53">
      <w:pPr>
        <w:pStyle w:val="FieldHeading"/>
        <w:rPr>
          <w:sz w:val="24"/>
          <w:szCs w:val="24"/>
        </w:rPr>
      </w:pPr>
      <w:r w:rsidRPr="005A0385">
        <w:rPr>
          <w:sz w:val="24"/>
          <w:szCs w:val="24"/>
        </w:rPr>
        <w:t>DATA TYPE:</w:t>
      </w:r>
      <w:r w:rsidRPr="005A0385">
        <w:rPr>
          <w:sz w:val="24"/>
          <w:szCs w:val="24"/>
        </w:rPr>
        <w:tab/>
      </w:r>
      <w:r>
        <w:rPr>
          <w:sz w:val="24"/>
          <w:szCs w:val="24"/>
        </w:rPr>
        <w:t>A</w:t>
      </w:r>
      <w:r w:rsidRPr="005A0385">
        <w:rPr>
          <w:sz w:val="24"/>
          <w:szCs w:val="24"/>
        </w:rPr>
        <w:t>(</w:t>
      </w:r>
      <w:r>
        <w:rPr>
          <w:sz w:val="24"/>
          <w:szCs w:val="24"/>
        </w:rPr>
        <w:t>25)</w:t>
      </w:r>
      <w:r w:rsidRPr="005A0385">
        <w:rPr>
          <w:sz w:val="24"/>
          <w:szCs w:val="24"/>
        </w:rPr>
        <w:tab/>
      </w:r>
    </w:p>
    <w:p w14:paraId="48C932FE" w14:textId="77777777" w:rsidR="00424A85" w:rsidRDefault="00424A85">
      <w:pPr>
        <w:tabs>
          <w:tab w:val="left" w:pos="720"/>
          <w:tab w:val="decimal" w:pos="1440"/>
          <w:tab w:val="decimal" w:pos="2160"/>
          <w:tab w:val="decimal" w:pos="3240"/>
        </w:tabs>
        <w:ind w:left="720" w:hanging="720"/>
        <w:jc w:val="both"/>
        <w:rPr>
          <w:rFonts w:ascii="Arial" w:hAnsi="Arial"/>
          <w:sz w:val="24"/>
          <w:u w:val="single"/>
        </w:rPr>
      </w:pPr>
    </w:p>
    <w:p w14:paraId="69B60DAB"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uniquely defines the contract.</w:t>
      </w:r>
    </w:p>
    <w:p w14:paraId="08373955"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499F2E0C" w14:textId="77777777" w:rsidR="008E2A57" w:rsidRDefault="008E2A57">
      <w:pPr>
        <w:tabs>
          <w:tab w:val="left" w:pos="720"/>
          <w:tab w:val="decimal" w:pos="1440"/>
          <w:tab w:val="decimal" w:pos="2160"/>
          <w:tab w:val="decimal" w:pos="3240"/>
        </w:tabs>
        <w:ind w:left="720" w:hanging="720"/>
        <w:jc w:val="both"/>
        <w:rPr>
          <w:rFonts w:ascii="Arial" w:hAnsi="Arial"/>
          <w:sz w:val="24"/>
        </w:rPr>
      </w:pPr>
    </w:p>
    <w:p w14:paraId="7AB656BA" w14:textId="77777777" w:rsidR="006C0A53" w:rsidRPr="006C0A53" w:rsidRDefault="006C0A53" w:rsidP="006C0A53">
      <w:pPr>
        <w:pStyle w:val="FieldHeading"/>
        <w:rPr>
          <w:sz w:val="24"/>
        </w:rPr>
      </w:pPr>
      <w:r w:rsidRPr="006C0A53">
        <w:rPr>
          <w:sz w:val="24"/>
          <w:szCs w:val="24"/>
        </w:rPr>
        <w:t>FIELD NAME:</w:t>
      </w:r>
      <w:r w:rsidRPr="006C0A53">
        <w:rPr>
          <w:sz w:val="24"/>
          <w:szCs w:val="24"/>
        </w:rPr>
        <w:tab/>
      </w:r>
      <w:r>
        <w:rPr>
          <w:sz w:val="24"/>
        </w:rPr>
        <w:t>Contract Breakdown</w:t>
      </w:r>
    </w:p>
    <w:p w14:paraId="402A0BA4" w14:textId="77777777" w:rsidR="006C0A53" w:rsidRPr="005A0385" w:rsidRDefault="006C0A53" w:rsidP="006C0A53">
      <w:pPr>
        <w:pStyle w:val="FieldHeading"/>
        <w:rPr>
          <w:sz w:val="24"/>
          <w:szCs w:val="24"/>
        </w:rPr>
      </w:pPr>
      <w:r>
        <w:rPr>
          <w:sz w:val="24"/>
          <w:szCs w:val="24"/>
        </w:rPr>
        <w:t>SYMBOL:</w:t>
      </w:r>
      <w:r>
        <w:rPr>
          <w:sz w:val="24"/>
          <w:szCs w:val="24"/>
        </w:rPr>
        <w:tab/>
        <w:t>C</w:t>
      </w:r>
      <w:r w:rsidR="00424A85">
        <w:rPr>
          <w:sz w:val="24"/>
          <w:szCs w:val="24"/>
        </w:rPr>
        <w:t>ONTBREAK</w:t>
      </w:r>
    </w:p>
    <w:p w14:paraId="280D65FA" w14:textId="77777777" w:rsidR="006C0A53" w:rsidRDefault="006C0A53" w:rsidP="006C0A53">
      <w:pPr>
        <w:pStyle w:val="FieldHeading"/>
        <w:rPr>
          <w:sz w:val="24"/>
          <w:szCs w:val="24"/>
        </w:rPr>
      </w:pPr>
      <w:r w:rsidRPr="005A0385">
        <w:rPr>
          <w:sz w:val="24"/>
          <w:szCs w:val="24"/>
        </w:rPr>
        <w:t>DATA TYPE:</w:t>
      </w:r>
      <w:r w:rsidRPr="005A0385">
        <w:rPr>
          <w:sz w:val="24"/>
          <w:szCs w:val="24"/>
        </w:rPr>
        <w:tab/>
      </w:r>
      <w:r>
        <w:rPr>
          <w:sz w:val="24"/>
          <w:szCs w:val="24"/>
        </w:rPr>
        <w:t>A</w:t>
      </w:r>
      <w:r w:rsidRPr="005A0385">
        <w:rPr>
          <w:sz w:val="24"/>
          <w:szCs w:val="24"/>
        </w:rPr>
        <w:t>(</w:t>
      </w:r>
      <w:r w:rsidR="00001FE6">
        <w:rPr>
          <w:sz w:val="24"/>
          <w:szCs w:val="24"/>
        </w:rPr>
        <w:t>2</w:t>
      </w:r>
      <w:r>
        <w:rPr>
          <w:sz w:val="24"/>
          <w:szCs w:val="24"/>
        </w:rPr>
        <w:t>)</w:t>
      </w:r>
      <w:r w:rsidRPr="005A0385">
        <w:rPr>
          <w:sz w:val="24"/>
          <w:szCs w:val="24"/>
        </w:rPr>
        <w:tab/>
      </w:r>
    </w:p>
    <w:p w14:paraId="250DE1AB" w14:textId="77777777" w:rsidR="00424A85"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2097194A" w14:textId="77777777" w:rsidR="009A6FC3" w:rsidRDefault="009A6FC3" w:rsidP="00424A85">
      <w:pPr>
        <w:tabs>
          <w:tab w:val="left" w:pos="720"/>
          <w:tab w:val="decimal" w:pos="1440"/>
          <w:tab w:val="decimal" w:pos="2160"/>
          <w:tab w:val="decimal" w:pos="3240"/>
        </w:tabs>
        <w:ind w:left="720"/>
        <w:jc w:val="both"/>
        <w:rPr>
          <w:rFonts w:ascii="Arial" w:hAnsi="Arial"/>
          <w:sz w:val="24"/>
        </w:rPr>
      </w:pPr>
      <w:r>
        <w:rPr>
          <w:rFonts w:ascii="Arial" w:hAnsi="Arial"/>
          <w:sz w:val="24"/>
        </w:rPr>
        <w:t xml:space="preserve">This code </w:t>
      </w:r>
      <w:r w:rsidR="008B4A1B">
        <w:rPr>
          <w:rFonts w:ascii="Arial" w:hAnsi="Arial"/>
          <w:sz w:val="24"/>
        </w:rPr>
        <w:t>is</w:t>
      </w:r>
      <w:r>
        <w:rPr>
          <w:rFonts w:ascii="Arial" w:hAnsi="Arial"/>
          <w:sz w:val="24"/>
        </w:rPr>
        <w:t xml:space="preserve"> used to distinguish portions of </w:t>
      </w:r>
      <w:r w:rsidR="00585BBD">
        <w:rPr>
          <w:rFonts w:ascii="Arial" w:hAnsi="Arial"/>
          <w:sz w:val="24"/>
        </w:rPr>
        <w:t>a</w:t>
      </w:r>
      <w:r>
        <w:rPr>
          <w:rFonts w:ascii="Arial" w:hAnsi="Arial"/>
          <w:sz w:val="24"/>
        </w:rPr>
        <w:t xml:space="preserve"> contract </w:t>
      </w:r>
      <w:r w:rsidR="00585BBD">
        <w:rPr>
          <w:rFonts w:ascii="Arial" w:hAnsi="Arial"/>
          <w:sz w:val="24"/>
        </w:rPr>
        <w:t xml:space="preserve">coded on multiple records </w:t>
      </w:r>
      <w:r>
        <w:rPr>
          <w:rFonts w:ascii="Arial" w:hAnsi="Arial"/>
          <w:sz w:val="24"/>
        </w:rPr>
        <w:t xml:space="preserve">which </w:t>
      </w:r>
      <w:r w:rsidR="00585BBD">
        <w:rPr>
          <w:rFonts w:ascii="Arial" w:hAnsi="Arial"/>
          <w:sz w:val="24"/>
        </w:rPr>
        <w:t xml:space="preserve">are </w:t>
      </w:r>
      <w:r>
        <w:rPr>
          <w:rFonts w:ascii="Arial" w:hAnsi="Arial"/>
          <w:sz w:val="24"/>
        </w:rPr>
        <w:t xml:space="preserve">separated for valuation purposes.  If payments for a given contract are broken down with some valued as immediate or deferred annuity payments and others valued as </w:t>
      </w:r>
      <w:r w:rsidR="006C0A53">
        <w:rPr>
          <w:rFonts w:ascii="Arial" w:hAnsi="Arial"/>
          <w:sz w:val="24"/>
        </w:rPr>
        <w:t>T</w:t>
      </w:r>
      <w:r>
        <w:rPr>
          <w:rFonts w:ascii="Arial" w:hAnsi="Arial"/>
          <w:sz w:val="24"/>
        </w:rPr>
        <w:t xml:space="preserve">ype B GICs, this field should be coded with a unique value for each different interest assumption, but the </w:t>
      </w:r>
      <w:r w:rsidR="00585BBD" w:rsidRPr="00585BBD">
        <w:rPr>
          <w:rFonts w:ascii="Arial" w:hAnsi="Arial"/>
          <w:b/>
          <w:sz w:val="24"/>
        </w:rPr>
        <w:t>C</w:t>
      </w:r>
      <w:r w:rsidRPr="00585BBD">
        <w:rPr>
          <w:rFonts w:ascii="Arial" w:hAnsi="Arial"/>
          <w:b/>
          <w:sz w:val="24"/>
        </w:rPr>
        <w:t xml:space="preserve">ontract </w:t>
      </w:r>
      <w:r w:rsidR="00585BBD" w:rsidRPr="00585BBD">
        <w:rPr>
          <w:rFonts w:ascii="Arial" w:hAnsi="Arial"/>
          <w:b/>
          <w:sz w:val="24"/>
        </w:rPr>
        <w:t>N</w:t>
      </w:r>
      <w:r w:rsidRPr="00585BBD">
        <w:rPr>
          <w:rFonts w:ascii="Arial" w:hAnsi="Arial"/>
          <w:b/>
          <w:sz w:val="24"/>
        </w:rPr>
        <w:t>umbe</w:t>
      </w:r>
      <w:r w:rsidR="00585BBD" w:rsidRPr="00585BBD">
        <w:rPr>
          <w:rFonts w:ascii="Arial" w:hAnsi="Arial"/>
          <w:b/>
          <w:sz w:val="24"/>
        </w:rPr>
        <w:t>r</w:t>
      </w:r>
      <w:r w:rsidRPr="00585BBD">
        <w:rPr>
          <w:rFonts w:ascii="Arial" w:hAnsi="Arial"/>
          <w:b/>
          <w:sz w:val="24"/>
        </w:rPr>
        <w:t xml:space="preserve"> </w:t>
      </w:r>
      <w:r>
        <w:rPr>
          <w:rFonts w:ascii="Arial" w:hAnsi="Arial"/>
          <w:sz w:val="24"/>
        </w:rPr>
        <w:t xml:space="preserve">for </w:t>
      </w:r>
      <w:r w:rsidR="00585BBD">
        <w:rPr>
          <w:rFonts w:ascii="Arial" w:hAnsi="Arial"/>
          <w:sz w:val="24"/>
        </w:rPr>
        <w:t>each</w:t>
      </w:r>
      <w:r>
        <w:rPr>
          <w:rFonts w:ascii="Arial" w:hAnsi="Arial"/>
          <w:sz w:val="24"/>
        </w:rPr>
        <w:t xml:space="preserve"> record should be identical.  </w:t>
      </w:r>
    </w:p>
    <w:p w14:paraId="5FB20040"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4AC08552" w14:textId="77777777" w:rsidR="008E2A57" w:rsidRDefault="008E2A57" w:rsidP="00001FE6">
      <w:pPr>
        <w:pStyle w:val="FieldHeading"/>
        <w:rPr>
          <w:sz w:val="24"/>
          <w:szCs w:val="24"/>
        </w:rPr>
      </w:pPr>
    </w:p>
    <w:p w14:paraId="56C76E1C" w14:textId="77777777" w:rsidR="00001FE6" w:rsidRPr="006C0A53" w:rsidRDefault="00585BBD" w:rsidP="00001FE6">
      <w:pPr>
        <w:pStyle w:val="FieldHeading"/>
        <w:rPr>
          <w:sz w:val="24"/>
        </w:rPr>
      </w:pPr>
      <w:r>
        <w:rPr>
          <w:sz w:val="24"/>
          <w:szCs w:val="24"/>
        </w:rPr>
        <w:br w:type="page"/>
      </w:r>
      <w:r w:rsidR="00001FE6" w:rsidRPr="006C0A53">
        <w:rPr>
          <w:sz w:val="24"/>
          <w:szCs w:val="24"/>
        </w:rPr>
        <w:lastRenderedPageBreak/>
        <w:t>FIELD NAME:</w:t>
      </w:r>
      <w:r w:rsidR="00001FE6" w:rsidRPr="006C0A53">
        <w:rPr>
          <w:sz w:val="24"/>
          <w:szCs w:val="24"/>
        </w:rPr>
        <w:tab/>
      </w:r>
      <w:r w:rsidR="00001FE6">
        <w:rPr>
          <w:sz w:val="24"/>
        </w:rPr>
        <w:t>Issue Date</w:t>
      </w:r>
    </w:p>
    <w:p w14:paraId="3BD80169" w14:textId="77777777" w:rsidR="00001FE6" w:rsidRPr="005A0385" w:rsidRDefault="00001FE6" w:rsidP="00001FE6">
      <w:pPr>
        <w:pStyle w:val="FieldHeading"/>
        <w:rPr>
          <w:sz w:val="24"/>
          <w:szCs w:val="24"/>
        </w:rPr>
      </w:pPr>
      <w:r>
        <w:rPr>
          <w:sz w:val="24"/>
          <w:szCs w:val="24"/>
        </w:rPr>
        <w:t>SYMBOL:</w:t>
      </w:r>
      <w:r>
        <w:rPr>
          <w:sz w:val="24"/>
          <w:szCs w:val="24"/>
        </w:rPr>
        <w:tab/>
        <w:t>IDATE</w:t>
      </w:r>
    </w:p>
    <w:p w14:paraId="68BAFFCB" w14:textId="77777777" w:rsidR="00001FE6" w:rsidRDefault="00001FE6" w:rsidP="00001FE6">
      <w:pPr>
        <w:pStyle w:val="FieldHeading"/>
        <w:rPr>
          <w:sz w:val="24"/>
          <w:szCs w:val="24"/>
        </w:rPr>
      </w:pPr>
      <w:r w:rsidRPr="005A0385">
        <w:rPr>
          <w:sz w:val="24"/>
          <w:szCs w:val="24"/>
        </w:rPr>
        <w:t>DATA TYPE:</w:t>
      </w:r>
      <w:r w:rsidRPr="005A0385">
        <w:rPr>
          <w:sz w:val="24"/>
          <w:szCs w:val="24"/>
        </w:rPr>
        <w:tab/>
      </w:r>
      <w:r>
        <w:rPr>
          <w:sz w:val="24"/>
          <w:szCs w:val="24"/>
        </w:rPr>
        <w:t>MM/DD/YYYY</w:t>
      </w:r>
    </w:p>
    <w:p w14:paraId="68F4091A" w14:textId="77777777" w:rsidR="009A6FC3" w:rsidRDefault="009A6FC3">
      <w:pPr>
        <w:tabs>
          <w:tab w:val="decimal" w:pos="720"/>
          <w:tab w:val="decimal" w:pos="1440"/>
          <w:tab w:val="decimal" w:pos="2160"/>
          <w:tab w:val="decimal" w:pos="3240"/>
        </w:tabs>
        <w:jc w:val="both"/>
        <w:rPr>
          <w:rFonts w:ascii="Arial" w:hAnsi="Arial"/>
          <w:sz w:val="24"/>
        </w:rPr>
      </w:pPr>
    </w:p>
    <w:p w14:paraId="750E1C09" w14:textId="77777777" w:rsidR="00893B3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date on which the contract takes effect.</w:t>
      </w:r>
    </w:p>
    <w:p w14:paraId="39566D32" w14:textId="77777777" w:rsidR="00893B33" w:rsidRDefault="00893B33">
      <w:pPr>
        <w:tabs>
          <w:tab w:val="left" w:pos="720"/>
          <w:tab w:val="decimal" w:pos="1440"/>
          <w:tab w:val="decimal" w:pos="2160"/>
          <w:tab w:val="decimal" w:pos="3240"/>
        </w:tabs>
        <w:ind w:left="720" w:hanging="720"/>
        <w:jc w:val="both"/>
        <w:rPr>
          <w:rFonts w:ascii="Arial" w:hAnsi="Arial"/>
          <w:sz w:val="24"/>
        </w:rPr>
      </w:pPr>
    </w:p>
    <w:p w14:paraId="43A7EE9B" w14:textId="77777777" w:rsidR="009A6FC3" w:rsidRDefault="009A6FC3">
      <w:pPr>
        <w:tabs>
          <w:tab w:val="decimal" w:pos="720"/>
          <w:tab w:val="decimal" w:pos="1440"/>
          <w:tab w:val="decimal" w:pos="2160"/>
          <w:tab w:val="decimal" w:pos="3240"/>
        </w:tabs>
        <w:jc w:val="both"/>
        <w:rPr>
          <w:rFonts w:ascii="Arial" w:hAnsi="Arial"/>
          <w:sz w:val="24"/>
        </w:rPr>
      </w:pPr>
    </w:p>
    <w:p w14:paraId="1C79892D" w14:textId="77777777" w:rsidR="00893B33" w:rsidRPr="006C0A53" w:rsidRDefault="00893B33" w:rsidP="00893B33">
      <w:pPr>
        <w:pStyle w:val="FieldHeading"/>
        <w:rPr>
          <w:sz w:val="24"/>
        </w:rPr>
      </w:pPr>
      <w:r w:rsidRPr="006C0A53">
        <w:rPr>
          <w:sz w:val="24"/>
          <w:szCs w:val="24"/>
        </w:rPr>
        <w:t>FIELD NAME:</w:t>
      </w:r>
      <w:r w:rsidRPr="006C0A53">
        <w:rPr>
          <w:sz w:val="24"/>
          <w:szCs w:val="24"/>
        </w:rPr>
        <w:tab/>
      </w:r>
      <w:r>
        <w:rPr>
          <w:sz w:val="24"/>
        </w:rPr>
        <w:t>Updated Issue Year</w:t>
      </w:r>
    </w:p>
    <w:p w14:paraId="7D904728" w14:textId="77777777" w:rsidR="00893B33" w:rsidRPr="005A0385" w:rsidRDefault="00893B33" w:rsidP="00893B33">
      <w:pPr>
        <w:pStyle w:val="FieldHeading"/>
        <w:rPr>
          <w:sz w:val="24"/>
          <w:szCs w:val="24"/>
        </w:rPr>
      </w:pPr>
      <w:r>
        <w:rPr>
          <w:sz w:val="24"/>
          <w:szCs w:val="24"/>
        </w:rPr>
        <w:t>SYMBOL:</w:t>
      </w:r>
      <w:r>
        <w:rPr>
          <w:sz w:val="24"/>
          <w:szCs w:val="24"/>
        </w:rPr>
        <w:tab/>
        <w:t>A</w:t>
      </w:r>
      <w:r w:rsidR="00424A85">
        <w:rPr>
          <w:sz w:val="24"/>
          <w:szCs w:val="24"/>
        </w:rPr>
        <w:t>DJ</w:t>
      </w:r>
      <w:r>
        <w:rPr>
          <w:sz w:val="24"/>
          <w:szCs w:val="24"/>
        </w:rPr>
        <w:t>I</w:t>
      </w:r>
      <w:r w:rsidR="00424A85">
        <w:rPr>
          <w:sz w:val="24"/>
          <w:szCs w:val="24"/>
        </w:rPr>
        <w:t>SS</w:t>
      </w:r>
      <w:r>
        <w:rPr>
          <w:sz w:val="24"/>
          <w:szCs w:val="24"/>
        </w:rPr>
        <w:t>Y</w:t>
      </w:r>
      <w:r w:rsidR="00424A85">
        <w:rPr>
          <w:sz w:val="24"/>
          <w:szCs w:val="24"/>
        </w:rPr>
        <w:t>R</w:t>
      </w:r>
    </w:p>
    <w:p w14:paraId="2306B222" w14:textId="77777777" w:rsidR="00893B33" w:rsidRDefault="00893B33" w:rsidP="00893B33">
      <w:pPr>
        <w:pStyle w:val="FieldHeading"/>
        <w:rPr>
          <w:sz w:val="24"/>
          <w:szCs w:val="24"/>
        </w:rPr>
      </w:pPr>
      <w:r w:rsidRPr="005A0385">
        <w:rPr>
          <w:sz w:val="24"/>
          <w:szCs w:val="24"/>
        </w:rPr>
        <w:t>DATA TYPE:</w:t>
      </w:r>
      <w:r w:rsidRPr="005A0385">
        <w:rPr>
          <w:sz w:val="24"/>
          <w:szCs w:val="24"/>
        </w:rPr>
        <w:tab/>
      </w:r>
      <w:r>
        <w:rPr>
          <w:sz w:val="24"/>
          <w:szCs w:val="24"/>
        </w:rPr>
        <w:t>X(4)</w:t>
      </w:r>
    </w:p>
    <w:p w14:paraId="52EC8BB5" w14:textId="77777777" w:rsidR="00893B33" w:rsidRDefault="00893B33">
      <w:pPr>
        <w:tabs>
          <w:tab w:val="decimal" w:pos="720"/>
          <w:tab w:val="decimal" w:pos="1440"/>
          <w:tab w:val="decimal" w:pos="2160"/>
          <w:tab w:val="decimal" w:pos="3240"/>
        </w:tabs>
        <w:jc w:val="both"/>
        <w:rPr>
          <w:rFonts w:ascii="Arial" w:hAnsi="Arial"/>
          <w:sz w:val="24"/>
          <w:u w:val="single"/>
        </w:rPr>
      </w:pPr>
    </w:p>
    <w:p w14:paraId="57B871EC" w14:textId="77777777" w:rsidR="00893B3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must be coded if the valuation interest rates were changed after </w:t>
      </w:r>
      <w:r w:rsidR="000270A9">
        <w:rPr>
          <w:rFonts w:ascii="Arial" w:hAnsi="Arial"/>
          <w:sz w:val="24"/>
        </w:rPr>
        <w:t xml:space="preserve">the </w:t>
      </w:r>
      <w:r w:rsidR="000270A9" w:rsidRPr="000270A9">
        <w:rPr>
          <w:rFonts w:ascii="Arial" w:hAnsi="Arial"/>
          <w:b/>
          <w:sz w:val="24"/>
        </w:rPr>
        <w:t>Issue Date</w:t>
      </w:r>
      <w:r>
        <w:rPr>
          <w:rFonts w:ascii="Arial" w:hAnsi="Arial"/>
          <w:sz w:val="24"/>
        </w:rPr>
        <w:t xml:space="preserve"> to match the yield rates of newly acquired matching assets.  If this field is coded it should equal the year of acquisition for the majority of matching assets.</w:t>
      </w:r>
    </w:p>
    <w:p w14:paraId="59F75C66" w14:textId="77777777" w:rsidR="00893B33" w:rsidRDefault="00893B33">
      <w:pPr>
        <w:tabs>
          <w:tab w:val="left" w:pos="720"/>
          <w:tab w:val="decimal" w:pos="1440"/>
          <w:tab w:val="decimal" w:pos="2160"/>
          <w:tab w:val="decimal" w:pos="3240"/>
        </w:tabs>
        <w:ind w:left="720" w:hanging="720"/>
        <w:jc w:val="both"/>
        <w:rPr>
          <w:rFonts w:ascii="Arial" w:hAnsi="Arial"/>
          <w:sz w:val="24"/>
        </w:rPr>
      </w:pPr>
    </w:p>
    <w:p w14:paraId="01A0A3F4" w14:textId="77777777" w:rsidR="009A6FC3" w:rsidRDefault="00893B33">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If the original interest assumptions remain in effect</w:t>
      </w:r>
      <w:r>
        <w:rPr>
          <w:rFonts w:ascii="Arial" w:hAnsi="Arial"/>
          <w:sz w:val="24"/>
        </w:rPr>
        <w:t>,</w:t>
      </w:r>
      <w:r w:rsidR="009A6FC3">
        <w:rPr>
          <w:rFonts w:ascii="Arial" w:hAnsi="Arial"/>
          <w:sz w:val="24"/>
        </w:rPr>
        <w:t xml:space="preserve"> this field </w:t>
      </w:r>
      <w:r>
        <w:rPr>
          <w:rFonts w:ascii="Arial" w:hAnsi="Arial"/>
          <w:sz w:val="24"/>
        </w:rPr>
        <w:t>should be blank.</w:t>
      </w:r>
    </w:p>
    <w:p w14:paraId="0ABE7487"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47890AF4" w14:textId="77777777" w:rsidR="008E2A57" w:rsidRDefault="008E2A57" w:rsidP="00893B33">
      <w:pPr>
        <w:pStyle w:val="FieldHeading"/>
        <w:rPr>
          <w:sz w:val="24"/>
          <w:szCs w:val="24"/>
        </w:rPr>
      </w:pPr>
    </w:p>
    <w:p w14:paraId="6F76028D" w14:textId="77777777" w:rsidR="00893B33" w:rsidRPr="006C0A53" w:rsidRDefault="00893B33" w:rsidP="00893B33">
      <w:pPr>
        <w:pStyle w:val="FieldHeading"/>
        <w:rPr>
          <w:sz w:val="24"/>
        </w:rPr>
      </w:pPr>
      <w:r w:rsidRPr="006C0A53">
        <w:rPr>
          <w:sz w:val="24"/>
          <w:szCs w:val="24"/>
        </w:rPr>
        <w:t>FIELD NAME:</w:t>
      </w:r>
      <w:r w:rsidRPr="006C0A53">
        <w:rPr>
          <w:sz w:val="24"/>
          <w:szCs w:val="24"/>
        </w:rPr>
        <w:tab/>
      </w:r>
      <w:r>
        <w:rPr>
          <w:sz w:val="24"/>
          <w:szCs w:val="24"/>
        </w:rPr>
        <w:t>Valuation I</w:t>
      </w:r>
      <w:r>
        <w:rPr>
          <w:sz w:val="24"/>
        </w:rPr>
        <w:t xml:space="preserve">ssue Age – </w:t>
      </w:r>
      <w:r w:rsidR="00CD48BD">
        <w:rPr>
          <w:sz w:val="24"/>
        </w:rPr>
        <w:t>Primary Annuitant</w:t>
      </w:r>
    </w:p>
    <w:p w14:paraId="1D4CBD88" w14:textId="77777777" w:rsidR="00893B33" w:rsidRPr="005A0385" w:rsidRDefault="00893B33" w:rsidP="00893B33">
      <w:pPr>
        <w:pStyle w:val="FieldHeading"/>
        <w:rPr>
          <w:sz w:val="24"/>
          <w:szCs w:val="24"/>
        </w:rPr>
      </w:pPr>
      <w:r>
        <w:rPr>
          <w:sz w:val="24"/>
          <w:szCs w:val="24"/>
        </w:rPr>
        <w:t>SYMBOL:</w:t>
      </w:r>
      <w:r>
        <w:rPr>
          <w:sz w:val="24"/>
          <w:szCs w:val="24"/>
        </w:rPr>
        <w:tab/>
        <w:t>V</w:t>
      </w:r>
      <w:r w:rsidR="00424A85">
        <w:rPr>
          <w:sz w:val="24"/>
          <w:szCs w:val="24"/>
        </w:rPr>
        <w:t>ALNAGE</w:t>
      </w:r>
      <w:r>
        <w:rPr>
          <w:sz w:val="24"/>
          <w:szCs w:val="24"/>
        </w:rPr>
        <w:t>X</w:t>
      </w:r>
    </w:p>
    <w:p w14:paraId="240FC9DF" w14:textId="77777777" w:rsidR="00893B33" w:rsidRDefault="00893B33" w:rsidP="00893B33">
      <w:pPr>
        <w:pStyle w:val="FieldHeading"/>
        <w:rPr>
          <w:sz w:val="24"/>
          <w:szCs w:val="24"/>
        </w:rPr>
      </w:pPr>
      <w:r w:rsidRPr="005A0385">
        <w:rPr>
          <w:sz w:val="24"/>
          <w:szCs w:val="24"/>
        </w:rPr>
        <w:t>DATA TYPE:</w:t>
      </w:r>
      <w:r w:rsidRPr="005A0385">
        <w:rPr>
          <w:sz w:val="24"/>
          <w:szCs w:val="24"/>
        </w:rPr>
        <w:tab/>
      </w:r>
      <w:r>
        <w:rPr>
          <w:sz w:val="24"/>
          <w:szCs w:val="24"/>
        </w:rPr>
        <w:t>X(3)</w:t>
      </w:r>
    </w:p>
    <w:p w14:paraId="0CC04416" w14:textId="77777777" w:rsidR="00893B33" w:rsidRDefault="00893B33" w:rsidP="00893B33">
      <w:pPr>
        <w:tabs>
          <w:tab w:val="decimal" w:pos="720"/>
          <w:tab w:val="decimal" w:pos="1440"/>
          <w:tab w:val="decimal" w:pos="2160"/>
          <w:tab w:val="decimal" w:pos="3240"/>
        </w:tabs>
        <w:jc w:val="both"/>
        <w:rPr>
          <w:rFonts w:ascii="Arial" w:hAnsi="Arial"/>
          <w:sz w:val="24"/>
          <w:u w:val="single"/>
        </w:rPr>
      </w:pPr>
    </w:p>
    <w:p w14:paraId="4700ABD3" w14:textId="77777777" w:rsidR="00893B3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w:t>
      </w:r>
      <w:r w:rsidR="00893B33">
        <w:rPr>
          <w:rFonts w:ascii="Arial" w:hAnsi="Arial"/>
          <w:sz w:val="24"/>
        </w:rPr>
        <w:t xml:space="preserve">the </w:t>
      </w:r>
      <w:r w:rsidR="00CD48BD">
        <w:rPr>
          <w:rFonts w:ascii="Arial" w:hAnsi="Arial"/>
          <w:sz w:val="24"/>
        </w:rPr>
        <w:t>Primary Annuitant</w:t>
      </w:r>
      <w:r>
        <w:rPr>
          <w:rFonts w:ascii="Arial" w:hAnsi="Arial"/>
          <w:sz w:val="24"/>
        </w:rPr>
        <w:t xml:space="preserve">'s age as of the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D</w:t>
      </w:r>
      <w:r w:rsidRPr="000270A9">
        <w:rPr>
          <w:rFonts w:ascii="Arial" w:hAnsi="Arial"/>
          <w:b/>
          <w:sz w:val="24"/>
        </w:rPr>
        <w:t>ate</w:t>
      </w:r>
      <w:r>
        <w:rPr>
          <w:rFonts w:ascii="Arial" w:hAnsi="Arial"/>
          <w:sz w:val="24"/>
        </w:rPr>
        <w:t xml:space="preserve">.  </w:t>
      </w:r>
    </w:p>
    <w:p w14:paraId="7FCCA174" w14:textId="77777777" w:rsidR="00893B33" w:rsidRDefault="00893B33">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685ADD3E" w14:textId="77777777" w:rsidR="000270A9" w:rsidRDefault="00893B33">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 xml:space="preserve">If not used, it should </w:t>
      </w:r>
      <w:r w:rsidR="007944B4">
        <w:rPr>
          <w:rFonts w:ascii="Arial" w:hAnsi="Arial"/>
          <w:sz w:val="24"/>
        </w:rPr>
        <w:t>be blank</w:t>
      </w:r>
      <w:r w:rsidR="009A6FC3">
        <w:rPr>
          <w:rFonts w:ascii="Arial" w:hAnsi="Arial"/>
          <w:sz w:val="24"/>
        </w:rPr>
        <w:t xml:space="preserve">.  </w:t>
      </w:r>
    </w:p>
    <w:p w14:paraId="00E68857" w14:textId="77777777" w:rsidR="000270A9" w:rsidRDefault="000270A9">
      <w:pPr>
        <w:tabs>
          <w:tab w:val="left" w:pos="720"/>
          <w:tab w:val="decimal" w:pos="1440"/>
          <w:tab w:val="decimal" w:pos="2160"/>
          <w:tab w:val="decimal" w:pos="3240"/>
        </w:tabs>
        <w:ind w:left="720" w:hanging="720"/>
        <w:jc w:val="both"/>
        <w:rPr>
          <w:rFonts w:ascii="Arial" w:hAnsi="Arial"/>
          <w:sz w:val="24"/>
        </w:rPr>
      </w:pPr>
    </w:p>
    <w:p w14:paraId="27092BE7" w14:textId="77777777" w:rsidR="009A6FC3" w:rsidRDefault="000270A9">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For substandard contracts valued by age adjustments, the adjusted age should be coded in this field.</w:t>
      </w:r>
    </w:p>
    <w:p w14:paraId="25E5FC89"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0315DAEB" w14:textId="77777777" w:rsidR="007944B4" w:rsidRDefault="007944B4" w:rsidP="007944B4">
      <w:pPr>
        <w:pStyle w:val="FieldHeading"/>
        <w:rPr>
          <w:sz w:val="24"/>
          <w:szCs w:val="24"/>
        </w:rPr>
      </w:pPr>
    </w:p>
    <w:p w14:paraId="787C1B9B" w14:textId="77777777" w:rsidR="007944B4" w:rsidRPr="006C0A53" w:rsidRDefault="007944B4" w:rsidP="007944B4">
      <w:pPr>
        <w:pStyle w:val="FieldHeading"/>
        <w:rPr>
          <w:sz w:val="24"/>
        </w:rPr>
      </w:pPr>
      <w:r w:rsidRPr="006C0A53">
        <w:rPr>
          <w:sz w:val="24"/>
          <w:szCs w:val="24"/>
        </w:rPr>
        <w:t>FIELD NAME:</w:t>
      </w:r>
      <w:r w:rsidRPr="006C0A53">
        <w:rPr>
          <w:sz w:val="24"/>
          <w:szCs w:val="24"/>
        </w:rPr>
        <w:tab/>
      </w:r>
      <w:r>
        <w:rPr>
          <w:sz w:val="24"/>
          <w:szCs w:val="24"/>
        </w:rPr>
        <w:t>Valuation I</w:t>
      </w:r>
      <w:r>
        <w:rPr>
          <w:sz w:val="24"/>
        </w:rPr>
        <w:t xml:space="preserve">ssue Age – </w:t>
      </w:r>
      <w:r w:rsidR="00CD48BD">
        <w:rPr>
          <w:sz w:val="24"/>
        </w:rPr>
        <w:t>Secondary Annuitant</w:t>
      </w:r>
    </w:p>
    <w:p w14:paraId="4C3C14A4" w14:textId="77777777" w:rsidR="007944B4" w:rsidRPr="005A0385" w:rsidRDefault="007944B4" w:rsidP="007944B4">
      <w:pPr>
        <w:pStyle w:val="FieldHeading"/>
        <w:rPr>
          <w:sz w:val="24"/>
          <w:szCs w:val="24"/>
        </w:rPr>
      </w:pPr>
      <w:r>
        <w:rPr>
          <w:sz w:val="24"/>
          <w:szCs w:val="24"/>
        </w:rPr>
        <w:t>SYMBOL:</w:t>
      </w:r>
      <w:r>
        <w:rPr>
          <w:sz w:val="24"/>
          <w:szCs w:val="24"/>
        </w:rPr>
        <w:tab/>
      </w:r>
      <w:r w:rsidR="00424A85">
        <w:rPr>
          <w:sz w:val="24"/>
          <w:szCs w:val="24"/>
        </w:rPr>
        <w:t>VALNAGE</w:t>
      </w:r>
      <w:r>
        <w:rPr>
          <w:sz w:val="24"/>
          <w:szCs w:val="24"/>
        </w:rPr>
        <w:t>Y</w:t>
      </w:r>
    </w:p>
    <w:p w14:paraId="37F0AC2C" w14:textId="77777777" w:rsidR="007944B4" w:rsidRDefault="007944B4" w:rsidP="007944B4">
      <w:pPr>
        <w:pStyle w:val="FieldHeading"/>
        <w:rPr>
          <w:sz w:val="24"/>
          <w:szCs w:val="24"/>
        </w:rPr>
      </w:pPr>
      <w:r w:rsidRPr="005A0385">
        <w:rPr>
          <w:sz w:val="24"/>
          <w:szCs w:val="24"/>
        </w:rPr>
        <w:t>DATA TYPE:</w:t>
      </w:r>
      <w:r w:rsidRPr="005A0385">
        <w:rPr>
          <w:sz w:val="24"/>
          <w:szCs w:val="24"/>
        </w:rPr>
        <w:tab/>
      </w:r>
      <w:r>
        <w:rPr>
          <w:sz w:val="24"/>
          <w:szCs w:val="24"/>
        </w:rPr>
        <w:t>X(3)</w:t>
      </w:r>
    </w:p>
    <w:p w14:paraId="2709F099" w14:textId="77777777" w:rsidR="007944B4" w:rsidRDefault="007944B4" w:rsidP="007944B4">
      <w:pPr>
        <w:tabs>
          <w:tab w:val="decimal" w:pos="720"/>
          <w:tab w:val="decimal" w:pos="1440"/>
          <w:tab w:val="decimal" w:pos="2160"/>
          <w:tab w:val="decimal" w:pos="3240"/>
        </w:tabs>
        <w:jc w:val="both"/>
        <w:rPr>
          <w:rFonts w:ascii="Arial" w:hAnsi="Arial"/>
          <w:sz w:val="24"/>
          <w:u w:val="single"/>
        </w:rPr>
      </w:pPr>
    </w:p>
    <w:p w14:paraId="435FE48A"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Secondary Annuitant</w:t>
      </w:r>
      <w:r>
        <w:rPr>
          <w:rFonts w:ascii="Arial" w:hAnsi="Arial"/>
          <w:sz w:val="24"/>
        </w:rPr>
        <w:t xml:space="preserve">'s age as of the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D</w:t>
      </w:r>
      <w:r w:rsidRPr="000270A9">
        <w:rPr>
          <w:rFonts w:ascii="Arial" w:hAnsi="Arial"/>
          <w:b/>
          <w:sz w:val="24"/>
        </w:rPr>
        <w:t>ate</w:t>
      </w:r>
      <w:r>
        <w:rPr>
          <w:rFonts w:ascii="Arial" w:hAnsi="Arial"/>
          <w:sz w:val="24"/>
        </w:rPr>
        <w:t xml:space="preserve">.  </w:t>
      </w:r>
    </w:p>
    <w:p w14:paraId="50CF5C7F"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3E1C5039" w14:textId="77777777" w:rsidR="000270A9"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If not used, it should be blank.  </w:t>
      </w:r>
    </w:p>
    <w:p w14:paraId="5F3E7D9C" w14:textId="77777777" w:rsidR="000270A9" w:rsidRDefault="000270A9" w:rsidP="007944B4">
      <w:pPr>
        <w:tabs>
          <w:tab w:val="left" w:pos="720"/>
          <w:tab w:val="decimal" w:pos="1440"/>
          <w:tab w:val="decimal" w:pos="2160"/>
          <w:tab w:val="decimal" w:pos="3240"/>
        </w:tabs>
        <w:ind w:left="720" w:hanging="720"/>
        <w:jc w:val="both"/>
        <w:rPr>
          <w:rFonts w:ascii="Arial" w:hAnsi="Arial"/>
          <w:sz w:val="24"/>
        </w:rPr>
      </w:pPr>
    </w:p>
    <w:p w14:paraId="7B65C0E1" w14:textId="77777777" w:rsidR="007944B4" w:rsidRDefault="000270A9"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7944B4">
        <w:rPr>
          <w:rFonts w:ascii="Arial" w:hAnsi="Arial"/>
          <w:sz w:val="24"/>
        </w:rPr>
        <w:t>For substandard contracts valued by age adjustments, the adjusted age should be coded in this field.</w:t>
      </w:r>
    </w:p>
    <w:p w14:paraId="09A57792"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2BE8CB05" w14:textId="77777777" w:rsidR="007944B4" w:rsidRDefault="007944B4">
      <w:pPr>
        <w:tabs>
          <w:tab w:val="left" w:pos="720"/>
          <w:tab w:val="decimal" w:pos="1440"/>
          <w:tab w:val="decimal" w:pos="2160"/>
          <w:tab w:val="decimal" w:pos="3240"/>
        </w:tabs>
        <w:ind w:left="720" w:hanging="720"/>
        <w:jc w:val="both"/>
        <w:rPr>
          <w:rFonts w:ascii="Arial" w:hAnsi="Arial"/>
          <w:sz w:val="24"/>
        </w:rPr>
      </w:pPr>
    </w:p>
    <w:p w14:paraId="1CC15463" w14:textId="77777777" w:rsidR="007944B4" w:rsidRPr="006C0A53" w:rsidRDefault="00647BD6" w:rsidP="007944B4">
      <w:pPr>
        <w:pStyle w:val="FieldHeading"/>
        <w:rPr>
          <w:sz w:val="24"/>
        </w:rPr>
      </w:pPr>
      <w:r>
        <w:rPr>
          <w:sz w:val="24"/>
          <w:szCs w:val="24"/>
        </w:rPr>
        <w:br w:type="page"/>
      </w:r>
      <w:r w:rsidR="007944B4" w:rsidRPr="006C0A53">
        <w:rPr>
          <w:sz w:val="24"/>
          <w:szCs w:val="24"/>
        </w:rPr>
        <w:lastRenderedPageBreak/>
        <w:t>FIELD NAME:</w:t>
      </w:r>
      <w:r w:rsidR="007944B4" w:rsidRPr="006C0A53">
        <w:rPr>
          <w:sz w:val="24"/>
          <w:szCs w:val="24"/>
        </w:rPr>
        <w:tab/>
      </w:r>
      <w:r w:rsidR="007944B4">
        <w:rPr>
          <w:sz w:val="24"/>
          <w:szCs w:val="24"/>
        </w:rPr>
        <w:t>Actual I</w:t>
      </w:r>
      <w:r w:rsidR="007944B4">
        <w:rPr>
          <w:sz w:val="24"/>
        </w:rPr>
        <w:t xml:space="preserve">ssue Age – </w:t>
      </w:r>
      <w:r w:rsidR="00CD48BD">
        <w:rPr>
          <w:sz w:val="24"/>
        </w:rPr>
        <w:t>Primary Annuitant</w:t>
      </w:r>
    </w:p>
    <w:p w14:paraId="3FCF1E13" w14:textId="77777777" w:rsidR="007944B4" w:rsidRPr="005A0385" w:rsidRDefault="007944B4" w:rsidP="007944B4">
      <w:pPr>
        <w:pStyle w:val="FieldHeading"/>
        <w:rPr>
          <w:sz w:val="24"/>
          <w:szCs w:val="24"/>
        </w:rPr>
      </w:pPr>
      <w:r>
        <w:rPr>
          <w:sz w:val="24"/>
          <w:szCs w:val="24"/>
        </w:rPr>
        <w:t>SYMBOL:</w:t>
      </w:r>
      <w:r>
        <w:rPr>
          <w:sz w:val="24"/>
          <w:szCs w:val="24"/>
        </w:rPr>
        <w:tab/>
        <w:t>A</w:t>
      </w:r>
      <w:r w:rsidR="00424A85">
        <w:rPr>
          <w:sz w:val="24"/>
          <w:szCs w:val="24"/>
        </w:rPr>
        <w:t>CTISS</w:t>
      </w:r>
      <w:r>
        <w:rPr>
          <w:sz w:val="24"/>
          <w:szCs w:val="24"/>
        </w:rPr>
        <w:t>A</w:t>
      </w:r>
      <w:r w:rsidR="00424A85">
        <w:rPr>
          <w:sz w:val="24"/>
          <w:szCs w:val="24"/>
        </w:rPr>
        <w:t>GE</w:t>
      </w:r>
      <w:r>
        <w:rPr>
          <w:sz w:val="24"/>
          <w:szCs w:val="24"/>
        </w:rPr>
        <w:t>X</w:t>
      </w:r>
    </w:p>
    <w:p w14:paraId="07C19D04" w14:textId="77777777" w:rsidR="007944B4" w:rsidRDefault="007944B4" w:rsidP="007944B4">
      <w:pPr>
        <w:pStyle w:val="FieldHeading"/>
        <w:rPr>
          <w:sz w:val="24"/>
          <w:szCs w:val="24"/>
        </w:rPr>
      </w:pPr>
      <w:r w:rsidRPr="005A0385">
        <w:rPr>
          <w:sz w:val="24"/>
          <w:szCs w:val="24"/>
        </w:rPr>
        <w:t>DATA TYPE:</w:t>
      </w:r>
      <w:r w:rsidRPr="005A0385">
        <w:rPr>
          <w:sz w:val="24"/>
          <w:szCs w:val="24"/>
        </w:rPr>
        <w:tab/>
      </w:r>
      <w:r>
        <w:rPr>
          <w:sz w:val="24"/>
          <w:szCs w:val="24"/>
        </w:rPr>
        <w:t>X(3)</w:t>
      </w:r>
    </w:p>
    <w:p w14:paraId="29B15B53" w14:textId="77777777" w:rsidR="007944B4" w:rsidRDefault="007944B4">
      <w:pPr>
        <w:tabs>
          <w:tab w:val="left" w:pos="720"/>
          <w:tab w:val="decimal" w:pos="1440"/>
          <w:tab w:val="decimal" w:pos="2160"/>
          <w:tab w:val="decimal" w:pos="3240"/>
        </w:tabs>
        <w:ind w:left="720" w:hanging="720"/>
        <w:jc w:val="both"/>
        <w:rPr>
          <w:rFonts w:ascii="Arial" w:hAnsi="Arial"/>
          <w:sz w:val="24"/>
        </w:rPr>
      </w:pPr>
    </w:p>
    <w:p w14:paraId="140953D3" w14:textId="77777777" w:rsidR="007944B4"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Primary Annuitant</w:t>
      </w:r>
      <w:r>
        <w:rPr>
          <w:rFonts w:ascii="Arial" w:hAnsi="Arial"/>
          <w:sz w:val="24"/>
        </w:rPr>
        <w:t xml:space="preserve">'s actual age as of the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D</w:t>
      </w:r>
      <w:r w:rsidRPr="000270A9">
        <w:rPr>
          <w:rFonts w:ascii="Arial" w:hAnsi="Arial"/>
          <w:b/>
          <w:sz w:val="24"/>
        </w:rPr>
        <w:t>ate</w:t>
      </w:r>
      <w:r>
        <w:rPr>
          <w:rFonts w:ascii="Arial" w:hAnsi="Arial"/>
          <w:sz w:val="24"/>
        </w:rPr>
        <w:t xml:space="preserve">.  For standard contracts and substandard contracts which are handled by mortality rate multiples, this field </w:t>
      </w:r>
      <w:r w:rsidR="007944B4">
        <w:rPr>
          <w:rFonts w:ascii="Arial" w:hAnsi="Arial"/>
          <w:sz w:val="24"/>
        </w:rPr>
        <w:t>should be blank.</w:t>
      </w:r>
    </w:p>
    <w:p w14:paraId="44E182DE" w14:textId="77777777" w:rsidR="007944B4" w:rsidRDefault="007944B4">
      <w:pPr>
        <w:tabs>
          <w:tab w:val="left" w:pos="720"/>
          <w:tab w:val="decimal" w:pos="1440"/>
          <w:tab w:val="decimal" w:pos="2160"/>
          <w:tab w:val="decimal" w:pos="3240"/>
        </w:tabs>
        <w:ind w:left="720" w:hanging="720"/>
        <w:jc w:val="both"/>
        <w:rPr>
          <w:rFonts w:ascii="Arial" w:hAnsi="Arial"/>
          <w:sz w:val="24"/>
        </w:rPr>
      </w:pPr>
    </w:p>
    <w:p w14:paraId="1A6667DA" w14:textId="77777777" w:rsidR="009A6FC3" w:rsidRDefault="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 xml:space="preserve">This age should be determined by tabulating rules which conform to </w:t>
      </w:r>
      <w:r w:rsidR="00051AFC">
        <w:rPr>
          <w:rFonts w:ascii="Arial" w:hAnsi="Arial"/>
          <w:sz w:val="24"/>
        </w:rPr>
        <w:t xml:space="preserve">the </w:t>
      </w:r>
      <w:r w:rsidR="009A6FC3">
        <w:rPr>
          <w:rFonts w:ascii="Arial" w:hAnsi="Arial"/>
          <w:sz w:val="24"/>
        </w:rPr>
        <w:t xml:space="preserve">mortality table as specified in the </w:t>
      </w:r>
      <w:r w:rsidR="000270A9" w:rsidRPr="000270A9">
        <w:rPr>
          <w:rFonts w:ascii="Arial" w:hAnsi="Arial"/>
          <w:b/>
          <w:sz w:val="24"/>
        </w:rPr>
        <w:t>M</w:t>
      </w:r>
      <w:r w:rsidR="00424A85" w:rsidRPr="000270A9">
        <w:rPr>
          <w:rFonts w:ascii="Arial" w:hAnsi="Arial"/>
          <w:b/>
          <w:sz w:val="24"/>
        </w:rPr>
        <w:t>ortality</w:t>
      </w:r>
      <w:r w:rsidR="00B97777" w:rsidRPr="000270A9">
        <w:rPr>
          <w:rFonts w:ascii="Arial" w:hAnsi="Arial"/>
          <w:b/>
          <w:sz w:val="24"/>
        </w:rPr>
        <w:t xml:space="preserve"> </w:t>
      </w:r>
      <w:r w:rsidR="000270A9" w:rsidRPr="000270A9">
        <w:rPr>
          <w:rFonts w:ascii="Arial" w:hAnsi="Arial"/>
          <w:b/>
          <w:sz w:val="24"/>
        </w:rPr>
        <w:t>T</w:t>
      </w:r>
      <w:r w:rsidR="00B97777" w:rsidRPr="000270A9">
        <w:rPr>
          <w:rFonts w:ascii="Arial" w:hAnsi="Arial"/>
          <w:b/>
          <w:sz w:val="24"/>
        </w:rPr>
        <w:t>able</w:t>
      </w:r>
      <w:r w:rsidR="009A6FC3" w:rsidRPr="000270A9">
        <w:rPr>
          <w:rFonts w:ascii="Arial" w:hAnsi="Arial"/>
          <w:b/>
          <w:sz w:val="24"/>
        </w:rPr>
        <w:t xml:space="preserve"> </w:t>
      </w:r>
      <w:r w:rsidR="000270A9" w:rsidRPr="000270A9">
        <w:rPr>
          <w:rFonts w:ascii="Arial" w:hAnsi="Arial"/>
          <w:b/>
          <w:sz w:val="24"/>
        </w:rPr>
        <w:t>C</w:t>
      </w:r>
      <w:r w:rsidR="009A6FC3" w:rsidRPr="000270A9">
        <w:rPr>
          <w:rFonts w:ascii="Arial" w:hAnsi="Arial"/>
          <w:b/>
          <w:sz w:val="24"/>
        </w:rPr>
        <w:t>ode</w:t>
      </w:r>
      <w:r w:rsidR="009A6FC3">
        <w:rPr>
          <w:rFonts w:ascii="Arial" w:hAnsi="Arial"/>
          <w:sz w:val="24"/>
        </w:rPr>
        <w:t>.</w:t>
      </w:r>
    </w:p>
    <w:p w14:paraId="65AACA91"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642A1B9A" w14:textId="77777777" w:rsidR="007944B4" w:rsidRDefault="00B97777">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 xml:space="preserve">It will be assumed that the adjusted attained age grades linearly to the actual attained by the end of the </w:t>
      </w:r>
      <w:r w:rsidR="000270A9" w:rsidRPr="000270A9">
        <w:rPr>
          <w:rFonts w:ascii="Arial" w:hAnsi="Arial"/>
          <w:b/>
          <w:sz w:val="24"/>
        </w:rPr>
        <w:t>Substandard Grading Period – Primary Annuitant</w:t>
      </w:r>
      <w:r w:rsidR="009A6FC3">
        <w:rPr>
          <w:rFonts w:ascii="Arial" w:hAnsi="Arial"/>
          <w:sz w:val="24"/>
        </w:rPr>
        <w:t xml:space="preserve">.  For example, if </w:t>
      </w:r>
      <w:r w:rsidR="009A6FC3" w:rsidRPr="00F318AA">
        <w:rPr>
          <w:rFonts w:ascii="Arial" w:hAnsi="Arial"/>
          <w:sz w:val="24"/>
        </w:rPr>
        <w:t>the</w:t>
      </w:r>
      <w:r w:rsidR="009A6FC3" w:rsidRPr="00F318AA">
        <w:rPr>
          <w:rFonts w:ascii="Arial" w:hAnsi="Arial"/>
          <w:b/>
          <w:sz w:val="24"/>
        </w:rPr>
        <w:t xml:space="preserve"> </w:t>
      </w:r>
      <w:r w:rsidR="00F318AA" w:rsidRPr="00F318AA">
        <w:rPr>
          <w:rFonts w:ascii="Arial" w:hAnsi="Arial"/>
          <w:b/>
          <w:sz w:val="24"/>
        </w:rPr>
        <w:t>Valuation Issue Age – Primary Annuitant</w:t>
      </w:r>
      <w:r w:rsidR="00F318AA" w:rsidDel="00F318AA">
        <w:rPr>
          <w:rFonts w:ascii="Arial" w:hAnsi="Arial"/>
          <w:sz w:val="24"/>
        </w:rPr>
        <w:t xml:space="preserve"> </w:t>
      </w:r>
      <w:r w:rsidR="009A6FC3">
        <w:rPr>
          <w:rFonts w:ascii="Arial" w:hAnsi="Arial"/>
          <w:sz w:val="24"/>
        </w:rPr>
        <w:t xml:space="preserve">is 50 and the </w:t>
      </w:r>
      <w:r w:rsidR="00F318AA" w:rsidRPr="00F318AA">
        <w:rPr>
          <w:rFonts w:ascii="Arial" w:hAnsi="Arial"/>
          <w:b/>
          <w:sz w:val="24"/>
        </w:rPr>
        <w:t>Actual Issue Age – Primary Annuitant</w:t>
      </w:r>
      <w:r w:rsidR="00F318AA" w:rsidRPr="00F318AA" w:rsidDel="00F318AA">
        <w:rPr>
          <w:rFonts w:ascii="Arial" w:hAnsi="Arial"/>
          <w:b/>
          <w:sz w:val="24"/>
        </w:rPr>
        <w:t xml:space="preserve"> </w:t>
      </w:r>
      <w:r w:rsidR="009A6FC3">
        <w:rPr>
          <w:rFonts w:ascii="Arial" w:hAnsi="Arial"/>
          <w:sz w:val="24"/>
        </w:rPr>
        <w:t>is 40 with a 20</w:t>
      </w:r>
      <w:r>
        <w:rPr>
          <w:rFonts w:ascii="Arial" w:hAnsi="Arial"/>
          <w:sz w:val="24"/>
        </w:rPr>
        <w:t xml:space="preserve"> </w:t>
      </w:r>
      <w:r w:rsidR="009A6FC3">
        <w:rPr>
          <w:rFonts w:ascii="Arial" w:hAnsi="Arial"/>
          <w:sz w:val="24"/>
        </w:rPr>
        <w:t>year grading period, the attained age</w:t>
      </w:r>
      <w:r>
        <w:rPr>
          <w:rFonts w:ascii="Arial" w:hAnsi="Arial"/>
          <w:sz w:val="24"/>
        </w:rPr>
        <w:t xml:space="preserve"> </w:t>
      </w:r>
      <w:r w:rsidR="009A6FC3">
        <w:rPr>
          <w:rFonts w:ascii="Arial" w:hAnsi="Arial"/>
          <w:sz w:val="24"/>
        </w:rPr>
        <w:t>will</w:t>
      </w:r>
      <w:r>
        <w:rPr>
          <w:rFonts w:ascii="Arial" w:hAnsi="Arial"/>
          <w:sz w:val="24"/>
        </w:rPr>
        <w:t xml:space="preserve"> </w:t>
      </w:r>
      <w:r w:rsidR="009A6FC3">
        <w:rPr>
          <w:rFonts w:ascii="Arial" w:hAnsi="Arial"/>
          <w:sz w:val="24"/>
        </w:rPr>
        <w:t>be incremented every two years until the adjusted attained age equals the actual attained age of 60.</w:t>
      </w:r>
    </w:p>
    <w:p w14:paraId="3E71D79C" w14:textId="77777777" w:rsidR="007944B4" w:rsidRDefault="007944B4">
      <w:pPr>
        <w:tabs>
          <w:tab w:val="left" w:pos="720"/>
          <w:tab w:val="decimal" w:pos="1440"/>
          <w:tab w:val="decimal" w:pos="2160"/>
          <w:tab w:val="decimal" w:pos="3240"/>
        </w:tabs>
        <w:ind w:left="720" w:hanging="720"/>
        <w:jc w:val="both"/>
        <w:rPr>
          <w:rFonts w:ascii="Arial" w:hAnsi="Arial"/>
          <w:sz w:val="24"/>
        </w:rPr>
      </w:pPr>
    </w:p>
    <w:p w14:paraId="30694E65" w14:textId="77777777" w:rsidR="008E2A57" w:rsidRDefault="008E2A57" w:rsidP="007944B4">
      <w:pPr>
        <w:pStyle w:val="FieldHeading"/>
        <w:rPr>
          <w:sz w:val="24"/>
          <w:szCs w:val="24"/>
        </w:rPr>
      </w:pPr>
    </w:p>
    <w:p w14:paraId="52F1408C" w14:textId="77777777" w:rsidR="007944B4" w:rsidRPr="006C0A53" w:rsidRDefault="007944B4" w:rsidP="007944B4">
      <w:pPr>
        <w:pStyle w:val="FieldHeading"/>
        <w:rPr>
          <w:sz w:val="24"/>
        </w:rPr>
      </w:pPr>
      <w:r w:rsidRPr="006C0A53">
        <w:rPr>
          <w:sz w:val="24"/>
          <w:szCs w:val="24"/>
        </w:rPr>
        <w:t>FIELD NAME:</w:t>
      </w:r>
      <w:r w:rsidRPr="006C0A53">
        <w:rPr>
          <w:sz w:val="24"/>
          <w:szCs w:val="24"/>
        </w:rPr>
        <w:tab/>
      </w:r>
      <w:r>
        <w:rPr>
          <w:sz w:val="24"/>
          <w:szCs w:val="24"/>
        </w:rPr>
        <w:t>Actual I</w:t>
      </w:r>
      <w:r>
        <w:rPr>
          <w:sz w:val="24"/>
        </w:rPr>
        <w:t xml:space="preserve">ssue Age – </w:t>
      </w:r>
      <w:r w:rsidR="00CD48BD">
        <w:rPr>
          <w:sz w:val="24"/>
        </w:rPr>
        <w:t>Secondary Annuitant</w:t>
      </w:r>
    </w:p>
    <w:p w14:paraId="0C461C1F" w14:textId="77777777" w:rsidR="007944B4" w:rsidRPr="005A0385" w:rsidRDefault="007944B4" w:rsidP="007944B4">
      <w:pPr>
        <w:pStyle w:val="FieldHeading"/>
        <w:rPr>
          <w:sz w:val="24"/>
          <w:szCs w:val="24"/>
        </w:rPr>
      </w:pPr>
      <w:r>
        <w:rPr>
          <w:sz w:val="24"/>
          <w:szCs w:val="24"/>
        </w:rPr>
        <w:t>SYMBOL:</w:t>
      </w:r>
      <w:r>
        <w:rPr>
          <w:sz w:val="24"/>
          <w:szCs w:val="24"/>
        </w:rPr>
        <w:tab/>
        <w:t>A</w:t>
      </w:r>
      <w:r w:rsidR="00C7648C">
        <w:rPr>
          <w:sz w:val="24"/>
          <w:szCs w:val="24"/>
        </w:rPr>
        <w:t>CTISSAGE</w:t>
      </w:r>
      <w:r>
        <w:rPr>
          <w:sz w:val="24"/>
          <w:szCs w:val="24"/>
        </w:rPr>
        <w:t>Y</w:t>
      </w:r>
    </w:p>
    <w:p w14:paraId="78B17BE5" w14:textId="77777777" w:rsidR="007944B4" w:rsidRDefault="007944B4" w:rsidP="007944B4">
      <w:pPr>
        <w:pStyle w:val="FieldHeading"/>
        <w:rPr>
          <w:sz w:val="24"/>
          <w:szCs w:val="24"/>
        </w:rPr>
      </w:pPr>
      <w:r w:rsidRPr="005A0385">
        <w:rPr>
          <w:sz w:val="24"/>
          <w:szCs w:val="24"/>
        </w:rPr>
        <w:t>DATA TYPE:</w:t>
      </w:r>
      <w:r w:rsidRPr="005A0385">
        <w:rPr>
          <w:sz w:val="24"/>
          <w:szCs w:val="24"/>
        </w:rPr>
        <w:tab/>
      </w:r>
      <w:r>
        <w:rPr>
          <w:sz w:val="24"/>
          <w:szCs w:val="24"/>
        </w:rPr>
        <w:t>X(3)</w:t>
      </w:r>
    </w:p>
    <w:p w14:paraId="4BEAE798"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p>
    <w:p w14:paraId="0DC37F2C"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Secondary Annuitant</w:t>
      </w:r>
      <w:r>
        <w:rPr>
          <w:rFonts w:ascii="Arial" w:hAnsi="Arial"/>
          <w:sz w:val="24"/>
        </w:rPr>
        <w:t xml:space="preserve">'s actual age as of the </w:t>
      </w:r>
      <w:r w:rsidR="006656DC" w:rsidRPr="006656DC">
        <w:rPr>
          <w:rFonts w:ascii="Arial" w:hAnsi="Arial"/>
          <w:b/>
          <w:sz w:val="24"/>
        </w:rPr>
        <w:t>I</w:t>
      </w:r>
      <w:r w:rsidRPr="006656DC">
        <w:rPr>
          <w:rFonts w:ascii="Arial" w:hAnsi="Arial"/>
          <w:b/>
          <w:sz w:val="24"/>
        </w:rPr>
        <w:t xml:space="preserve">ssue </w:t>
      </w:r>
      <w:r w:rsidR="006656DC" w:rsidRPr="006656DC">
        <w:rPr>
          <w:rFonts w:ascii="Arial" w:hAnsi="Arial"/>
          <w:b/>
          <w:sz w:val="24"/>
        </w:rPr>
        <w:t>D</w:t>
      </w:r>
      <w:r w:rsidRPr="006656DC">
        <w:rPr>
          <w:rFonts w:ascii="Arial" w:hAnsi="Arial"/>
          <w:b/>
          <w:sz w:val="24"/>
        </w:rPr>
        <w:t>ate</w:t>
      </w:r>
      <w:r>
        <w:rPr>
          <w:rFonts w:ascii="Arial" w:hAnsi="Arial"/>
          <w:sz w:val="24"/>
        </w:rPr>
        <w:t xml:space="preserve">.  For standard contracts and substandard contracts which are handled by mortality rate multiples, this field should be blank.  </w:t>
      </w:r>
    </w:p>
    <w:p w14:paraId="1FF2835E"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p>
    <w:p w14:paraId="35A67275"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age should be determined by tabulating rules which conform to </w:t>
      </w:r>
      <w:r w:rsidR="00051AFC">
        <w:rPr>
          <w:rFonts w:ascii="Arial" w:hAnsi="Arial"/>
          <w:sz w:val="24"/>
        </w:rPr>
        <w:t xml:space="preserve">the </w:t>
      </w:r>
      <w:r>
        <w:rPr>
          <w:rFonts w:ascii="Arial" w:hAnsi="Arial"/>
          <w:sz w:val="24"/>
        </w:rPr>
        <w:t xml:space="preserve">mortality table as specified in the </w:t>
      </w:r>
      <w:r w:rsidR="000270A9" w:rsidRPr="000270A9">
        <w:rPr>
          <w:rFonts w:ascii="Arial" w:hAnsi="Arial"/>
          <w:b/>
          <w:sz w:val="24"/>
        </w:rPr>
        <w:t>M</w:t>
      </w:r>
      <w:r w:rsidR="00B97777" w:rsidRPr="000270A9">
        <w:rPr>
          <w:rFonts w:ascii="Arial" w:hAnsi="Arial"/>
          <w:b/>
          <w:sz w:val="24"/>
        </w:rPr>
        <w:t xml:space="preserve">ortality </w:t>
      </w:r>
      <w:r w:rsidR="000270A9" w:rsidRPr="000270A9">
        <w:rPr>
          <w:rFonts w:ascii="Arial" w:hAnsi="Arial"/>
          <w:b/>
          <w:sz w:val="24"/>
        </w:rPr>
        <w:t>T</w:t>
      </w:r>
      <w:r w:rsidR="00B97777" w:rsidRPr="000270A9">
        <w:rPr>
          <w:rFonts w:ascii="Arial" w:hAnsi="Arial"/>
          <w:b/>
          <w:sz w:val="24"/>
        </w:rPr>
        <w:t>able</w:t>
      </w:r>
      <w:r w:rsidRPr="000270A9">
        <w:rPr>
          <w:rFonts w:ascii="Arial" w:hAnsi="Arial"/>
          <w:b/>
          <w:sz w:val="24"/>
        </w:rPr>
        <w:t xml:space="preserve"> </w:t>
      </w:r>
      <w:r w:rsidR="000270A9" w:rsidRPr="000270A9">
        <w:rPr>
          <w:rFonts w:ascii="Arial" w:hAnsi="Arial"/>
          <w:b/>
          <w:sz w:val="24"/>
        </w:rPr>
        <w:t>C</w:t>
      </w:r>
      <w:r w:rsidRPr="000270A9">
        <w:rPr>
          <w:rFonts w:ascii="Arial" w:hAnsi="Arial"/>
          <w:b/>
          <w:sz w:val="24"/>
        </w:rPr>
        <w:t>ode</w:t>
      </w:r>
      <w:r>
        <w:rPr>
          <w:rFonts w:ascii="Arial" w:hAnsi="Arial"/>
          <w:sz w:val="24"/>
        </w:rPr>
        <w:t>.</w:t>
      </w:r>
    </w:p>
    <w:p w14:paraId="4D81CD04"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p>
    <w:p w14:paraId="07A2FC7B" w14:textId="77777777" w:rsidR="00B97777" w:rsidRDefault="00B97777" w:rsidP="00B97777">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It will be assumed that the adjusted attained age grades linearly to the actual attained by the end of </w:t>
      </w:r>
      <w:r w:rsidR="000270A9">
        <w:rPr>
          <w:rFonts w:ascii="Arial" w:hAnsi="Arial"/>
          <w:sz w:val="24"/>
        </w:rPr>
        <w:t xml:space="preserve">the </w:t>
      </w:r>
      <w:r w:rsidR="000270A9" w:rsidRPr="000270A9">
        <w:rPr>
          <w:rFonts w:ascii="Arial" w:hAnsi="Arial"/>
          <w:b/>
          <w:sz w:val="24"/>
        </w:rPr>
        <w:t xml:space="preserve">Substandard Grading Period – </w:t>
      </w:r>
      <w:r w:rsidR="000270A9">
        <w:rPr>
          <w:rFonts w:ascii="Arial" w:hAnsi="Arial"/>
          <w:b/>
          <w:sz w:val="24"/>
        </w:rPr>
        <w:t>Secondary</w:t>
      </w:r>
      <w:r w:rsidR="000270A9" w:rsidRPr="000270A9">
        <w:rPr>
          <w:rFonts w:ascii="Arial" w:hAnsi="Arial"/>
          <w:b/>
          <w:sz w:val="24"/>
        </w:rPr>
        <w:t xml:space="preserve"> Annuitant</w:t>
      </w:r>
      <w:r>
        <w:rPr>
          <w:rFonts w:ascii="Arial" w:hAnsi="Arial"/>
          <w:sz w:val="24"/>
        </w:rPr>
        <w:t xml:space="preserve">.  For example, if the </w:t>
      </w:r>
      <w:r w:rsidR="00F318AA" w:rsidRPr="00F318AA">
        <w:rPr>
          <w:rFonts w:ascii="Arial" w:hAnsi="Arial"/>
          <w:b/>
          <w:sz w:val="24"/>
        </w:rPr>
        <w:t>Valuation Issue Age – Secondary Annuitant</w:t>
      </w:r>
      <w:r w:rsidR="00F318AA">
        <w:rPr>
          <w:rFonts w:ascii="Arial" w:hAnsi="Arial"/>
          <w:sz w:val="24"/>
        </w:rPr>
        <w:t xml:space="preserve"> </w:t>
      </w:r>
      <w:r>
        <w:rPr>
          <w:rFonts w:ascii="Arial" w:hAnsi="Arial"/>
          <w:sz w:val="24"/>
        </w:rPr>
        <w:t xml:space="preserve">is 50 and the </w:t>
      </w:r>
      <w:r w:rsidR="00F318AA" w:rsidRPr="00F318AA">
        <w:rPr>
          <w:rFonts w:ascii="Arial" w:hAnsi="Arial"/>
          <w:b/>
          <w:sz w:val="24"/>
        </w:rPr>
        <w:t xml:space="preserve">Actual Issue Age – Secondary Annuitant </w:t>
      </w:r>
      <w:r>
        <w:rPr>
          <w:rFonts w:ascii="Arial" w:hAnsi="Arial"/>
          <w:sz w:val="24"/>
        </w:rPr>
        <w:t>is 40 with a 20 year grading period, the attained age will be incremented every two years until the adjusted attained age equals the actual attained age of 60.</w:t>
      </w:r>
    </w:p>
    <w:p w14:paraId="12BCAEFD"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6B91CB24" w14:textId="77777777" w:rsidR="009A6FC3" w:rsidRDefault="009A6FC3">
      <w:pPr>
        <w:tabs>
          <w:tab w:val="decimal" w:pos="720"/>
          <w:tab w:val="decimal" w:pos="1440"/>
          <w:tab w:val="decimal" w:pos="2160"/>
          <w:tab w:val="decimal" w:pos="3240"/>
        </w:tabs>
        <w:jc w:val="both"/>
        <w:rPr>
          <w:rFonts w:ascii="Arial" w:hAnsi="Arial"/>
          <w:sz w:val="24"/>
        </w:rPr>
      </w:pPr>
    </w:p>
    <w:p w14:paraId="532B1CDD" w14:textId="77777777" w:rsidR="007944B4" w:rsidRPr="006C0A53" w:rsidRDefault="007944B4" w:rsidP="007944B4">
      <w:pPr>
        <w:pStyle w:val="FieldHeading"/>
        <w:rPr>
          <w:sz w:val="24"/>
        </w:rPr>
      </w:pPr>
      <w:r w:rsidRPr="006C0A53">
        <w:rPr>
          <w:sz w:val="24"/>
          <w:szCs w:val="24"/>
        </w:rPr>
        <w:t>FIELD NAME:</w:t>
      </w:r>
      <w:r w:rsidRPr="006C0A53">
        <w:rPr>
          <w:sz w:val="24"/>
          <w:szCs w:val="24"/>
        </w:rPr>
        <w:tab/>
      </w:r>
      <w:r>
        <w:rPr>
          <w:sz w:val="24"/>
          <w:szCs w:val="24"/>
        </w:rPr>
        <w:t>Updated I</w:t>
      </w:r>
      <w:r>
        <w:rPr>
          <w:sz w:val="24"/>
        </w:rPr>
        <w:t xml:space="preserve">ssue Age – </w:t>
      </w:r>
      <w:r w:rsidR="00CD48BD">
        <w:rPr>
          <w:sz w:val="24"/>
        </w:rPr>
        <w:t>Primary Annuitant</w:t>
      </w:r>
    </w:p>
    <w:p w14:paraId="37FF1CA2" w14:textId="77777777" w:rsidR="007944B4" w:rsidRPr="005A0385" w:rsidRDefault="007944B4" w:rsidP="007944B4">
      <w:pPr>
        <w:pStyle w:val="FieldHeading"/>
        <w:rPr>
          <w:sz w:val="24"/>
          <w:szCs w:val="24"/>
        </w:rPr>
      </w:pPr>
      <w:r>
        <w:rPr>
          <w:sz w:val="24"/>
          <w:szCs w:val="24"/>
        </w:rPr>
        <w:t>SYMBOL:</w:t>
      </w:r>
      <w:r>
        <w:rPr>
          <w:sz w:val="24"/>
          <w:szCs w:val="24"/>
        </w:rPr>
        <w:tab/>
        <w:t>A</w:t>
      </w:r>
      <w:r w:rsidR="00B97777">
        <w:rPr>
          <w:sz w:val="24"/>
          <w:szCs w:val="24"/>
        </w:rPr>
        <w:t>DJ</w:t>
      </w:r>
      <w:r>
        <w:rPr>
          <w:sz w:val="24"/>
          <w:szCs w:val="24"/>
        </w:rPr>
        <w:t>I</w:t>
      </w:r>
      <w:r w:rsidR="00B97777">
        <w:rPr>
          <w:sz w:val="24"/>
          <w:szCs w:val="24"/>
        </w:rPr>
        <w:t>SS</w:t>
      </w:r>
      <w:r>
        <w:rPr>
          <w:sz w:val="24"/>
          <w:szCs w:val="24"/>
        </w:rPr>
        <w:t>A</w:t>
      </w:r>
      <w:r w:rsidR="00B97777">
        <w:rPr>
          <w:sz w:val="24"/>
          <w:szCs w:val="24"/>
        </w:rPr>
        <w:t>GE</w:t>
      </w:r>
      <w:r>
        <w:rPr>
          <w:sz w:val="24"/>
          <w:szCs w:val="24"/>
        </w:rPr>
        <w:t>X</w:t>
      </w:r>
    </w:p>
    <w:p w14:paraId="50FA3E3B" w14:textId="77777777" w:rsidR="007944B4" w:rsidRDefault="007944B4" w:rsidP="007944B4">
      <w:pPr>
        <w:pStyle w:val="FieldHeading"/>
        <w:rPr>
          <w:sz w:val="24"/>
          <w:szCs w:val="24"/>
        </w:rPr>
      </w:pPr>
      <w:r w:rsidRPr="005A0385">
        <w:rPr>
          <w:sz w:val="24"/>
          <w:szCs w:val="24"/>
        </w:rPr>
        <w:t>DATA TYPE:</w:t>
      </w:r>
      <w:r w:rsidRPr="005A0385">
        <w:rPr>
          <w:sz w:val="24"/>
          <w:szCs w:val="24"/>
        </w:rPr>
        <w:tab/>
      </w:r>
      <w:r>
        <w:rPr>
          <w:sz w:val="24"/>
          <w:szCs w:val="24"/>
        </w:rPr>
        <w:t>X(3)</w:t>
      </w:r>
    </w:p>
    <w:p w14:paraId="2B322CEF"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p>
    <w:p w14:paraId="3EF29BF3" w14:textId="77777777" w:rsidR="007944B4"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Primary Annuitant</w:t>
      </w:r>
      <w:r>
        <w:rPr>
          <w:rFonts w:ascii="Arial" w:hAnsi="Arial"/>
          <w:sz w:val="24"/>
        </w:rPr>
        <w:t xml:space="preserve">'s age in the year when valuation interest rates were changed to match the yield rates of newly acquired matching assets (i.e. in the </w:t>
      </w:r>
      <w:r w:rsidR="000270A9" w:rsidRPr="000270A9">
        <w:rPr>
          <w:rFonts w:ascii="Arial" w:hAnsi="Arial"/>
          <w:b/>
          <w:sz w:val="24"/>
        </w:rPr>
        <w:t>U</w:t>
      </w:r>
      <w:r w:rsidRPr="000270A9">
        <w:rPr>
          <w:rFonts w:ascii="Arial" w:hAnsi="Arial"/>
          <w:b/>
          <w:sz w:val="24"/>
        </w:rPr>
        <w:t xml:space="preserve">pdated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Y</w:t>
      </w:r>
      <w:r w:rsidRPr="000270A9">
        <w:rPr>
          <w:rFonts w:ascii="Arial" w:hAnsi="Arial"/>
          <w:b/>
          <w:sz w:val="24"/>
        </w:rPr>
        <w:t>ear</w:t>
      </w:r>
      <w:r>
        <w:rPr>
          <w:rFonts w:ascii="Arial" w:hAnsi="Arial"/>
          <w:sz w:val="24"/>
        </w:rPr>
        <w:t xml:space="preserve">) or if the interest rate is changed when payments begin as permitted by </w:t>
      </w:r>
      <w:r w:rsidR="00B97777">
        <w:rPr>
          <w:rFonts w:ascii="Arial" w:hAnsi="Arial"/>
          <w:sz w:val="24"/>
        </w:rPr>
        <w:t>Section 99.8 of Regulation 151</w:t>
      </w:r>
      <w:r>
        <w:rPr>
          <w:rFonts w:ascii="Arial" w:hAnsi="Arial"/>
          <w:sz w:val="24"/>
        </w:rPr>
        <w:t>.</w:t>
      </w:r>
    </w:p>
    <w:p w14:paraId="7C558BEB" w14:textId="77777777" w:rsidR="007944B4" w:rsidRDefault="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78E5C3FC" w14:textId="77777777" w:rsidR="009A6FC3" w:rsidRDefault="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I</w:t>
      </w:r>
      <w:r w:rsidR="009A6FC3">
        <w:rPr>
          <w:rFonts w:ascii="Arial" w:hAnsi="Arial"/>
          <w:sz w:val="24"/>
        </w:rPr>
        <w:t xml:space="preserve">f the original interest assumptions remain in effect, </w:t>
      </w:r>
      <w:r>
        <w:rPr>
          <w:rFonts w:ascii="Arial" w:hAnsi="Arial"/>
          <w:sz w:val="24"/>
        </w:rPr>
        <w:t>this field should be blank</w:t>
      </w:r>
      <w:r w:rsidR="009A6FC3">
        <w:rPr>
          <w:rFonts w:ascii="Arial" w:hAnsi="Arial"/>
          <w:sz w:val="24"/>
        </w:rPr>
        <w:t>.</w:t>
      </w:r>
    </w:p>
    <w:p w14:paraId="219C8014"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0BEA378A" w14:textId="77777777" w:rsidR="008E2A57" w:rsidRDefault="008E2A57" w:rsidP="007944B4">
      <w:pPr>
        <w:pStyle w:val="FieldHeading"/>
        <w:rPr>
          <w:sz w:val="24"/>
          <w:szCs w:val="24"/>
        </w:rPr>
      </w:pPr>
    </w:p>
    <w:p w14:paraId="33616C6B" w14:textId="77777777" w:rsidR="007944B4" w:rsidRPr="006C0A53" w:rsidRDefault="00647BD6" w:rsidP="007944B4">
      <w:pPr>
        <w:pStyle w:val="FieldHeading"/>
        <w:rPr>
          <w:sz w:val="24"/>
        </w:rPr>
      </w:pPr>
      <w:r>
        <w:rPr>
          <w:sz w:val="24"/>
          <w:szCs w:val="24"/>
        </w:rPr>
        <w:br w:type="page"/>
      </w:r>
      <w:r w:rsidR="007944B4" w:rsidRPr="006C0A53">
        <w:rPr>
          <w:sz w:val="24"/>
          <w:szCs w:val="24"/>
        </w:rPr>
        <w:lastRenderedPageBreak/>
        <w:t>FIELD NAME:</w:t>
      </w:r>
      <w:r w:rsidR="007944B4" w:rsidRPr="006C0A53">
        <w:rPr>
          <w:sz w:val="24"/>
          <w:szCs w:val="24"/>
        </w:rPr>
        <w:tab/>
      </w:r>
      <w:r w:rsidR="007944B4">
        <w:rPr>
          <w:sz w:val="24"/>
          <w:szCs w:val="24"/>
        </w:rPr>
        <w:t>Updated I</w:t>
      </w:r>
      <w:r w:rsidR="007944B4">
        <w:rPr>
          <w:sz w:val="24"/>
        </w:rPr>
        <w:t xml:space="preserve">ssue Age – </w:t>
      </w:r>
      <w:r w:rsidR="00CD48BD">
        <w:rPr>
          <w:sz w:val="24"/>
        </w:rPr>
        <w:t>Secondary Annuitant</w:t>
      </w:r>
    </w:p>
    <w:p w14:paraId="3B89230E" w14:textId="77777777" w:rsidR="007944B4" w:rsidRPr="005A0385" w:rsidRDefault="007944B4" w:rsidP="007944B4">
      <w:pPr>
        <w:pStyle w:val="FieldHeading"/>
        <w:rPr>
          <w:sz w:val="24"/>
          <w:szCs w:val="24"/>
        </w:rPr>
      </w:pPr>
      <w:r>
        <w:rPr>
          <w:sz w:val="24"/>
          <w:szCs w:val="24"/>
        </w:rPr>
        <w:t>SYMBOL:</w:t>
      </w:r>
      <w:r>
        <w:rPr>
          <w:sz w:val="24"/>
          <w:szCs w:val="24"/>
        </w:rPr>
        <w:tab/>
      </w:r>
      <w:r w:rsidR="00B97777">
        <w:rPr>
          <w:sz w:val="24"/>
          <w:szCs w:val="24"/>
        </w:rPr>
        <w:t>ADJISSAGE</w:t>
      </w:r>
      <w:r>
        <w:rPr>
          <w:sz w:val="24"/>
          <w:szCs w:val="24"/>
        </w:rPr>
        <w:t>Y</w:t>
      </w:r>
    </w:p>
    <w:p w14:paraId="1712B64A" w14:textId="77777777" w:rsidR="007944B4" w:rsidRDefault="007944B4" w:rsidP="007944B4">
      <w:pPr>
        <w:pStyle w:val="FieldHeading"/>
        <w:rPr>
          <w:sz w:val="24"/>
          <w:szCs w:val="24"/>
        </w:rPr>
      </w:pPr>
      <w:r w:rsidRPr="005A0385">
        <w:rPr>
          <w:sz w:val="24"/>
          <w:szCs w:val="24"/>
        </w:rPr>
        <w:t>DATA TYPE:</w:t>
      </w:r>
      <w:r w:rsidRPr="005A0385">
        <w:rPr>
          <w:sz w:val="24"/>
          <w:szCs w:val="24"/>
        </w:rPr>
        <w:tab/>
      </w:r>
      <w:r>
        <w:rPr>
          <w:sz w:val="24"/>
          <w:szCs w:val="24"/>
        </w:rPr>
        <w:t>X(3)</w:t>
      </w:r>
    </w:p>
    <w:p w14:paraId="43E8056E"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p>
    <w:p w14:paraId="372530EB"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Secondary Annuitant</w:t>
      </w:r>
      <w:r>
        <w:rPr>
          <w:rFonts w:ascii="Arial" w:hAnsi="Arial"/>
          <w:sz w:val="24"/>
        </w:rPr>
        <w:t>'s age in the year when valuation interest rates were changed to match the yield rates of newly acquire</w:t>
      </w:r>
      <w:r w:rsidR="000270A9">
        <w:rPr>
          <w:rFonts w:ascii="Arial" w:hAnsi="Arial"/>
          <w:sz w:val="24"/>
        </w:rPr>
        <w:t xml:space="preserve">d matching assets (i.e. in the </w:t>
      </w:r>
      <w:r w:rsidR="000270A9" w:rsidRPr="000F4456">
        <w:rPr>
          <w:rFonts w:ascii="Arial" w:hAnsi="Arial"/>
          <w:b/>
          <w:sz w:val="24"/>
        </w:rPr>
        <w:t>U</w:t>
      </w:r>
      <w:r w:rsidRPr="000F4456">
        <w:rPr>
          <w:rFonts w:ascii="Arial" w:hAnsi="Arial"/>
          <w:b/>
          <w:sz w:val="24"/>
        </w:rPr>
        <w:t xml:space="preserve">pdated </w:t>
      </w:r>
      <w:r w:rsidR="000270A9" w:rsidRPr="000F4456">
        <w:rPr>
          <w:rFonts w:ascii="Arial" w:hAnsi="Arial"/>
          <w:b/>
          <w:sz w:val="24"/>
        </w:rPr>
        <w:t>I</w:t>
      </w:r>
      <w:r w:rsidRPr="000F4456">
        <w:rPr>
          <w:rFonts w:ascii="Arial" w:hAnsi="Arial"/>
          <w:b/>
          <w:sz w:val="24"/>
        </w:rPr>
        <w:t xml:space="preserve">ssue </w:t>
      </w:r>
      <w:r w:rsidR="000270A9" w:rsidRPr="000F4456">
        <w:rPr>
          <w:rFonts w:ascii="Arial" w:hAnsi="Arial"/>
          <w:b/>
          <w:sz w:val="24"/>
        </w:rPr>
        <w:t>Y</w:t>
      </w:r>
      <w:r w:rsidRPr="000F4456">
        <w:rPr>
          <w:rFonts w:ascii="Arial" w:hAnsi="Arial"/>
          <w:b/>
          <w:sz w:val="24"/>
        </w:rPr>
        <w:t>ear</w:t>
      </w:r>
      <w:r>
        <w:rPr>
          <w:rFonts w:ascii="Arial" w:hAnsi="Arial"/>
          <w:sz w:val="24"/>
        </w:rPr>
        <w:t xml:space="preserve">) or if the interest rate is changed when payments begin as permitted by </w:t>
      </w:r>
      <w:r w:rsidR="00B97777">
        <w:rPr>
          <w:rFonts w:ascii="Arial" w:hAnsi="Arial"/>
          <w:sz w:val="24"/>
        </w:rPr>
        <w:t>Section 99.8 of Regulation 151</w:t>
      </w:r>
      <w:r>
        <w:rPr>
          <w:rFonts w:ascii="Arial" w:hAnsi="Arial"/>
          <w:sz w:val="24"/>
        </w:rPr>
        <w:t>.</w:t>
      </w:r>
    </w:p>
    <w:p w14:paraId="28D266B0"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2ABA3412"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r>
        <w:rPr>
          <w:rFonts w:ascii="Arial" w:hAnsi="Arial"/>
          <w:sz w:val="24"/>
        </w:rPr>
        <w:tab/>
        <w:t>If the original interest assumptions remain in effect, this field should be blank.</w:t>
      </w:r>
    </w:p>
    <w:p w14:paraId="446C70FA"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0F3709E1" w14:textId="77777777" w:rsidR="00647BD6" w:rsidRDefault="00647BD6" w:rsidP="007944B4">
      <w:pPr>
        <w:pStyle w:val="FieldHeading"/>
        <w:rPr>
          <w:sz w:val="24"/>
          <w:szCs w:val="24"/>
        </w:rPr>
      </w:pPr>
    </w:p>
    <w:p w14:paraId="4D82B529" w14:textId="77777777" w:rsidR="007944B4" w:rsidRPr="006C0A53" w:rsidRDefault="007944B4" w:rsidP="007944B4">
      <w:pPr>
        <w:pStyle w:val="FieldHeading"/>
        <w:rPr>
          <w:sz w:val="24"/>
        </w:rPr>
      </w:pPr>
      <w:r w:rsidRPr="006C0A53">
        <w:rPr>
          <w:sz w:val="24"/>
          <w:szCs w:val="24"/>
        </w:rPr>
        <w:t>FIELD NAME:</w:t>
      </w:r>
      <w:r w:rsidRPr="006C0A53">
        <w:rPr>
          <w:sz w:val="24"/>
          <w:szCs w:val="24"/>
        </w:rPr>
        <w:tab/>
      </w:r>
      <w:r w:rsidR="00B13C0C">
        <w:rPr>
          <w:sz w:val="24"/>
          <w:szCs w:val="24"/>
        </w:rPr>
        <w:t>Interpolation Code</w:t>
      </w:r>
    </w:p>
    <w:p w14:paraId="2A6CB71E" w14:textId="77777777" w:rsidR="007944B4" w:rsidRPr="005A0385" w:rsidRDefault="007944B4" w:rsidP="007944B4">
      <w:pPr>
        <w:pStyle w:val="FieldHeading"/>
        <w:rPr>
          <w:sz w:val="24"/>
          <w:szCs w:val="24"/>
        </w:rPr>
      </w:pPr>
      <w:r>
        <w:rPr>
          <w:sz w:val="24"/>
          <w:szCs w:val="24"/>
        </w:rPr>
        <w:t>SYMBOL:</w:t>
      </w:r>
      <w:r>
        <w:rPr>
          <w:sz w:val="24"/>
          <w:szCs w:val="24"/>
        </w:rPr>
        <w:tab/>
      </w:r>
      <w:r w:rsidR="00B13C0C">
        <w:rPr>
          <w:sz w:val="24"/>
          <w:szCs w:val="24"/>
        </w:rPr>
        <w:t>I</w:t>
      </w:r>
      <w:r w:rsidR="00B97777">
        <w:rPr>
          <w:sz w:val="24"/>
          <w:szCs w:val="24"/>
        </w:rPr>
        <w:t>NTERP</w:t>
      </w:r>
    </w:p>
    <w:p w14:paraId="27B9CFD8" w14:textId="77777777" w:rsidR="007944B4" w:rsidRDefault="007944B4" w:rsidP="007944B4">
      <w:pPr>
        <w:pStyle w:val="FieldHeading"/>
        <w:rPr>
          <w:sz w:val="24"/>
          <w:szCs w:val="24"/>
        </w:rPr>
      </w:pPr>
      <w:r w:rsidRPr="005A0385">
        <w:rPr>
          <w:sz w:val="24"/>
          <w:szCs w:val="24"/>
        </w:rPr>
        <w:t>DATA TYPE:</w:t>
      </w:r>
      <w:r w:rsidRPr="005A0385">
        <w:rPr>
          <w:sz w:val="24"/>
          <w:szCs w:val="24"/>
        </w:rPr>
        <w:tab/>
      </w:r>
      <w:r w:rsidR="00B13C0C">
        <w:rPr>
          <w:sz w:val="24"/>
          <w:szCs w:val="24"/>
        </w:rPr>
        <w:t>A(1)</w:t>
      </w:r>
    </w:p>
    <w:p w14:paraId="1E67520F" w14:textId="77777777" w:rsidR="007944B4" w:rsidRDefault="007944B4" w:rsidP="007944B4">
      <w:pPr>
        <w:tabs>
          <w:tab w:val="left" w:pos="720"/>
          <w:tab w:val="decimal" w:pos="1440"/>
          <w:tab w:val="decimal" w:pos="2160"/>
          <w:tab w:val="decimal" w:pos="3240"/>
        </w:tabs>
        <w:ind w:left="720" w:hanging="720"/>
        <w:jc w:val="both"/>
        <w:rPr>
          <w:rFonts w:ascii="Arial" w:hAnsi="Arial"/>
          <w:sz w:val="24"/>
        </w:rPr>
      </w:pPr>
    </w:p>
    <w:p w14:paraId="7CC3D2F3"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code gives the method used to compute the reserve.</w:t>
      </w:r>
    </w:p>
    <w:p w14:paraId="7F80BBBE"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08AF77D1" w14:textId="77777777" w:rsidR="00B97777" w:rsidRDefault="008B4A1B" w:rsidP="008B4A1B">
      <w:pPr>
        <w:tabs>
          <w:tab w:val="left" w:pos="1080"/>
          <w:tab w:val="left" w:pos="2880"/>
        </w:tabs>
        <w:ind w:left="1440" w:hanging="1440"/>
        <w:jc w:val="both"/>
        <w:rPr>
          <w:rFonts w:ascii="Arial" w:hAnsi="Arial"/>
          <w:sz w:val="24"/>
        </w:rPr>
      </w:pPr>
      <w:r>
        <w:rPr>
          <w:rFonts w:ascii="Arial" w:hAnsi="Arial"/>
          <w:sz w:val="24"/>
        </w:rPr>
        <w:tab/>
        <w:t>Code</w:t>
      </w:r>
      <w:r>
        <w:rPr>
          <w:rFonts w:ascii="Arial" w:hAnsi="Arial"/>
          <w:sz w:val="24"/>
        </w:rPr>
        <w:tab/>
      </w:r>
      <w:r w:rsidR="00B97777">
        <w:rPr>
          <w:rFonts w:ascii="Arial" w:hAnsi="Arial"/>
          <w:sz w:val="24"/>
        </w:rPr>
        <w:t>Description</w:t>
      </w:r>
    </w:p>
    <w:p w14:paraId="4E942FEB" w14:textId="77777777" w:rsidR="009A6FC3" w:rsidRDefault="009A6FC3" w:rsidP="000F4456">
      <w:pPr>
        <w:tabs>
          <w:tab w:val="center" w:pos="1350"/>
          <w:tab w:val="left" w:pos="2250"/>
        </w:tabs>
        <w:ind w:left="2250" w:hanging="1980"/>
        <w:jc w:val="both"/>
        <w:rPr>
          <w:rFonts w:ascii="Arial" w:hAnsi="Arial"/>
          <w:sz w:val="24"/>
        </w:rPr>
      </w:pPr>
      <w:r>
        <w:rPr>
          <w:rFonts w:ascii="Arial" w:hAnsi="Arial"/>
          <w:sz w:val="24"/>
        </w:rPr>
        <w:tab/>
        <w:t xml:space="preserve">E </w:t>
      </w:r>
      <w:r>
        <w:rPr>
          <w:rFonts w:ascii="Arial" w:hAnsi="Arial"/>
          <w:sz w:val="24"/>
        </w:rPr>
        <w:tab/>
        <w:t>Reserve based on exact present value (no interpolation)</w:t>
      </w:r>
      <w:r w:rsidR="0056722E">
        <w:rPr>
          <w:rFonts w:ascii="Arial" w:hAnsi="Arial"/>
          <w:sz w:val="24"/>
        </w:rPr>
        <w:t>.</w:t>
      </w:r>
    </w:p>
    <w:p w14:paraId="25FF1D8B" w14:textId="77777777" w:rsidR="009A6FC3" w:rsidRDefault="009A6FC3" w:rsidP="000F4456">
      <w:pPr>
        <w:tabs>
          <w:tab w:val="center" w:pos="1350"/>
          <w:tab w:val="left" w:pos="2250"/>
        </w:tabs>
        <w:ind w:left="2250" w:hanging="1980"/>
        <w:jc w:val="both"/>
        <w:rPr>
          <w:rFonts w:ascii="Arial" w:hAnsi="Arial"/>
          <w:sz w:val="24"/>
        </w:rPr>
      </w:pPr>
      <w:r>
        <w:rPr>
          <w:rFonts w:ascii="Arial" w:hAnsi="Arial"/>
          <w:sz w:val="24"/>
        </w:rPr>
        <w:tab/>
        <w:t>M</w:t>
      </w:r>
      <w:r>
        <w:rPr>
          <w:rFonts w:ascii="Arial" w:hAnsi="Arial"/>
          <w:sz w:val="24"/>
        </w:rPr>
        <w:tab/>
        <w:t>Reserve based on interpolation between present values on monthly anniversaries immediately before and after year end</w:t>
      </w:r>
      <w:r w:rsidR="0056722E">
        <w:rPr>
          <w:rFonts w:ascii="Arial" w:hAnsi="Arial"/>
          <w:sz w:val="24"/>
        </w:rPr>
        <w:t>.</w:t>
      </w:r>
    </w:p>
    <w:p w14:paraId="471D28CD" w14:textId="77777777" w:rsidR="009A6FC3" w:rsidRDefault="009A6FC3" w:rsidP="000F4456">
      <w:pPr>
        <w:tabs>
          <w:tab w:val="center" w:pos="1350"/>
          <w:tab w:val="left" w:pos="2250"/>
        </w:tabs>
        <w:ind w:left="2250" w:hanging="1980"/>
        <w:jc w:val="both"/>
        <w:rPr>
          <w:rFonts w:ascii="Arial" w:hAnsi="Arial"/>
          <w:sz w:val="24"/>
        </w:rPr>
      </w:pPr>
      <w:r>
        <w:rPr>
          <w:rFonts w:ascii="Arial" w:hAnsi="Arial"/>
          <w:sz w:val="24"/>
        </w:rPr>
        <w:tab/>
        <w:t>Y</w:t>
      </w:r>
      <w:r>
        <w:rPr>
          <w:rFonts w:ascii="Arial" w:hAnsi="Arial"/>
          <w:sz w:val="24"/>
        </w:rPr>
        <w:tab/>
        <w:t>Reserve based on interpolation between contract anniversaries</w:t>
      </w:r>
      <w:r w:rsidR="0056722E">
        <w:rPr>
          <w:rFonts w:ascii="Arial" w:hAnsi="Arial"/>
          <w:sz w:val="24"/>
        </w:rPr>
        <w:t>.</w:t>
      </w:r>
    </w:p>
    <w:p w14:paraId="44B30901" w14:textId="77777777" w:rsidR="009A6FC3" w:rsidRDefault="009A6FC3" w:rsidP="000F4456">
      <w:pPr>
        <w:tabs>
          <w:tab w:val="center" w:pos="1350"/>
          <w:tab w:val="left" w:pos="2250"/>
        </w:tabs>
        <w:ind w:left="2250" w:hanging="1980"/>
        <w:jc w:val="both"/>
        <w:rPr>
          <w:rFonts w:ascii="Arial" w:hAnsi="Arial"/>
          <w:sz w:val="24"/>
        </w:rPr>
      </w:pPr>
      <w:r>
        <w:rPr>
          <w:rFonts w:ascii="Arial" w:hAnsi="Arial"/>
          <w:sz w:val="24"/>
        </w:rPr>
        <w:tab/>
        <w:t>A</w:t>
      </w:r>
      <w:r>
        <w:rPr>
          <w:rFonts w:ascii="Arial" w:hAnsi="Arial"/>
          <w:sz w:val="24"/>
        </w:rPr>
        <w:tab/>
        <w:t>Reserve based on unweighted average on monthly anniversaries before and after year end</w:t>
      </w:r>
      <w:r w:rsidR="0056722E">
        <w:rPr>
          <w:rFonts w:ascii="Arial" w:hAnsi="Arial"/>
          <w:sz w:val="24"/>
        </w:rPr>
        <w:t>.</w:t>
      </w:r>
    </w:p>
    <w:p w14:paraId="236D3E9C" w14:textId="77777777" w:rsidR="009A6FC3" w:rsidRDefault="009A6FC3" w:rsidP="000F4456">
      <w:pPr>
        <w:tabs>
          <w:tab w:val="center" w:pos="1350"/>
          <w:tab w:val="left" w:pos="2250"/>
        </w:tabs>
        <w:ind w:left="2250" w:hanging="1980"/>
        <w:jc w:val="both"/>
        <w:rPr>
          <w:rFonts w:ascii="Arial" w:hAnsi="Arial"/>
          <w:sz w:val="24"/>
        </w:rPr>
      </w:pPr>
      <w:r>
        <w:rPr>
          <w:rFonts w:ascii="Arial" w:hAnsi="Arial"/>
          <w:sz w:val="24"/>
        </w:rPr>
        <w:tab/>
        <w:t>V</w:t>
      </w:r>
      <w:r>
        <w:rPr>
          <w:rFonts w:ascii="Arial" w:hAnsi="Arial"/>
          <w:sz w:val="24"/>
        </w:rPr>
        <w:tab/>
        <w:t>Reserve based on unweighted average on annual contract anniversaries (i.e.</w:t>
      </w:r>
      <w:r w:rsidR="004E1ED5">
        <w:rPr>
          <w:rFonts w:ascii="Arial" w:hAnsi="Arial"/>
          <w:sz w:val="24"/>
        </w:rPr>
        <w:t xml:space="preserve"> </w:t>
      </w:r>
      <w:r>
        <w:rPr>
          <w:rFonts w:ascii="Arial" w:hAnsi="Arial"/>
          <w:sz w:val="24"/>
        </w:rPr>
        <w:t>mean reserves)</w:t>
      </w:r>
      <w:r w:rsidR="0056722E">
        <w:rPr>
          <w:rFonts w:ascii="Arial" w:hAnsi="Arial"/>
          <w:sz w:val="24"/>
        </w:rPr>
        <w:t>.</w:t>
      </w:r>
    </w:p>
    <w:p w14:paraId="3107B8F2" w14:textId="77777777" w:rsidR="004E1ED5" w:rsidRDefault="004E1ED5">
      <w:pPr>
        <w:tabs>
          <w:tab w:val="left" w:pos="720"/>
          <w:tab w:val="left" w:pos="1440"/>
          <w:tab w:val="decimal" w:pos="2160"/>
          <w:tab w:val="decimal" w:pos="3240"/>
        </w:tabs>
        <w:ind w:left="1440" w:hanging="1440"/>
        <w:jc w:val="both"/>
        <w:rPr>
          <w:rFonts w:ascii="Arial" w:hAnsi="Arial"/>
          <w:sz w:val="24"/>
        </w:rPr>
      </w:pPr>
    </w:p>
    <w:p w14:paraId="104EE054"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Whenever codes M, V, A, or Y are used, it is assumed that adjustments will be made for any payment larger than a regular monthly or annual payment due between the two dates for which values are calculated.  If the record is coded for the grouped approach, this field should be coded V.</w:t>
      </w:r>
    </w:p>
    <w:p w14:paraId="3D00A3C6"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5C97B1AE" w14:textId="77777777" w:rsidR="009A6FC3" w:rsidRDefault="009A6FC3">
      <w:pPr>
        <w:tabs>
          <w:tab w:val="decimal" w:pos="720"/>
          <w:tab w:val="decimal" w:pos="1440"/>
          <w:tab w:val="decimal" w:pos="2160"/>
          <w:tab w:val="decimal" w:pos="3240"/>
        </w:tabs>
        <w:jc w:val="both"/>
        <w:rPr>
          <w:rFonts w:ascii="Arial" w:hAnsi="Arial"/>
          <w:sz w:val="24"/>
        </w:rPr>
      </w:pPr>
    </w:p>
    <w:p w14:paraId="42883661" w14:textId="77777777" w:rsidR="00B13C0C" w:rsidRPr="006C0A53" w:rsidRDefault="00B13C0C" w:rsidP="00B13C0C">
      <w:pPr>
        <w:pStyle w:val="FieldHeading"/>
        <w:rPr>
          <w:sz w:val="24"/>
        </w:rPr>
      </w:pPr>
      <w:r w:rsidRPr="006C0A53">
        <w:rPr>
          <w:sz w:val="24"/>
          <w:szCs w:val="24"/>
        </w:rPr>
        <w:t>FIELD NAME:</w:t>
      </w:r>
      <w:r w:rsidRPr="006C0A53">
        <w:rPr>
          <w:sz w:val="24"/>
          <w:szCs w:val="24"/>
        </w:rPr>
        <w:tab/>
      </w:r>
      <w:r>
        <w:rPr>
          <w:sz w:val="24"/>
          <w:szCs w:val="24"/>
        </w:rPr>
        <w:t xml:space="preserve">Primary Survivor’s Share </w:t>
      </w:r>
    </w:p>
    <w:p w14:paraId="7E9AFCBA" w14:textId="77777777" w:rsidR="00B13C0C" w:rsidRPr="005A0385" w:rsidRDefault="00B13C0C" w:rsidP="00B13C0C">
      <w:pPr>
        <w:pStyle w:val="FieldHeading"/>
        <w:rPr>
          <w:sz w:val="24"/>
          <w:szCs w:val="24"/>
        </w:rPr>
      </w:pPr>
      <w:r>
        <w:rPr>
          <w:sz w:val="24"/>
          <w:szCs w:val="24"/>
        </w:rPr>
        <w:t>SYMBOL:</w:t>
      </w:r>
      <w:r>
        <w:rPr>
          <w:sz w:val="24"/>
          <w:szCs w:val="24"/>
        </w:rPr>
        <w:tab/>
      </w:r>
      <w:r w:rsidR="008C748C">
        <w:rPr>
          <w:sz w:val="24"/>
          <w:szCs w:val="24"/>
        </w:rPr>
        <w:t>S</w:t>
      </w:r>
      <w:r w:rsidR="00B97777">
        <w:rPr>
          <w:sz w:val="24"/>
          <w:szCs w:val="24"/>
        </w:rPr>
        <w:t>URVPCT</w:t>
      </w:r>
      <w:r w:rsidR="008C748C">
        <w:rPr>
          <w:sz w:val="24"/>
          <w:szCs w:val="24"/>
        </w:rPr>
        <w:t>X</w:t>
      </w:r>
    </w:p>
    <w:p w14:paraId="1ADE7571" w14:textId="77777777" w:rsidR="00B13C0C" w:rsidRDefault="00B13C0C" w:rsidP="00B13C0C">
      <w:pPr>
        <w:pStyle w:val="FieldHeading"/>
        <w:rPr>
          <w:sz w:val="24"/>
          <w:szCs w:val="24"/>
        </w:rPr>
      </w:pPr>
      <w:r w:rsidRPr="005A0385">
        <w:rPr>
          <w:sz w:val="24"/>
          <w:szCs w:val="24"/>
        </w:rPr>
        <w:t>DATA TYPE:</w:t>
      </w:r>
      <w:r w:rsidRPr="005A0385">
        <w:rPr>
          <w:sz w:val="24"/>
          <w:szCs w:val="24"/>
        </w:rPr>
        <w:tab/>
      </w:r>
      <w:r>
        <w:rPr>
          <w:sz w:val="24"/>
          <w:szCs w:val="24"/>
        </w:rPr>
        <w:t>X(3)</w:t>
      </w:r>
    </w:p>
    <w:p w14:paraId="634C2BEB" w14:textId="77777777" w:rsidR="009A6FC3" w:rsidRDefault="009A6FC3">
      <w:pPr>
        <w:tabs>
          <w:tab w:val="decimal" w:pos="720"/>
          <w:tab w:val="decimal" w:pos="1440"/>
          <w:tab w:val="decimal" w:pos="2160"/>
          <w:tab w:val="decimal" w:pos="3240"/>
        </w:tabs>
        <w:jc w:val="both"/>
        <w:rPr>
          <w:rFonts w:ascii="Arial" w:hAnsi="Arial"/>
          <w:sz w:val="24"/>
        </w:rPr>
      </w:pPr>
    </w:p>
    <w:p w14:paraId="7C3DB53A" w14:textId="77777777" w:rsidR="008C748C" w:rsidRPr="007C3AD7" w:rsidRDefault="009A6FC3">
      <w:pPr>
        <w:tabs>
          <w:tab w:val="left" w:pos="720"/>
          <w:tab w:val="decimal" w:pos="1440"/>
          <w:tab w:val="decimal" w:pos="2160"/>
          <w:tab w:val="decimal" w:pos="3240"/>
        </w:tabs>
        <w:ind w:left="720" w:hanging="720"/>
        <w:jc w:val="both"/>
        <w:rPr>
          <w:rFonts w:ascii="Arial" w:hAnsi="Arial"/>
          <w:sz w:val="24"/>
          <w:u w:val="single"/>
        </w:rPr>
      </w:pPr>
      <w:r>
        <w:rPr>
          <w:rFonts w:ascii="Arial" w:hAnsi="Arial"/>
          <w:sz w:val="24"/>
        </w:rPr>
        <w:tab/>
        <w:t xml:space="preserve">This field gives the percentage of the payments which the primary annuitant receives after the death of the secondary </w:t>
      </w:r>
      <w:r w:rsidRPr="007C3AD7">
        <w:rPr>
          <w:rFonts w:ascii="Arial" w:hAnsi="Arial"/>
          <w:sz w:val="24"/>
        </w:rPr>
        <w:t>annuitant in a joint contract.  For a full joint and survivorship annuity, the correct value is 100.</w:t>
      </w:r>
    </w:p>
    <w:p w14:paraId="665E709F" w14:textId="77777777" w:rsidR="008C748C" w:rsidRDefault="008C748C">
      <w:pPr>
        <w:tabs>
          <w:tab w:val="left" w:pos="720"/>
          <w:tab w:val="decimal" w:pos="1440"/>
          <w:tab w:val="decimal" w:pos="2160"/>
          <w:tab w:val="decimal" w:pos="3240"/>
        </w:tabs>
        <w:ind w:left="720" w:hanging="720"/>
        <w:jc w:val="both"/>
        <w:rPr>
          <w:rFonts w:ascii="Arial" w:hAnsi="Arial"/>
          <w:sz w:val="24"/>
        </w:rPr>
      </w:pPr>
    </w:p>
    <w:p w14:paraId="50137C05" w14:textId="77777777" w:rsidR="009A6FC3" w:rsidRDefault="008C748C">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w:t>
      </w:r>
      <w:r w:rsidR="009A6FC3">
        <w:rPr>
          <w:rFonts w:ascii="Arial" w:hAnsi="Arial"/>
          <w:sz w:val="24"/>
        </w:rPr>
        <w:t xml:space="preserve">should be </w:t>
      </w:r>
      <w:r>
        <w:rPr>
          <w:rFonts w:ascii="Arial" w:hAnsi="Arial"/>
          <w:sz w:val="24"/>
        </w:rPr>
        <w:t xml:space="preserve">blank for </w:t>
      </w:r>
      <w:r w:rsidR="009A6FC3">
        <w:rPr>
          <w:rFonts w:ascii="Arial" w:hAnsi="Arial"/>
          <w:sz w:val="24"/>
        </w:rPr>
        <w:t>LA</w:t>
      </w:r>
      <w:r w:rsidR="004E1ED5">
        <w:rPr>
          <w:rFonts w:ascii="Arial" w:hAnsi="Arial"/>
          <w:sz w:val="24"/>
        </w:rPr>
        <w:t>, SA</w:t>
      </w:r>
      <w:r w:rsidR="009A6FC3">
        <w:rPr>
          <w:rFonts w:ascii="Arial" w:hAnsi="Arial"/>
          <w:sz w:val="24"/>
        </w:rPr>
        <w:t xml:space="preserve"> and </w:t>
      </w:r>
      <w:r w:rsidR="004E1ED5">
        <w:rPr>
          <w:rFonts w:ascii="Arial" w:hAnsi="Arial"/>
          <w:sz w:val="24"/>
        </w:rPr>
        <w:t>T</w:t>
      </w:r>
      <w:r w:rsidR="009A6FC3">
        <w:rPr>
          <w:rFonts w:ascii="Arial" w:hAnsi="Arial"/>
          <w:sz w:val="24"/>
        </w:rPr>
        <w:t>A records.</w:t>
      </w:r>
    </w:p>
    <w:p w14:paraId="1689BA1D"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3CB5AC66" w14:textId="77777777" w:rsidR="008C748C" w:rsidRDefault="008C748C" w:rsidP="008C748C">
      <w:pPr>
        <w:pStyle w:val="FieldHeading"/>
        <w:rPr>
          <w:sz w:val="24"/>
          <w:szCs w:val="24"/>
        </w:rPr>
      </w:pPr>
    </w:p>
    <w:p w14:paraId="20A391EF" w14:textId="77777777" w:rsidR="008C748C" w:rsidRPr="006C0A53" w:rsidRDefault="00217467" w:rsidP="008C748C">
      <w:pPr>
        <w:pStyle w:val="FieldHeading"/>
        <w:rPr>
          <w:sz w:val="24"/>
        </w:rPr>
      </w:pPr>
      <w:r>
        <w:rPr>
          <w:sz w:val="24"/>
          <w:szCs w:val="24"/>
        </w:rPr>
        <w:br w:type="page"/>
      </w:r>
      <w:r w:rsidR="008C748C" w:rsidRPr="006C0A53">
        <w:rPr>
          <w:sz w:val="24"/>
          <w:szCs w:val="24"/>
        </w:rPr>
        <w:lastRenderedPageBreak/>
        <w:t>FIELD NAME:</w:t>
      </w:r>
      <w:r w:rsidR="008C748C" w:rsidRPr="006C0A53">
        <w:rPr>
          <w:sz w:val="24"/>
          <w:szCs w:val="24"/>
        </w:rPr>
        <w:tab/>
      </w:r>
      <w:r w:rsidR="008C748C">
        <w:rPr>
          <w:sz w:val="24"/>
          <w:szCs w:val="24"/>
        </w:rPr>
        <w:t>Secondary Survivor’s Share</w:t>
      </w:r>
    </w:p>
    <w:p w14:paraId="3E223F3D" w14:textId="77777777" w:rsidR="008C748C" w:rsidRPr="005A0385" w:rsidRDefault="008C748C" w:rsidP="008C748C">
      <w:pPr>
        <w:pStyle w:val="FieldHeading"/>
        <w:rPr>
          <w:sz w:val="24"/>
          <w:szCs w:val="24"/>
        </w:rPr>
      </w:pPr>
      <w:r>
        <w:rPr>
          <w:sz w:val="24"/>
          <w:szCs w:val="24"/>
        </w:rPr>
        <w:t>SYMBOL:</w:t>
      </w:r>
      <w:r>
        <w:rPr>
          <w:sz w:val="24"/>
          <w:szCs w:val="24"/>
        </w:rPr>
        <w:tab/>
        <w:t>S</w:t>
      </w:r>
      <w:r w:rsidR="00C7648C">
        <w:rPr>
          <w:sz w:val="24"/>
          <w:szCs w:val="24"/>
        </w:rPr>
        <w:t>URVPCT</w:t>
      </w:r>
      <w:r>
        <w:rPr>
          <w:sz w:val="24"/>
          <w:szCs w:val="24"/>
        </w:rPr>
        <w:t>Y</w:t>
      </w:r>
    </w:p>
    <w:p w14:paraId="42E0D097" w14:textId="77777777" w:rsidR="008C748C" w:rsidRDefault="008C748C" w:rsidP="008C748C">
      <w:pPr>
        <w:pStyle w:val="FieldHeading"/>
        <w:rPr>
          <w:sz w:val="24"/>
          <w:szCs w:val="24"/>
        </w:rPr>
      </w:pPr>
      <w:r w:rsidRPr="005A0385">
        <w:rPr>
          <w:sz w:val="24"/>
          <w:szCs w:val="24"/>
        </w:rPr>
        <w:t>DATA TYPE:</w:t>
      </w:r>
      <w:r w:rsidRPr="005A0385">
        <w:rPr>
          <w:sz w:val="24"/>
          <w:szCs w:val="24"/>
        </w:rPr>
        <w:tab/>
      </w:r>
      <w:r>
        <w:rPr>
          <w:sz w:val="24"/>
          <w:szCs w:val="24"/>
        </w:rPr>
        <w:t>X(3)</w:t>
      </w:r>
    </w:p>
    <w:p w14:paraId="45AF0AFF" w14:textId="77777777" w:rsidR="008C748C" w:rsidRDefault="008C748C" w:rsidP="008C748C">
      <w:pPr>
        <w:tabs>
          <w:tab w:val="decimal" w:pos="720"/>
          <w:tab w:val="decimal" w:pos="1440"/>
          <w:tab w:val="decimal" w:pos="2160"/>
          <w:tab w:val="decimal" w:pos="3240"/>
        </w:tabs>
        <w:jc w:val="both"/>
        <w:rPr>
          <w:rFonts w:ascii="Arial" w:hAnsi="Arial"/>
          <w:sz w:val="24"/>
        </w:rPr>
      </w:pPr>
    </w:p>
    <w:p w14:paraId="67459FD1" w14:textId="77777777" w:rsidR="008C748C" w:rsidRPr="007C3AD7" w:rsidRDefault="008C748C" w:rsidP="008C748C">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percentage of the payments which the secondary annuitant receives after the death of the primary annuitant in a joint contract</w:t>
      </w:r>
      <w:r w:rsidRPr="007C3AD7">
        <w:rPr>
          <w:rFonts w:ascii="Arial" w:hAnsi="Arial"/>
          <w:sz w:val="24"/>
        </w:rPr>
        <w:t>.  For a full joint and survivorship annuity, the correct value is 100.</w:t>
      </w:r>
    </w:p>
    <w:p w14:paraId="75110431" w14:textId="77777777" w:rsidR="008C748C" w:rsidRDefault="008C748C" w:rsidP="008C748C">
      <w:pPr>
        <w:tabs>
          <w:tab w:val="left" w:pos="720"/>
          <w:tab w:val="decimal" w:pos="1440"/>
          <w:tab w:val="decimal" w:pos="2160"/>
          <w:tab w:val="decimal" w:pos="3240"/>
        </w:tabs>
        <w:ind w:left="720" w:hanging="720"/>
        <w:jc w:val="both"/>
        <w:rPr>
          <w:rFonts w:ascii="Arial" w:hAnsi="Arial"/>
          <w:sz w:val="24"/>
        </w:rPr>
      </w:pPr>
    </w:p>
    <w:p w14:paraId="28DAC1E4" w14:textId="77777777" w:rsidR="008C748C" w:rsidRDefault="008C748C" w:rsidP="008C748C">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should be blank for LA</w:t>
      </w:r>
      <w:r w:rsidR="004E1ED5">
        <w:rPr>
          <w:rFonts w:ascii="Arial" w:hAnsi="Arial"/>
          <w:sz w:val="24"/>
        </w:rPr>
        <w:t>, SA</w:t>
      </w:r>
      <w:r>
        <w:rPr>
          <w:rFonts w:ascii="Arial" w:hAnsi="Arial"/>
          <w:sz w:val="24"/>
        </w:rPr>
        <w:t xml:space="preserve"> and </w:t>
      </w:r>
      <w:r w:rsidR="004E1ED5">
        <w:rPr>
          <w:rFonts w:ascii="Arial" w:hAnsi="Arial"/>
          <w:sz w:val="24"/>
        </w:rPr>
        <w:t>T</w:t>
      </w:r>
      <w:r>
        <w:rPr>
          <w:rFonts w:ascii="Arial" w:hAnsi="Arial"/>
          <w:sz w:val="24"/>
        </w:rPr>
        <w:t>A records.</w:t>
      </w:r>
    </w:p>
    <w:p w14:paraId="6B4D057E" w14:textId="77777777" w:rsidR="008C748C" w:rsidRDefault="008C748C" w:rsidP="008C748C">
      <w:pPr>
        <w:tabs>
          <w:tab w:val="left" w:pos="720"/>
          <w:tab w:val="decimal" w:pos="1440"/>
          <w:tab w:val="decimal" w:pos="2160"/>
          <w:tab w:val="decimal" w:pos="3240"/>
        </w:tabs>
        <w:ind w:left="720" w:hanging="720"/>
        <w:jc w:val="both"/>
        <w:rPr>
          <w:rFonts w:ascii="Arial" w:hAnsi="Arial"/>
          <w:sz w:val="24"/>
        </w:rPr>
      </w:pPr>
    </w:p>
    <w:p w14:paraId="04D89F6C"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0568B466" w14:textId="77777777" w:rsidR="008C748C" w:rsidRPr="006C0A53" w:rsidRDefault="008C748C" w:rsidP="008C748C">
      <w:pPr>
        <w:pStyle w:val="FieldHeading"/>
        <w:rPr>
          <w:sz w:val="24"/>
        </w:rPr>
      </w:pPr>
      <w:r w:rsidRPr="006C0A53">
        <w:rPr>
          <w:sz w:val="24"/>
          <w:szCs w:val="24"/>
        </w:rPr>
        <w:t>FIELD NAME:</w:t>
      </w:r>
      <w:r w:rsidRPr="006C0A53">
        <w:rPr>
          <w:sz w:val="24"/>
          <w:szCs w:val="24"/>
        </w:rPr>
        <w:tab/>
      </w:r>
      <w:r>
        <w:rPr>
          <w:sz w:val="24"/>
          <w:szCs w:val="24"/>
        </w:rPr>
        <w:t>First Payment Date</w:t>
      </w:r>
    </w:p>
    <w:p w14:paraId="1CDD6F72" w14:textId="77777777" w:rsidR="008C748C" w:rsidRPr="005A0385" w:rsidRDefault="008C748C" w:rsidP="008C748C">
      <w:pPr>
        <w:pStyle w:val="FieldHeading"/>
        <w:rPr>
          <w:sz w:val="24"/>
          <w:szCs w:val="24"/>
        </w:rPr>
      </w:pPr>
      <w:r>
        <w:rPr>
          <w:sz w:val="24"/>
          <w:szCs w:val="24"/>
        </w:rPr>
        <w:t>SYMBOL:</w:t>
      </w:r>
      <w:r>
        <w:rPr>
          <w:sz w:val="24"/>
          <w:szCs w:val="24"/>
        </w:rPr>
        <w:tab/>
        <w:t>F</w:t>
      </w:r>
      <w:r w:rsidR="00C7648C">
        <w:rPr>
          <w:sz w:val="24"/>
          <w:szCs w:val="24"/>
        </w:rPr>
        <w:t>IRSTPAYDATE</w:t>
      </w:r>
    </w:p>
    <w:p w14:paraId="76091957" w14:textId="77777777" w:rsidR="008C748C" w:rsidRDefault="008C748C" w:rsidP="008C748C">
      <w:pPr>
        <w:pStyle w:val="FieldHeading"/>
        <w:rPr>
          <w:sz w:val="24"/>
          <w:szCs w:val="24"/>
        </w:rPr>
      </w:pPr>
      <w:r w:rsidRPr="005A0385">
        <w:rPr>
          <w:sz w:val="24"/>
          <w:szCs w:val="24"/>
        </w:rPr>
        <w:t>DATA TYPE:</w:t>
      </w:r>
      <w:r w:rsidRPr="005A0385">
        <w:rPr>
          <w:sz w:val="24"/>
          <w:szCs w:val="24"/>
        </w:rPr>
        <w:tab/>
      </w:r>
      <w:r>
        <w:rPr>
          <w:sz w:val="24"/>
          <w:szCs w:val="24"/>
        </w:rPr>
        <w:t>MM/DD/YYYY</w:t>
      </w:r>
    </w:p>
    <w:p w14:paraId="561E0FE5" w14:textId="77777777" w:rsidR="009A6FC3" w:rsidRDefault="009A6FC3">
      <w:pPr>
        <w:tabs>
          <w:tab w:val="left" w:pos="720"/>
          <w:tab w:val="left" w:pos="1440"/>
          <w:tab w:val="decimal" w:pos="2160"/>
          <w:tab w:val="decimal" w:pos="3240"/>
        </w:tabs>
        <w:ind w:left="1440" w:hanging="1440"/>
        <w:jc w:val="both"/>
        <w:rPr>
          <w:rFonts w:ascii="Arial" w:hAnsi="Arial"/>
          <w:sz w:val="24"/>
        </w:rPr>
      </w:pPr>
    </w:p>
    <w:p w14:paraId="5A54B69B"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due date of the first payment </w:t>
      </w:r>
      <w:r w:rsidR="008C748C">
        <w:rPr>
          <w:rFonts w:ascii="Arial" w:hAnsi="Arial"/>
          <w:sz w:val="24"/>
        </w:rPr>
        <w:t>for the record.</w:t>
      </w:r>
    </w:p>
    <w:p w14:paraId="7EEE4028" w14:textId="77777777" w:rsidR="008E2A57" w:rsidRDefault="008E2A57" w:rsidP="00720822">
      <w:pPr>
        <w:pStyle w:val="FieldHeading"/>
        <w:rPr>
          <w:sz w:val="24"/>
        </w:rPr>
      </w:pPr>
    </w:p>
    <w:p w14:paraId="1520354C" w14:textId="77777777" w:rsidR="00647BD6" w:rsidRDefault="00647BD6" w:rsidP="00720822">
      <w:pPr>
        <w:pStyle w:val="FieldHeading"/>
        <w:rPr>
          <w:sz w:val="24"/>
        </w:rPr>
      </w:pPr>
    </w:p>
    <w:p w14:paraId="0FA95458" w14:textId="77777777" w:rsidR="00720822" w:rsidRPr="006C0A53" w:rsidRDefault="00720822" w:rsidP="00720822">
      <w:pPr>
        <w:pStyle w:val="FieldHeading"/>
        <w:rPr>
          <w:sz w:val="24"/>
        </w:rPr>
      </w:pPr>
      <w:r w:rsidRPr="006C0A53">
        <w:rPr>
          <w:sz w:val="24"/>
          <w:szCs w:val="24"/>
        </w:rPr>
        <w:t>FIELD NAME:</w:t>
      </w:r>
      <w:r w:rsidRPr="006C0A53">
        <w:rPr>
          <w:sz w:val="24"/>
          <w:szCs w:val="24"/>
        </w:rPr>
        <w:tab/>
      </w:r>
      <w:r>
        <w:rPr>
          <w:sz w:val="24"/>
          <w:szCs w:val="24"/>
        </w:rPr>
        <w:t>Number of Cert</w:t>
      </w:r>
      <w:r w:rsidR="00D85D64">
        <w:rPr>
          <w:sz w:val="24"/>
          <w:szCs w:val="24"/>
        </w:rPr>
        <w:t>ain</w:t>
      </w:r>
      <w:r>
        <w:rPr>
          <w:sz w:val="24"/>
          <w:szCs w:val="24"/>
        </w:rPr>
        <w:t xml:space="preserve"> Payment</w:t>
      </w:r>
      <w:r w:rsidR="00D85D64">
        <w:rPr>
          <w:sz w:val="24"/>
          <w:szCs w:val="24"/>
        </w:rPr>
        <w:t>s at Issue</w:t>
      </w:r>
    </w:p>
    <w:p w14:paraId="6E155C21" w14:textId="77777777" w:rsidR="00720822" w:rsidRPr="005A0385" w:rsidRDefault="00720822" w:rsidP="00720822">
      <w:pPr>
        <w:pStyle w:val="FieldHeading"/>
        <w:rPr>
          <w:sz w:val="24"/>
          <w:szCs w:val="24"/>
        </w:rPr>
      </w:pPr>
      <w:r>
        <w:rPr>
          <w:sz w:val="24"/>
          <w:szCs w:val="24"/>
        </w:rPr>
        <w:t>SYMBOL:</w:t>
      </w:r>
      <w:r>
        <w:rPr>
          <w:sz w:val="24"/>
          <w:szCs w:val="24"/>
        </w:rPr>
        <w:tab/>
      </w:r>
      <w:r w:rsidR="00D85D64">
        <w:rPr>
          <w:sz w:val="24"/>
          <w:szCs w:val="24"/>
        </w:rPr>
        <w:t>C</w:t>
      </w:r>
      <w:r w:rsidR="00C7648C">
        <w:rPr>
          <w:sz w:val="24"/>
          <w:szCs w:val="24"/>
        </w:rPr>
        <w:t>ERTPYMTS</w:t>
      </w:r>
    </w:p>
    <w:p w14:paraId="447C459D" w14:textId="77777777" w:rsidR="00720822" w:rsidRDefault="00720822" w:rsidP="00720822">
      <w:pPr>
        <w:pStyle w:val="FieldHeading"/>
        <w:rPr>
          <w:sz w:val="24"/>
          <w:szCs w:val="24"/>
        </w:rPr>
      </w:pPr>
      <w:r w:rsidRPr="005A0385">
        <w:rPr>
          <w:sz w:val="24"/>
          <w:szCs w:val="24"/>
        </w:rPr>
        <w:t>DATA TYPE:</w:t>
      </w:r>
      <w:r w:rsidRPr="005A0385">
        <w:rPr>
          <w:sz w:val="24"/>
          <w:szCs w:val="24"/>
        </w:rPr>
        <w:tab/>
      </w:r>
      <w:r>
        <w:rPr>
          <w:sz w:val="24"/>
          <w:szCs w:val="24"/>
        </w:rPr>
        <w:t>X(3)</w:t>
      </w:r>
    </w:p>
    <w:p w14:paraId="6E8779F7" w14:textId="77777777" w:rsidR="00720822" w:rsidRDefault="00720822">
      <w:pPr>
        <w:tabs>
          <w:tab w:val="decimal" w:pos="720"/>
          <w:tab w:val="decimal" w:pos="1440"/>
          <w:tab w:val="decimal" w:pos="2160"/>
          <w:tab w:val="decimal" w:pos="3240"/>
        </w:tabs>
        <w:jc w:val="both"/>
        <w:rPr>
          <w:rFonts w:ascii="Arial" w:hAnsi="Arial"/>
          <w:sz w:val="24"/>
          <w:u w:val="single"/>
        </w:rPr>
      </w:pPr>
    </w:p>
    <w:p w14:paraId="5E5EE214" w14:textId="77777777" w:rsidR="00720822" w:rsidRPr="004E1ED5" w:rsidRDefault="00720822" w:rsidP="000F4456">
      <w:pPr>
        <w:tabs>
          <w:tab w:val="decimal" w:pos="720"/>
        </w:tabs>
        <w:ind w:left="720"/>
        <w:jc w:val="both"/>
        <w:rPr>
          <w:rFonts w:ascii="Arial" w:hAnsi="Arial"/>
          <w:sz w:val="24"/>
        </w:rPr>
      </w:pPr>
      <w:r w:rsidRPr="004E1ED5">
        <w:rPr>
          <w:rFonts w:ascii="Arial" w:hAnsi="Arial"/>
          <w:sz w:val="24"/>
        </w:rPr>
        <w:t xml:space="preserve">This field gives the number of </w:t>
      </w:r>
      <w:r w:rsidR="00D85D64" w:rsidRPr="004E1ED5">
        <w:rPr>
          <w:rFonts w:ascii="Arial" w:hAnsi="Arial"/>
          <w:sz w:val="24"/>
        </w:rPr>
        <w:t>certain payments that will b</w:t>
      </w:r>
      <w:r w:rsidR="000F4456">
        <w:rPr>
          <w:rFonts w:ascii="Arial" w:hAnsi="Arial"/>
          <w:sz w:val="24"/>
        </w:rPr>
        <w:t xml:space="preserve">e made for the record from the </w:t>
      </w:r>
      <w:r w:rsidR="000F4456" w:rsidRPr="000F4456">
        <w:rPr>
          <w:rFonts w:ascii="Arial" w:hAnsi="Arial"/>
          <w:b/>
          <w:sz w:val="24"/>
        </w:rPr>
        <w:t>I</w:t>
      </w:r>
      <w:r w:rsidR="00D85D64" w:rsidRPr="000F4456">
        <w:rPr>
          <w:rFonts w:ascii="Arial" w:hAnsi="Arial"/>
          <w:b/>
          <w:sz w:val="24"/>
        </w:rPr>
        <w:t xml:space="preserve">ssue </w:t>
      </w:r>
      <w:r w:rsidR="000F4456" w:rsidRPr="000F4456">
        <w:rPr>
          <w:rFonts w:ascii="Arial" w:hAnsi="Arial"/>
          <w:b/>
          <w:sz w:val="24"/>
        </w:rPr>
        <w:t>D</w:t>
      </w:r>
      <w:r w:rsidR="00D85D64" w:rsidRPr="000F4456">
        <w:rPr>
          <w:rFonts w:ascii="Arial" w:hAnsi="Arial"/>
          <w:b/>
          <w:sz w:val="24"/>
        </w:rPr>
        <w:t>ate</w:t>
      </w:r>
      <w:r w:rsidR="00D85D64" w:rsidRPr="004E1ED5">
        <w:rPr>
          <w:rFonts w:ascii="Arial" w:hAnsi="Arial"/>
          <w:sz w:val="24"/>
        </w:rPr>
        <w:t xml:space="preserve">. </w:t>
      </w:r>
      <w:r w:rsidR="0029531D" w:rsidRPr="004E1ED5">
        <w:rPr>
          <w:rFonts w:ascii="Arial" w:hAnsi="Arial"/>
          <w:sz w:val="24"/>
        </w:rPr>
        <w:t xml:space="preserve"> This field should be coded with the actual number of certain payments </w:t>
      </w:r>
      <w:r w:rsidR="00452895" w:rsidRPr="004E1ED5">
        <w:rPr>
          <w:rFonts w:ascii="Arial" w:hAnsi="Arial"/>
          <w:sz w:val="24"/>
        </w:rPr>
        <w:t xml:space="preserve">that will be made and should not be reduced by the </w:t>
      </w:r>
      <w:r w:rsidR="0029531D" w:rsidRPr="004E1ED5">
        <w:rPr>
          <w:rFonts w:ascii="Arial" w:hAnsi="Arial"/>
          <w:sz w:val="24"/>
        </w:rPr>
        <w:t xml:space="preserve">payment mode.  </w:t>
      </w:r>
    </w:p>
    <w:p w14:paraId="79140216" w14:textId="77777777" w:rsidR="0029531D" w:rsidRPr="004E1ED5" w:rsidRDefault="0029531D" w:rsidP="00720822">
      <w:pPr>
        <w:tabs>
          <w:tab w:val="decimal" w:pos="720"/>
          <w:tab w:val="decimal" w:pos="1440"/>
          <w:tab w:val="decimal" w:pos="2160"/>
          <w:tab w:val="decimal" w:pos="3240"/>
        </w:tabs>
        <w:ind w:left="720"/>
        <w:jc w:val="both"/>
        <w:rPr>
          <w:rFonts w:ascii="Arial" w:hAnsi="Arial"/>
          <w:sz w:val="24"/>
        </w:rPr>
      </w:pPr>
    </w:p>
    <w:p w14:paraId="0FA10A9E" w14:textId="77777777" w:rsidR="0029531D" w:rsidRPr="004E1ED5" w:rsidRDefault="0029531D" w:rsidP="00720822">
      <w:pPr>
        <w:tabs>
          <w:tab w:val="decimal" w:pos="720"/>
          <w:tab w:val="decimal" w:pos="1440"/>
          <w:tab w:val="decimal" w:pos="2160"/>
          <w:tab w:val="decimal" w:pos="3240"/>
        </w:tabs>
        <w:ind w:left="720"/>
        <w:jc w:val="both"/>
        <w:rPr>
          <w:rFonts w:ascii="Arial" w:hAnsi="Arial"/>
          <w:sz w:val="24"/>
        </w:rPr>
      </w:pPr>
      <w:r w:rsidRPr="004E1ED5">
        <w:rPr>
          <w:rFonts w:ascii="Arial" w:hAnsi="Arial"/>
          <w:sz w:val="24"/>
        </w:rPr>
        <w:t>E.g., If the record includes 10 years of certain payments</w:t>
      </w:r>
      <w:r w:rsidR="00452895" w:rsidRPr="004E1ED5">
        <w:rPr>
          <w:rFonts w:ascii="Arial" w:hAnsi="Arial"/>
          <w:sz w:val="24"/>
        </w:rPr>
        <w:t xml:space="preserve"> payable monthly, enter 120.</w:t>
      </w:r>
    </w:p>
    <w:p w14:paraId="3021165B" w14:textId="77777777" w:rsidR="00720822" w:rsidRDefault="00720822">
      <w:pPr>
        <w:tabs>
          <w:tab w:val="decimal" w:pos="720"/>
          <w:tab w:val="decimal" w:pos="1440"/>
          <w:tab w:val="decimal" w:pos="2160"/>
          <w:tab w:val="decimal" w:pos="3240"/>
        </w:tabs>
        <w:jc w:val="both"/>
        <w:rPr>
          <w:rFonts w:ascii="Arial" w:hAnsi="Arial"/>
          <w:sz w:val="24"/>
          <w:u w:val="single"/>
        </w:rPr>
      </w:pPr>
    </w:p>
    <w:p w14:paraId="00637B6D" w14:textId="77777777" w:rsidR="00720822" w:rsidRDefault="00720822">
      <w:pPr>
        <w:tabs>
          <w:tab w:val="decimal" w:pos="720"/>
          <w:tab w:val="decimal" w:pos="1440"/>
          <w:tab w:val="decimal" w:pos="2160"/>
          <w:tab w:val="decimal" w:pos="3240"/>
        </w:tabs>
        <w:jc w:val="both"/>
        <w:rPr>
          <w:rFonts w:ascii="Arial" w:hAnsi="Arial"/>
          <w:sz w:val="24"/>
          <w:u w:val="single"/>
        </w:rPr>
      </w:pPr>
    </w:p>
    <w:p w14:paraId="0382BA53" w14:textId="77777777" w:rsidR="00720822" w:rsidRPr="006C0A53" w:rsidRDefault="00720822" w:rsidP="00720822">
      <w:pPr>
        <w:pStyle w:val="FieldHeading"/>
        <w:rPr>
          <w:sz w:val="24"/>
        </w:rPr>
      </w:pPr>
      <w:r w:rsidRPr="006C0A53">
        <w:rPr>
          <w:sz w:val="24"/>
          <w:szCs w:val="24"/>
        </w:rPr>
        <w:t>FIELD NAME:</w:t>
      </w:r>
      <w:r w:rsidRPr="006C0A53">
        <w:rPr>
          <w:sz w:val="24"/>
          <w:szCs w:val="24"/>
        </w:rPr>
        <w:tab/>
      </w:r>
      <w:r w:rsidR="00D85D64">
        <w:rPr>
          <w:sz w:val="24"/>
          <w:szCs w:val="24"/>
        </w:rPr>
        <w:t xml:space="preserve">Last Certain </w:t>
      </w:r>
      <w:r>
        <w:rPr>
          <w:sz w:val="24"/>
          <w:szCs w:val="24"/>
        </w:rPr>
        <w:t>Payment Date</w:t>
      </w:r>
    </w:p>
    <w:p w14:paraId="4932BEB2" w14:textId="77777777" w:rsidR="00720822" w:rsidRPr="005A0385" w:rsidRDefault="00720822" w:rsidP="00720822">
      <w:pPr>
        <w:pStyle w:val="FieldHeading"/>
        <w:rPr>
          <w:sz w:val="24"/>
          <w:szCs w:val="24"/>
        </w:rPr>
      </w:pPr>
      <w:r>
        <w:rPr>
          <w:sz w:val="24"/>
          <w:szCs w:val="24"/>
        </w:rPr>
        <w:t>SYMBOL:</w:t>
      </w:r>
      <w:r>
        <w:rPr>
          <w:sz w:val="24"/>
          <w:szCs w:val="24"/>
        </w:rPr>
        <w:tab/>
      </w:r>
      <w:r w:rsidR="00D85D64">
        <w:rPr>
          <w:sz w:val="24"/>
          <w:szCs w:val="24"/>
        </w:rPr>
        <w:t>L</w:t>
      </w:r>
      <w:r w:rsidR="00C7648C">
        <w:rPr>
          <w:sz w:val="24"/>
          <w:szCs w:val="24"/>
        </w:rPr>
        <w:t>ASTCERDATE</w:t>
      </w:r>
    </w:p>
    <w:p w14:paraId="3ACA91E2" w14:textId="77777777" w:rsidR="00720822" w:rsidRDefault="00720822" w:rsidP="00720822">
      <w:pPr>
        <w:pStyle w:val="FieldHeading"/>
        <w:rPr>
          <w:sz w:val="24"/>
          <w:szCs w:val="24"/>
        </w:rPr>
      </w:pPr>
      <w:r w:rsidRPr="005A0385">
        <w:rPr>
          <w:sz w:val="24"/>
          <w:szCs w:val="24"/>
        </w:rPr>
        <w:t>DATA TYPE:</w:t>
      </w:r>
      <w:r w:rsidRPr="005A0385">
        <w:rPr>
          <w:sz w:val="24"/>
          <w:szCs w:val="24"/>
        </w:rPr>
        <w:tab/>
      </w:r>
      <w:r>
        <w:rPr>
          <w:sz w:val="24"/>
          <w:szCs w:val="24"/>
        </w:rPr>
        <w:t>MM/DD/YYYY</w:t>
      </w:r>
    </w:p>
    <w:p w14:paraId="084B6F49" w14:textId="77777777" w:rsidR="009F53B1" w:rsidRDefault="009F53B1">
      <w:pPr>
        <w:tabs>
          <w:tab w:val="left" w:pos="720"/>
          <w:tab w:val="decimal" w:pos="1440"/>
          <w:tab w:val="decimal" w:pos="2160"/>
          <w:tab w:val="decimal" w:pos="3240"/>
        </w:tabs>
        <w:ind w:left="720" w:hanging="720"/>
        <w:jc w:val="both"/>
        <w:rPr>
          <w:rFonts w:ascii="Arial" w:hAnsi="Arial"/>
          <w:sz w:val="24"/>
          <w:u w:val="single"/>
        </w:rPr>
      </w:pPr>
    </w:p>
    <w:p w14:paraId="50F8F160" w14:textId="77777777" w:rsidR="00D85D64"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D85D64">
        <w:rPr>
          <w:rFonts w:ascii="Arial" w:hAnsi="Arial"/>
          <w:sz w:val="24"/>
        </w:rPr>
        <w:t>T</w:t>
      </w:r>
      <w:r>
        <w:rPr>
          <w:rFonts w:ascii="Arial" w:hAnsi="Arial"/>
          <w:sz w:val="24"/>
        </w:rPr>
        <w:t xml:space="preserve">his field gives the date on which the last </w:t>
      </w:r>
      <w:r w:rsidR="00D85D64">
        <w:rPr>
          <w:rFonts w:ascii="Arial" w:hAnsi="Arial"/>
          <w:sz w:val="24"/>
        </w:rPr>
        <w:t xml:space="preserve">certain </w:t>
      </w:r>
      <w:r>
        <w:rPr>
          <w:rFonts w:ascii="Arial" w:hAnsi="Arial"/>
          <w:sz w:val="24"/>
        </w:rPr>
        <w:t>payment is due</w:t>
      </w:r>
      <w:r w:rsidR="00D85D64">
        <w:rPr>
          <w:rFonts w:ascii="Arial" w:hAnsi="Arial"/>
          <w:sz w:val="24"/>
        </w:rPr>
        <w:t>.  All payments subsequent to this date will be based on life contingencies.</w:t>
      </w:r>
    </w:p>
    <w:p w14:paraId="7950D001" w14:textId="77777777" w:rsidR="00452895" w:rsidRDefault="00452895">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2C48B84A" w14:textId="77777777" w:rsidR="00452895" w:rsidRDefault="00452895">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should be set equal to the </w:t>
      </w:r>
      <w:r w:rsidR="00F318AA" w:rsidRPr="00F318AA">
        <w:rPr>
          <w:rFonts w:ascii="Arial" w:hAnsi="Arial"/>
          <w:b/>
          <w:sz w:val="24"/>
        </w:rPr>
        <w:t>F</w:t>
      </w:r>
      <w:r w:rsidRPr="00F318AA">
        <w:rPr>
          <w:rFonts w:ascii="Arial" w:hAnsi="Arial"/>
          <w:b/>
          <w:sz w:val="24"/>
        </w:rPr>
        <w:t xml:space="preserve">irst </w:t>
      </w:r>
      <w:r w:rsidR="00F318AA" w:rsidRPr="00F318AA">
        <w:rPr>
          <w:rFonts w:ascii="Arial" w:hAnsi="Arial"/>
          <w:b/>
          <w:sz w:val="24"/>
        </w:rPr>
        <w:t>P</w:t>
      </w:r>
      <w:r w:rsidRPr="00F318AA">
        <w:rPr>
          <w:rFonts w:ascii="Arial" w:hAnsi="Arial"/>
          <w:b/>
          <w:sz w:val="24"/>
        </w:rPr>
        <w:t xml:space="preserve">ayment </w:t>
      </w:r>
      <w:r w:rsidR="00F318AA" w:rsidRPr="00F318AA">
        <w:rPr>
          <w:rFonts w:ascii="Arial" w:hAnsi="Arial"/>
          <w:b/>
          <w:sz w:val="24"/>
        </w:rPr>
        <w:t>D</w:t>
      </w:r>
      <w:r w:rsidRPr="00F318AA">
        <w:rPr>
          <w:rFonts w:ascii="Arial" w:hAnsi="Arial"/>
          <w:b/>
          <w:sz w:val="24"/>
        </w:rPr>
        <w:t>ate</w:t>
      </w:r>
      <w:r>
        <w:rPr>
          <w:rFonts w:ascii="Arial" w:hAnsi="Arial"/>
          <w:sz w:val="24"/>
        </w:rPr>
        <w:t xml:space="preserve"> on any type LA record which represents a single lump sum.  </w:t>
      </w:r>
    </w:p>
    <w:p w14:paraId="7CD2C785" w14:textId="77777777" w:rsidR="004E1ED5" w:rsidRDefault="004E1ED5">
      <w:pPr>
        <w:tabs>
          <w:tab w:val="left" w:pos="720"/>
          <w:tab w:val="decimal" w:pos="1440"/>
          <w:tab w:val="decimal" w:pos="2160"/>
          <w:tab w:val="decimal" w:pos="3240"/>
        </w:tabs>
        <w:ind w:left="720" w:hanging="720"/>
        <w:jc w:val="both"/>
        <w:rPr>
          <w:rFonts w:ascii="Arial" w:hAnsi="Arial"/>
          <w:sz w:val="24"/>
        </w:rPr>
      </w:pPr>
    </w:p>
    <w:p w14:paraId="3D3D34F3" w14:textId="77777777" w:rsidR="00D85D64" w:rsidRDefault="00D85D6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70251D06" w14:textId="77777777" w:rsidR="0029531D" w:rsidRPr="006C0A53" w:rsidRDefault="0029531D" w:rsidP="0029531D">
      <w:pPr>
        <w:pStyle w:val="FieldHeading"/>
        <w:rPr>
          <w:sz w:val="24"/>
        </w:rPr>
      </w:pPr>
      <w:r w:rsidRPr="006C0A53">
        <w:rPr>
          <w:sz w:val="24"/>
          <w:szCs w:val="24"/>
        </w:rPr>
        <w:t>FIELD NAME:</w:t>
      </w:r>
      <w:r w:rsidRPr="006C0A53">
        <w:rPr>
          <w:sz w:val="24"/>
          <w:szCs w:val="24"/>
        </w:rPr>
        <w:tab/>
      </w:r>
      <w:r>
        <w:rPr>
          <w:sz w:val="24"/>
          <w:szCs w:val="24"/>
        </w:rPr>
        <w:t>Last Payment Date – Temporary Annuities</w:t>
      </w:r>
    </w:p>
    <w:p w14:paraId="5AD76BB6" w14:textId="77777777" w:rsidR="0029531D" w:rsidRPr="005A0385" w:rsidRDefault="0029531D" w:rsidP="0029531D">
      <w:pPr>
        <w:pStyle w:val="FieldHeading"/>
        <w:rPr>
          <w:sz w:val="24"/>
          <w:szCs w:val="24"/>
        </w:rPr>
      </w:pPr>
      <w:r>
        <w:rPr>
          <w:sz w:val="24"/>
          <w:szCs w:val="24"/>
        </w:rPr>
        <w:t>SYMBOL:</w:t>
      </w:r>
      <w:r>
        <w:rPr>
          <w:sz w:val="24"/>
          <w:szCs w:val="24"/>
        </w:rPr>
        <w:tab/>
        <w:t>L</w:t>
      </w:r>
      <w:r w:rsidR="00C7648C">
        <w:rPr>
          <w:sz w:val="24"/>
          <w:szCs w:val="24"/>
        </w:rPr>
        <w:t>ASTPAYDATE</w:t>
      </w:r>
    </w:p>
    <w:p w14:paraId="154BFAC3" w14:textId="77777777" w:rsidR="0029531D" w:rsidRDefault="0029531D" w:rsidP="0029531D">
      <w:pPr>
        <w:pStyle w:val="FieldHeading"/>
        <w:rPr>
          <w:sz w:val="24"/>
          <w:szCs w:val="24"/>
        </w:rPr>
      </w:pPr>
      <w:r w:rsidRPr="005A0385">
        <w:rPr>
          <w:sz w:val="24"/>
          <w:szCs w:val="24"/>
        </w:rPr>
        <w:t>DATA TYPE:</w:t>
      </w:r>
      <w:r w:rsidRPr="005A0385">
        <w:rPr>
          <w:sz w:val="24"/>
          <w:szCs w:val="24"/>
        </w:rPr>
        <w:tab/>
      </w:r>
      <w:r>
        <w:rPr>
          <w:sz w:val="24"/>
          <w:szCs w:val="24"/>
        </w:rPr>
        <w:t>MM/DD/YYYY</w:t>
      </w:r>
    </w:p>
    <w:p w14:paraId="1EDFD5EC" w14:textId="77777777" w:rsidR="0029531D" w:rsidRDefault="0029531D">
      <w:pPr>
        <w:tabs>
          <w:tab w:val="left" w:pos="720"/>
          <w:tab w:val="decimal" w:pos="1440"/>
          <w:tab w:val="decimal" w:pos="2160"/>
          <w:tab w:val="decimal" w:pos="3240"/>
        </w:tabs>
        <w:ind w:left="720" w:hanging="720"/>
        <w:jc w:val="both"/>
        <w:rPr>
          <w:rFonts w:ascii="Arial" w:hAnsi="Arial"/>
          <w:sz w:val="24"/>
        </w:rPr>
      </w:pPr>
    </w:p>
    <w:p w14:paraId="0C1E725D" w14:textId="77777777" w:rsidR="00452895" w:rsidRDefault="00D85D64">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452895">
        <w:rPr>
          <w:rFonts w:ascii="Arial" w:hAnsi="Arial"/>
          <w:sz w:val="24"/>
        </w:rPr>
        <w:t>This fi</w:t>
      </w:r>
      <w:r w:rsidR="004E1ED5">
        <w:rPr>
          <w:rFonts w:ascii="Arial" w:hAnsi="Arial"/>
          <w:sz w:val="24"/>
        </w:rPr>
        <w:t>e</w:t>
      </w:r>
      <w:r w:rsidR="00452895">
        <w:rPr>
          <w:rFonts w:ascii="Arial" w:hAnsi="Arial"/>
          <w:sz w:val="24"/>
        </w:rPr>
        <w:t>l</w:t>
      </w:r>
      <w:r w:rsidR="004E1ED5">
        <w:rPr>
          <w:rFonts w:ascii="Arial" w:hAnsi="Arial"/>
          <w:sz w:val="24"/>
        </w:rPr>
        <w:t>d</w:t>
      </w:r>
      <w:r w:rsidR="00452895">
        <w:rPr>
          <w:rFonts w:ascii="Arial" w:hAnsi="Arial"/>
          <w:sz w:val="24"/>
        </w:rPr>
        <w:t xml:space="preserve"> is used for temporary annuities only (i.e., f</w:t>
      </w:r>
      <w:r w:rsidR="009A6FC3">
        <w:rPr>
          <w:rFonts w:ascii="Arial" w:hAnsi="Arial"/>
          <w:sz w:val="24"/>
        </w:rPr>
        <w:t>or type TA or VA records</w:t>
      </w:r>
      <w:r w:rsidR="00452895">
        <w:rPr>
          <w:rFonts w:ascii="Arial" w:hAnsi="Arial"/>
          <w:sz w:val="24"/>
        </w:rPr>
        <w:t>).  I</w:t>
      </w:r>
      <w:r w:rsidR="009A6FC3">
        <w:rPr>
          <w:rFonts w:ascii="Arial" w:hAnsi="Arial"/>
          <w:sz w:val="24"/>
        </w:rPr>
        <w:t xml:space="preserve">t gives the date </w:t>
      </w:r>
      <w:r w:rsidR="00452895">
        <w:rPr>
          <w:rFonts w:ascii="Arial" w:hAnsi="Arial"/>
          <w:sz w:val="24"/>
        </w:rPr>
        <w:t xml:space="preserve">for which the </w:t>
      </w:r>
      <w:r w:rsidR="009A6FC3">
        <w:rPr>
          <w:rFonts w:ascii="Arial" w:hAnsi="Arial"/>
          <w:sz w:val="24"/>
        </w:rPr>
        <w:t>last payment</w:t>
      </w:r>
      <w:r w:rsidR="00452895">
        <w:rPr>
          <w:rFonts w:ascii="Arial" w:hAnsi="Arial"/>
          <w:sz w:val="24"/>
        </w:rPr>
        <w:t xml:space="preserve"> for the record will be made.</w:t>
      </w:r>
    </w:p>
    <w:p w14:paraId="07161309" w14:textId="77777777" w:rsidR="00452895" w:rsidRDefault="00452895">
      <w:pPr>
        <w:tabs>
          <w:tab w:val="left" w:pos="720"/>
          <w:tab w:val="decimal" w:pos="1440"/>
          <w:tab w:val="decimal" w:pos="2160"/>
          <w:tab w:val="decimal" w:pos="3240"/>
        </w:tabs>
        <w:ind w:left="720" w:hanging="720"/>
        <w:jc w:val="both"/>
        <w:rPr>
          <w:rFonts w:ascii="Arial" w:hAnsi="Arial"/>
          <w:sz w:val="24"/>
        </w:rPr>
      </w:pPr>
    </w:p>
    <w:p w14:paraId="74E4EB0D" w14:textId="77777777" w:rsidR="000F4456" w:rsidRDefault="000F4456" w:rsidP="000F4456">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should be blank for SA, LA and JA records.</w:t>
      </w:r>
    </w:p>
    <w:p w14:paraId="0D1A4710"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4424F5AC" w14:textId="77777777" w:rsidR="004E1ED5" w:rsidRDefault="004E1ED5">
      <w:pPr>
        <w:tabs>
          <w:tab w:val="left" w:pos="720"/>
          <w:tab w:val="decimal" w:pos="1440"/>
          <w:tab w:val="decimal" w:pos="2160"/>
          <w:tab w:val="decimal" w:pos="3240"/>
        </w:tabs>
        <w:ind w:left="720" w:hanging="720"/>
        <w:jc w:val="both"/>
        <w:rPr>
          <w:rFonts w:ascii="Arial" w:hAnsi="Arial"/>
          <w:sz w:val="24"/>
        </w:rPr>
      </w:pPr>
    </w:p>
    <w:p w14:paraId="58F19E8D" w14:textId="77777777" w:rsidR="00452895" w:rsidRPr="006C0A53" w:rsidRDefault="00647BD6" w:rsidP="00452895">
      <w:pPr>
        <w:pStyle w:val="FieldHeading"/>
        <w:rPr>
          <w:sz w:val="24"/>
        </w:rPr>
      </w:pPr>
      <w:r>
        <w:rPr>
          <w:sz w:val="24"/>
          <w:szCs w:val="24"/>
        </w:rPr>
        <w:br w:type="page"/>
      </w:r>
      <w:r w:rsidR="00452895" w:rsidRPr="006C0A53">
        <w:rPr>
          <w:sz w:val="24"/>
          <w:szCs w:val="24"/>
        </w:rPr>
        <w:lastRenderedPageBreak/>
        <w:t>FIELD NAME:</w:t>
      </w:r>
      <w:r w:rsidR="00452895" w:rsidRPr="006C0A53">
        <w:rPr>
          <w:sz w:val="24"/>
          <w:szCs w:val="24"/>
        </w:rPr>
        <w:tab/>
      </w:r>
      <w:r w:rsidR="00452895">
        <w:rPr>
          <w:sz w:val="24"/>
          <w:szCs w:val="24"/>
        </w:rPr>
        <w:t>Payment Mode</w:t>
      </w:r>
    </w:p>
    <w:p w14:paraId="485C639C" w14:textId="77777777" w:rsidR="00452895" w:rsidRPr="005A0385" w:rsidRDefault="00452895" w:rsidP="00452895">
      <w:pPr>
        <w:pStyle w:val="FieldHeading"/>
        <w:rPr>
          <w:sz w:val="24"/>
          <w:szCs w:val="24"/>
        </w:rPr>
      </w:pPr>
      <w:r>
        <w:rPr>
          <w:sz w:val="24"/>
          <w:szCs w:val="24"/>
        </w:rPr>
        <w:t>SYMBOL:</w:t>
      </w:r>
      <w:r>
        <w:rPr>
          <w:sz w:val="24"/>
          <w:szCs w:val="24"/>
        </w:rPr>
        <w:tab/>
        <w:t>M</w:t>
      </w:r>
      <w:r w:rsidR="00C7648C">
        <w:rPr>
          <w:sz w:val="24"/>
          <w:szCs w:val="24"/>
        </w:rPr>
        <w:t>ODE</w:t>
      </w:r>
    </w:p>
    <w:p w14:paraId="1B663017" w14:textId="77777777" w:rsidR="00452895" w:rsidRDefault="00452895" w:rsidP="00452895">
      <w:pPr>
        <w:pStyle w:val="FieldHeading"/>
        <w:rPr>
          <w:sz w:val="24"/>
          <w:szCs w:val="24"/>
        </w:rPr>
      </w:pPr>
      <w:r w:rsidRPr="005A0385">
        <w:rPr>
          <w:sz w:val="24"/>
          <w:szCs w:val="24"/>
        </w:rPr>
        <w:t>DATA TYPE:</w:t>
      </w:r>
      <w:r w:rsidRPr="005A0385">
        <w:rPr>
          <w:sz w:val="24"/>
          <w:szCs w:val="24"/>
        </w:rPr>
        <w:tab/>
      </w:r>
      <w:r>
        <w:rPr>
          <w:sz w:val="24"/>
          <w:szCs w:val="24"/>
        </w:rPr>
        <w:t>X(2)</w:t>
      </w:r>
    </w:p>
    <w:p w14:paraId="3A4FA2B8" w14:textId="77777777" w:rsidR="00B722E4" w:rsidRDefault="00B722E4" w:rsidP="00452895">
      <w:pPr>
        <w:tabs>
          <w:tab w:val="center" w:pos="1260"/>
          <w:tab w:val="center" w:pos="4230"/>
        </w:tabs>
        <w:jc w:val="both"/>
        <w:rPr>
          <w:rFonts w:ascii="Arial" w:hAnsi="Arial"/>
          <w:sz w:val="24"/>
        </w:rPr>
      </w:pPr>
    </w:p>
    <w:p w14:paraId="1C2247CF" w14:textId="77777777" w:rsidR="00452895" w:rsidRDefault="00B722E4" w:rsidP="00B722E4">
      <w:pPr>
        <w:tabs>
          <w:tab w:val="center" w:pos="1260"/>
          <w:tab w:val="center" w:pos="4230"/>
        </w:tabs>
        <w:ind w:left="720"/>
        <w:jc w:val="both"/>
        <w:rPr>
          <w:rFonts w:ascii="Arial" w:hAnsi="Arial"/>
          <w:sz w:val="24"/>
        </w:rPr>
      </w:pPr>
      <w:r>
        <w:rPr>
          <w:rFonts w:ascii="Arial" w:hAnsi="Arial"/>
          <w:sz w:val="24"/>
        </w:rPr>
        <w:tab/>
        <w:t>This field gives the number of payments per year.  For lump sums or series of lump sums with each payment in a different year, it should equal 1.</w:t>
      </w:r>
    </w:p>
    <w:p w14:paraId="6A29974E" w14:textId="77777777" w:rsidR="00B722E4" w:rsidRDefault="00B722E4" w:rsidP="00B722E4">
      <w:pPr>
        <w:tabs>
          <w:tab w:val="center" w:pos="1260"/>
          <w:tab w:val="center" w:pos="4230"/>
        </w:tabs>
        <w:ind w:left="720"/>
        <w:jc w:val="both"/>
        <w:rPr>
          <w:rFonts w:ascii="Arial" w:hAnsi="Arial"/>
          <w:sz w:val="24"/>
        </w:rPr>
      </w:pPr>
    </w:p>
    <w:p w14:paraId="589E73A3" w14:textId="77777777" w:rsidR="00452895" w:rsidRPr="004E1ED5" w:rsidRDefault="00452895" w:rsidP="00452895">
      <w:pPr>
        <w:tabs>
          <w:tab w:val="left" w:pos="1260"/>
          <w:tab w:val="left" w:pos="3060"/>
        </w:tabs>
        <w:jc w:val="both"/>
        <w:rPr>
          <w:rFonts w:ascii="Arial" w:hAnsi="Arial"/>
          <w:sz w:val="24"/>
        </w:rPr>
      </w:pPr>
      <w:r w:rsidRPr="004E1ED5">
        <w:rPr>
          <w:rFonts w:ascii="Arial" w:hAnsi="Arial"/>
          <w:sz w:val="24"/>
        </w:rPr>
        <w:tab/>
        <w:t>Code</w:t>
      </w:r>
      <w:r w:rsidRPr="004E1ED5">
        <w:rPr>
          <w:rFonts w:ascii="Arial" w:hAnsi="Arial"/>
          <w:sz w:val="24"/>
        </w:rPr>
        <w:tab/>
        <w:t>Description</w:t>
      </w:r>
    </w:p>
    <w:p w14:paraId="51C7080F" w14:textId="77777777" w:rsidR="00452895" w:rsidRDefault="00452895" w:rsidP="004E1ED5">
      <w:pPr>
        <w:tabs>
          <w:tab w:val="left" w:pos="1530"/>
          <w:tab w:val="left" w:pos="3240"/>
        </w:tabs>
        <w:ind w:left="1530"/>
        <w:jc w:val="both"/>
        <w:rPr>
          <w:rFonts w:ascii="Arial" w:hAnsi="Arial"/>
          <w:sz w:val="24"/>
        </w:rPr>
      </w:pPr>
      <w:r>
        <w:rPr>
          <w:rFonts w:ascii="Arial" w:hAnsi="Arial"/>
          <w:sz w:val="24"/>
        </w:rPr>
        <w:t>1</w:t>
      </w:r>
      <w:r>
        <w:rPr>
          <w:rFonts w:ascii="Arial" w:hAnsi="Arial"/>
          <w:sz w:val="24"/>
        </w:rPr>
        <w:tab/>
        <w:t>Annual</w:t>
      </w:r>
    </w:p>
    <w:p w14:paraId="5B8D0B1A" w14:textId="77777777" w:rsidR="00452895" w:rsidRPr="00452895" w:rsidRDefault="00452895" w:rsidP="004E1ED5">
      <w:pPr>
        <w:tabs>
          <w:tab w:val="left" w:pos="1530"/>
          <w:tab w:val="left" w:pos="3240"/>
        </w:tabs>
        <w:ind w:left="1530"/>
        <w:jc w:val="both"/>
        <w:rPr>
          <w:rFonts w:ascii="Arial" w:hAnsi="Arial"/>
          <w:sz w:val="24"/>
        </w:rPr>
      </w:pPr>
      <w:r w:rsidRPr="00452895">
        <w:rPr>
          <w:rFonts w:ascii="Arial" w:hAnsi="Arial"/>
          <w:sz w:val="24"/>
        </w:rPr>
        <w:t>2</w:t>
      </w:r>
      <w:r w:rsidRPr="00452895">
        <w:rPr>
          <w:rFonts w:ascii="Arial" w:hAnsi="Arial"/>
          <w:sz w:val="24"/>
        </w:rPr>
        <w:tab/>
        <w:t>Semi-Annual</w:t>
      </w:r>
    </w:p>
    <w:p w14:paraId="4CEFD49D" w14:textId="77777777" w:rsidR="009A6FC3" w:rsidRDefault="00452895" w:rsidP="004E1ED5">
      <w:pPr>
        <w:tabs>
          <w:tab w:val="left" w:pos="1530"/>
          <w:tab w:val="left" w:pos="3240"/>
        </w:tabs>
        <w:ind w:left="1530"/>
        <w:jc w:val="both"/>
        <w:rPr>
          <w:rFonts w:ascii="Arial" w:hAnsi="Arial"/>
          <w:sz w:val="24"/>
        </w:rPr>
      </w:pPr>
      <w:r w:rsidRPr="00452895">
        <w:rPr>
          <w:rFonts w:ascii="Arial" w:hAnsi="Arial"/>
          <w:sz w:val="24"/>
        </w:rPr>
        <w:t>4</w:t>
      </w:r>
      <w:r w:rsidRPr="00452895">
        <w:rPr>
          <w:rFonts w:ascii="Arial" w:hAnsi="Arial"/>
          <w:sz w:val="24"/>
        </w:rPr>
        <w:tab/>
        <w:t>Quarterly</w:t>
      </w:r>
    </w:p>
    <w:p w14:paraId="27BC61A7" w14:textId="77777777" w:rsidR="00452895" w:rsidRDefault="004E1ED5" w:rsidP="004E1ED5">
      <w:pPr>
        <w:tabs>
          <w:tab w:val="center" w:pos="1620"/>
          <w:tab w:val="left" w:pos="3240"/>
        </w:tabs>
        <w:jc w:val="both"/>
        <w:rPr>
          <w:rFonts w:ascii="Arial" w:hAnsi="Arial"/>
          <w:sz w:val="24"/>
        </w:rPr>
      </w:pPr>
      <w:r>
        <w:rPr>
          <w:rFonts w:ascii="Arial" w:hAnsi="Arial"/>
          <w:sz w:val="24"/>
        </w:rPr>
        <w:tab/>
        <w:t>12</w:t>
      </w:r>
      <w:r>
        <w:rPr>
          <w:rFonts w:ascii="Arial" w:hAnsi="Arial"/>
          <w:sz w:val="24"/>
        </w:rPr>
        <w:tab/>
      </w:r>
      <w:r w:rsidR="00452895">
        <w:rPr>
          <w:rFonts w:ascii="Arial" w:hAnsi="Arial"/>
          <w:sz w:val="24"/>
        </w:rPr>
        <w:t>Monthly</w:t>
      </w:r>
    </w:p>
    <w:p w14:paraId="00FB1C9D" w14:textId="77777777" w:rsidR="00452895" w:rsidRPr="00452895" w:rsidRDefault="00452895" w:rsidP="004E1ED5">
      <w:pPr>
        <w:tabs>
          <w:tab w:val="left" w:pos="1530"/>
          <w:tab w:val="left" w:pos="3330"/>
        </w:tabs>
        <w:ind w:left="1530"/>
        <w:jc w:val="both"/>
        <w:rPr>
          <w:rFonts w:ascii="Arial" w:hAnsi="Arial"/>
          <w:sz w:val="24"/>
        </w:rPr>
      </w:pPr>
    </w:p>
    <w:p w14:paraId="3C855773" w14:textId="77777777" w:rsidR="00647BD6" w:rsidRDefault="00647BD6" w:rsidP="008E2A57">
      <w:pPr>
        <w:pStyle w:val="FieldHeading"/>
        <w:rPr>
          <w:sz w:val="24"/>
          <w:u w:val="single"/>
        </w:rPr>
      </w:pPr>
    </w:p>
    <w:p w14:paraId="6278BB41" w14:textId="77777777" w:rsidR="008E2A57" w:rsidRPr="006C0A53" w:rsidRDefault="008E2A57" w:rsidP="008E2A57">
      <w:pPr>
        <w:pStyle w:val="FieldHeading"/>
        <w:rPr>
          <w:sz w:val="24"/>
        </w:rPr>
      </w:pPr>
      <w:r w:rsidRPr="006C0A53">
        <w:rPr>
          <w:sz w:val="24"/>
          <w:szCs w:val="24"/>
        </w:rPr>
        <w:t>FIELD NAME:</w:t>
      </w:r>
      <w:r w:rsidRPr="006C0A53">
        <w:rPr>
          <w:sz w:val="24"/>
          <w:szCs w:val="24"/>
        </w:rPr>
        <w:tab/>
      </w:r>
      <w:r>
        <w:rPr>
          <w:sz w:val="24"/>
          <w:szCs w:val="24"/>
        </w:rPr>
        <w:t>Payment Year Interval</w:t>
      </w:r>
    </w:p>
    <w:p w14:paraId="4CB4A82B" w14:textId="77777777" w:rsidR="008E2A57" w:rsidRPr="005A0385" w:rsidRDefault="008E2A57" w:rsidP="008E2A57">
      <w:pPr>
        <w:pStyle w:val="FieldHeading"/>
        <w:rPr>
          <w:sz w:val="24"/>
          <w:szCs w:val="24"/>
        </w:rPr>
      </w:pPr>
      <w:r>
        <w:rPr>
          <w:sz w:val="24"/>
          <w:szCs w:val="24"/>
        </w:rPr>
        <w:t>SYMBOL:</w:t>
      </w:r>
      <w:r>
        <w:rPr>
          <w:sz w:val="24"/>
          <w:szCs w:val="24"/>
        </w:rPr>
        <w:tab/>
        <w:t>P</w:t>
      </w:r>
      <w:r w:rsidR="00C7648C">
        <w:rPr>
          <w:sz w:val="24"/>
          <w:szCs w:val="24"/>
        </w:rPr>
        <w:t>YMTINTERVAL</w:t>
      </w:r>
    </w:p>
    <w:p w14:paraId="49A4679E" w14:textId="77777777" w:rsidR="008E2A57" w:rsidRDefault="008E2A57" w:rsidP="008E2A57">
      <w:pPr>
        <w:pStyle w:val="FieldHeading"/>
        <w:rPr>
          <w:sz w:val="24"/>
          <w:szCs w:val="24"/>
        </w:rPr>
      </w:pPr>
      <w:r w:rsidRPr="005A0385">
        <w:rPr>
          <w:sz w:val="24"/>
          <w:szCs w:val="24"/>
        </w:rPr>
        <w:t>DATA TYPE:</w:t>
      </w:r>
      <w:r w:rsidRPr="005A0385">
        <w:rPr>
          <w:sz w:val="24"/>
          <w:szCs w:val="24"/>
        </w:rPr>
        <w:tab/>
      </w:r>
      <w:r>
        <w:rPr>
          <w:sz w:val="24"/>
          <w:szCs w:val="24"/>
        </w:rPr>
        <w:t>X(2)</w:t>
      </w:r>
    </w:p>
    <w:p w14:paraId="4327E4C0" w14:textId="77777777" w:rsidR="008E2A57"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6C7F771C" w14:textId="77777777" w:rsidR="000C724E" w:rsidRDefault="008E2A57">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w:t>
      </w:r>
      <w:r w:rsidR="009A6FC3">
        <w:rPr>
          <w:rFonts w:ascii="Arial" w:hAnsi="Arial"/>
          <w:sz w:val="24"/>
        </w:rPr>
        <w:t>field gives the number of years between payments</w:t>
      </w:r>
      <w:r w:rsidR="000C724E">
        <w:rPr>
          <w:rFonts w:ascii="Arial" w:hAnsi="Arial"/>
          <w:sz w:val="24"/>
        </w:rPr>
        <w:t xml:space="preserve"> for series of lump sums payable less frequently than annually.</w:t>
      </w:r>
    </w:p>
    <w:p w14:paraId="71095372" w14:textId="77777777" w:rsidR="000C724E" w:rsidRDefault="000C724E">
      <w:pPr>
        <w:tabs>
          <w:tab w:val="left" w:pos="720"/>
          <w:tab w:val="decimal" w:pos="1440"/>
          <w:tab w:val="decimal" w:pos="2160"/>
          <w:tab w:val="decimal" w:pos="3240"/>
        </w:tabs>
        <w:ind w:left="720" w:hanging="720"/>
        <w:jc w:val="both"/>
        <w:rPr>
          <w:rFonts w:ascii="Arial" w:hAnsi="Arial"/>
          <w:sz w:val="24"/>
        </w:rPr>
      </w:pPr>
    </w:p>
    <w:p w14:paraId="0DD33A5F" w14:textId="77777777" w:rsidR="000C724E" w:rsidRDefault="000C724E">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 xml:space="preserve">Any linear or percent change will be implemented in units of this interval.  </w:t>
      </w:r>
    </w:p>
    <w:p w14:paraId="7B730F06" w14:textId="77777777" w:rsidR="000C724E" w:rsidRDefault="000C724E">
      <w:pPr>
        <w:tabs>
          <w:tab w:val="left" w:pos="720"/>
          <w:tab w:val="decimal" w:pos="1440"/>
          <w:tab w:val="decimal" w:pos="2160"/>
          <w:tab w:val="decimal" w:pos="3240"/>
        </w:tabs>
        <w:ind w:left="720" w:hanging="720"/>
        <w:jc w:val="both"/>
        <w:rPr>
          <w:rFonts w:ascii="Arial" w:hAnsi="Arial"/>
          <w:sz w:val="24"/>
        </w:rPr>
      </w:pPr>
    </w:p>
    <w:p w14:paraId="08144215" w14:textId="77777777" w:rsidR="009A6FC3" w:rsidRDefault="000C724E">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9A6FC3">
        <w:rPr>
          <w:rFonts w:ascii="Arial" w:hAnsi="Arial"/>
          <w:sz w:val="24"/>
        </w:rPr>
        <w:t>If payments are made annually or more frequently</w:t>
      </w:r>
      <w:r>
        <w:rPr>
          <w:rFonts w:ascii="Arial" w:hAnsi="Arial"/>
          <w:sz w:val="24"/>
        </w:rPr>
        <w:t xml:space="preserve">, </w:t>
      </w:r>
      <w:r w:rsidR="009A6FC3">
        <w:rPr>
          <w:rFonts w:ascii="Arial" w:hAnsi="Arial"/>
          <w:sz w:val="24"/>
        </w:rPr>
        <w:t>this field should equal 1.</w:t>
      </w:r>
    </w:p>
    <w:p w14:paraId="0C37DE7F" w14:textId="77777777" w:rsidR="009A6FC3" w:rsidRDefault="009A6FC3">
      <w:pPr>
        <w:tabs>
          <w:tab w:val="decimal" w:pos="720"/>
          <w:tab w:val="decimal" w:pos="1440"/>
          <w:tab w:val="decimal" w:pos="2160"/>
          <w:tab w:val="decimal" w:pos="3240"/>
        </w:tabs>
        <w:jc w:val="both"/>
        <w:rPr>
          <w:rFonts w:ascii="Arial" w:hAnsi="Arial"/>
          <w:sz w:val="24"/>
        </w:rPr>
      </w:pPr>
    </w:p>
    <w:p w14:paraId="565F70D2"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26781B75" w14:textId="77777777" w:rsidR="000C724E" w:rsidRPr="006C0A53" w:rsidRDefault="000C724E" w:rsidP="000C724E">
      <w:pPr>
        <w:pStyle w:val="FieldHeading"/>
        <w:rPr>
          <w:sz w:val="24"/>
        </w:rPr>
      </w:pPr>
      <w:r w:rsidRPr="006C0A53">
        <w:rPr>
          <w:sz w:val="24"/>
          <w:szCs w:val="24"/>
        </w:rPr>
        <w:t>FIELD NAME:</w:t>
      </w:r>
      <w:r w:rsidRPr="006C0A53">
        <w:rPr>
          <w:sz w:val="24"/>
          <w:szCs w:val="24"/>
        </w:rPr>
        <w:tab/>
      </w:r>
      <w:r>
        <w:rPr>
          <w:sz w:val="24"/>
          <w:szCs w:val="24"/>
        </w:rPr>
        <w:t>Amount of Income - Valuation</w:t>
      </w:r>
    </w:p>
    <w:p w14:paraId="68C211F2" w14:textId="77777777" w:rsidR="004E1ED5" w:rsidRDefault="000C724E" w:rsidP="000C724E">
      <w:pPr>
        <w:pStyle w:val="FieldHeading"/>
        <w:rPr>
          <w:sz w:val="24"/>
          <w:szCs w:val="24"/>
        </w:rPr>
      </w:pPr>
      <w:r>
        <w:rPr>
          <w:sz w:val="24"/>
          <w:szCs w:val="24"/>
        </w:rPr>
        <w:t>SYMBOL:</w:t>
      </w:r>
      <w:r>
        <w:rPr>
          <w:sz w:val="24"/>
          <w:szCs w:val="24"/>
        </w:rPr>
        <w:tab/>
        <w:t>A</w:t>
      </w:r>
      <w:r w:rsidR="004E1ED5">
        <w:rPr>
          <w:sz w:val="24"/>
          <w:szCs w:val="24"/>
        </w:rPr>
        <w:t>MT</w:t>
      </w:r>
      <w:r>
        <w:rPr>
          <w:sz w:val="24"/>
          <w:szCs w:val="24"/>
        </w:rPr>
        <w:t>I</w:t>
      </w:r>
      <w:r w:rsidR="004E1ED5">
        <w:rPr>
          <w:sz w:val="24"/>
          <w:szCs w:val="24"/>
        </w:rPr>
        <w:t>NCOME</w:t>
      </w:r>
    </w:p>
    <w:p w14:paraId="783764D3" w14:textId="77777777" w:rsidR="000C724E" w:rsidRDefault="000C724E" w:rsidP="000C724E">
      <w:pPr>
        <w:pStyle w:val="FieldHeading"/>
        <w:rPr>
          <w:sz w:val="24"/>
          <w:szCs w:val="24"/>
        </w:rPr>
      </w:pPr>
      <w:r w:rsidRPr="005A0385">
        <w:rPr>
          <w:sz w:val="24"/>
          <w:szCs w:val="24"/>
        </w:rPr>
        <w:t>DATA TYPE:</w:t>
      </w:r>
      <w:r w:rsidRPr="005A0385">
        <w:rPr>
          <w:sz w:val="24"/>
          <w:szCs w:val="24"/>
        </w:rPr>
        <w:tab/>
      </w:r>
      <w:r>
        <w:rPr>
          <w:sz w:val="24"/>
          <w:szCs w:val="24"/>
        </w:rPr>
        <w:t>X(9).X(2)</w:t>
      </w:r>
    </w:p>
    <w:p w14:paraId="0023F2C9" w14:textId="77777777" w:rsidR="000C724E" w:rsidRDefault="000C724E">
      <w:pPr>
        <w:tabs>
          <w:tab w:val="left" w:pos="720"/>
          <w:tab w:val="decimal" w:pos="1440"/>
          <w:tab w:val="decimal" w:pos="2160"/>
          <w:tab w:val="decimal" w:pos="3240"/>
        </w:tabs>
        <w:ind w:left="720" w:hanging="720"/>
        <w:jc w:val="both"/>
        <w:rPr>
          <w:rFonts w:ascii="Arial" w:hAnsi="Arial"/>
          <w:sz w:val="24"/>
          <w:u w:val="single"/>
        </w:rPr>
      </w:pPr>
    </w:p>
    <w:p w14:paraId="7E25AD82"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amount of income to be used in present value calculations on type JA, SA, and LA records.  It is defined as an annualized amount on records which describe payments to be made more frequently than once a year</w:t>
      </w:r>
      <w:r w:rsidR="004E1ED5">
        <w:rPr>
          <w:rFonts w:ascii="Arial" w:hAnsi="Arial"/>
          <w:sz w:val="24"/>
        </w:rPr>
        <w:t>.  I</w:t>
      </w:r>
      <w:r>
        <w:rPr>
          <w:rFonts w:ascii="Arial" w:hAnsi="Arial"/>
          <w:sz w:val="24"/>
        </w:rPr>
        <w:t xml:space="preserve">t should equal the amount of annualized income </w:t>
      </w:r>
      <w:r w:rsidR="004E1ED5">
        <w:rPr>
          <w:rFonts w:ascii="Arial" w:hAnsi="Arial"/>
          <w:sz w:val="24"/>
        </w:rPr>
        <w:t xml:space="preserve">payable on the </w:t>
      </w:r>
      <w:r w:rsidR="009F53B1" w:rsidRPr="009F53B1">
        <w:rPr>
          <w:rFonts w:ascii="Arial" w:hAnsi="Arial"/>
          <w:b/>
          <w:sz w:val="24"/>
        </w:rPr>
        <w:t>F</w:t>
      </w:r>
      <w:r w:rsidR="004E1ED5" w:rsidRPr="009F53B1">
        <w:rPr>
          <w:rFonts w:ascii="Arial" w:hAnsi="Arial"/>
          <w:b/>
          <w:sz w:val="24"/>
        </w:rPr>
        <w:t xml:space="preserve">irst </w:t>
      </w:r>
      <w:r w:rsidR="009F53B1" w:rsidRPr="009F53B1">
        <w:rPr>
          <w:rFonts w:ascii="Arial" w:hAnsi="Arial"/>
          <w:b/>
          <w:sz w:val="24"/>
        </w:rPr>
        <w:t>P</w:t>
      </w:r>
      <w:r w:rsidR="004E1ED5" w:rsidRPr="009F53B1">
        <w:rPr>
          <w:rFonts w:ascii="Arial" w:hAnsi="Arial"/>
          <w:b/>
          <w:sz w:val="24"/>
        </w:rPr>
        <w:t xml:space="preserve">ayment </w:t>
      </w:r>
      <w:r w:rsidR="009F53B1" w:rsidRPr="009F53B1">
        <w:rPr>
          <w:rFonts w:ascii="Arial" w:hAnsi="Arial"/>
          <w:b/>
          <w:sz w:val="24"/>
        </w:rPr>
        <w:t>D</w:t>
      </w:r>
      <w:r w:rsidR="004E1ED5" w:rsidRPr="009F53B1">
        <w:rPr>
          <w:rFonts w:ascii="Arial" w:hAnsi="Arial"/>
          <w:b/>
          <w:sz w:val="24"/>
        </w:rPr>
        <w:t>ate</w:t>
      </w:r>
      <w:r w:rsidR="00F318AA">
        <w:rPr>
          <w:rFonts w:ascii="Arial" w:hAnsi="Arial"/>
          <w:b/>
          <w:sz w:val="24"/>
        </w:rPr>
        <w:t xml:space="preserve"> </w:t>
      </w:r>
      <w:r w:rsidR="00F318AA">
        <w:rPr>
          <w:rFonts w:ascii="Arial" w:hAnsi="Arial"/>
          <w:sz w:val="24"/>
        </w:rPr>
        <w:t>(i.e., the first payment amount times the payment mode)</w:t>
      </w:r>
      <w:r w:rsidR="004E1ED5">
        <w:rPr>
          <w:rFonts w:ascii="Arial" w:hAnsi="Arial"/>
          <w:sz w:val="24"/>
        </w:rPr>
        <w:t xml:space="preserve">.  This amount should not be increased or reduced for </w:t>
      </w:r>
      <w:r w:rsidR="00D642EE">
        <w:rPr>
          <w:rFonts w:ascii="Arial" w:hAnsi="Arial"/>
          <w:sz w:val="24"/>
        </w:rPr>
        <w:t>non-level income patterns.</w:t>
      </w:r>
    </w:p>
    <w:p w14:paraId="067E3FAE"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345DA3D8" w14:textId="77777777" w:rsidR="000C724E" w:rsidRDefault="000C724E">
      <w:pPr>
        <w:tabs>
          <w:tab w:val="left" w:pos="720"/>
          <w:tab w:val="decimal" w:pos="1440"/>
          <w:tab w:val="decimal" w:pos="2160"/>
          <w:tab w:val="decimal" w:pos="3240"/>
        </w:tabs>
        <w:ind w:left="720" w:hanging="720"/>
        <w:jc w:val="both"/>
        <w:rPr>
          <w:rFonts w:ascii="Arial" w:hAnsi="Arial"/>
          <w:sz w:val="24"/>
        </w:rPr>
      </w:pPr>
    </w:p>
    <w:p w14:paraId="076360B3" w14:textId="77777777" w:rsidR="000C724E" w:rsidRPr="006C0A53" w:rsidRDefault="00647BD6" w:rsidP="000C724E">
      <w:pPr>
        <w:pStyle w:val="FieldHeading"/>
        <w:rPr>
          <w:sz w:val="24"/>
        </w:rPr>
      </w:pPr>
      <w:r>
        <w:rPr>
          <w:sz w:val="24"/>
          <w:szCs w:val="24"/>
        </w:rPr>
        <w:br w:type="page"/>
      </w:r>
      <w:r w:rsidR="000C724E" w:rsidRPr="006C0A53">
        <w:rPr>
          <w:sz w:val="24"/>
          <w:szCs w:val="24"/>
        </w:rPr>
        <w:lastRenderedPageBreak/>
        <w:t>FIELD NAME:</w:t>
      </w:r>
      <w:r w:rsidR="000C724E" w:rsidRPr="006C0A53">
        <w:rPr>
          <w:sz w:val="24"/>
          <w:szCs w:val="24"/>
        </w:rPr>
        <w:tab/>
      </w:r>
      <w:r w:rsidR="00F960A1">
        <w:rPr>
          <w:sz w:val="24"/>
          <w:szCs w:val="24"/>
        </w:rPr>
        <w:t>Percentage Increase/Decrease</w:t>
      </w:r>
    </w:p>
    <w:p w14:paraId="0A817498" w14:textId="77777777" w:rsidR="000C724E" w:rsidRPr="005A0385" w:rsidRDefault="000C724E" w:rsidP="000C724E">
      <w:pPr>
        <w:pStyle w:val="FieldHeading"/>
        <w:rPr>
          <w:sz w:val="24"/>
          <w:szCs w:val="24"/>
        </w:rPr>
      </w:pPr>
      <w:r>
        <w:rPr>
          <w:sz w:val="24"/>
          <w:szCs w:val="24"/>
        </w:rPr>
        <w:t>SYMBOL:</w:t>
      </w:r>
      <w:r>
        <w:rPr>
          <w:sz w:val="24"/>
          <w:szCs w:val="24"/>
        </w:rPr>
        <w:tab/>
      </w:r>
      <w:r w:rsidR="00F960A1">
        <w:rPr>
          <w:sz w:val="24"/>
          <w:szCs w:val="24"/>
        </w:rPr>
        <w:t>P</w:t>
      </w:r>
      <w:r w:rsidR="00D642EE">
        <w:rPr>
          <w:sz w:val="24"/>
          <w:szCs w:val="24"/>
        </w:rPr>
        <w:t>CTCHG</w:t>
      </w:r>
    </w:p>
    <w:p w14:paraId="23629C39" w14:textId="77777777" w:rsidR="000C724E" w:rsidRDefault="000C724E" w:rsidP="000C724E">
      <w:pPr>
        <w:pStyle w:val="FieldHeading"/>
        <w:rPr>
          <w:sz w:val="24"/>
          <w:szCs w:val="24"/>
        </w:rPr>
      </w:pPr>
      <w:r w:rsidRPr="005A0385">
        <w:rPr>
          <w:sz w:val="24"/>
          <w:szCs w:val="24"/>
        </w:rPr>
        <w:t>DATA TYPE:</w:t>
      </w:r>
      <w:r w:rsidRPr="005A0385">
        <w:rPr>
          <w:sz w:val="24"/>
          <w:szCs w:val="24"/>
        </w:rPr>
        <w:tab/>
      </w:r>
      <w:r>
        <w:rPr>
          <w:sz w:val="24"/>
          <w:szCs w:val="24"/>
        </w:rPr>
        <w:t>X(</w:t>
      </w:r>
      <w:r w:rsidR="00F960A1">
        <w:rPr>
          <w:sz w:val="24"/>
          <w:szCs w:val="24"/>
        </w:rPr>
        <w:t>2</w:t>
      </w:r>
      <w:r>
        <w:rPr>
          <w:sz w:val="24"/>
          <w:szCs w:val="24"/>
        </w:rPr>
        <w:t>).X(2)</w:t>
      </w:r>
    </w:p>
    <w:p w14:paraId="1910089B"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1726EA3E" w14:textId="77777777" w:rsidR="00F960A1"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annual</w:t>
      </w:r>
      <w:r w:rsidR="00F318AA">
        <w:rPr>
          <w:rFonts w:ascii="Arial" w:hAnsi="Arial"/>
          <w:sz w:val="24"/>
        </w:rPr>
        <w:t xml:space="preserve">ized fixed percentage by which the </w:t>
      </w:r>
      <w:r w:rsidR="00F318AA" w:rsidRPr="00F318AA">
        <w:rPr>
          <w:rFonts w:ascii="Arial" w:hAnsi="Arial"/>
          <w:b/>
          <w:sz w:val="24"/>
        </w:rPr>
        <w:t>Amount of Income – Valuation</w:t>
      </w:r>
      <w:r w:rsidR="00F318AA">
        <w:rPr>
          <w:rFonts w:ascii="Arial" w:hAnsi="Arial"/>
          <w:sz w:val="24"/>
        </w:rPr>
        <w:t xml:space="preserve"> will increase or decrease, applied at </w:t>
      </w:r>
      <w:r w:rsidR="00F318AA" w:rsidRPr="00051AFC">
        <w:rPr>
          <w:rFonts w:ascii="Arial" w:hAnsi="Arial"/>
          <w:sz w:val="24"/>
        </w:rPr>
        <w:t xml:space="preserve">the </w:t>
      </w:r>
      <w:r w:rsidR="00F318AA" w:rsidRPr="00F318AA">
        <w:rPr>
          <w:rFonts w:ascii="Arial" w:hAnsi="Arial"/>
          <w:b/>
          <w:sz w:val="24"/>
        </w:rPr>
        <w:t>Payment Year Interval</w:t>
      </w:r>
      <w:r w:rsidR="00F318AA">
        <w:rPr>
          <w:rFonts w:ascii="Arial" w:hAnsi="Arial"/>
          <w:sz w:val="24"/>
        </w:rPr>
        <w:t>.</w:t>
      </w:r>
    </w:p>
    <w:p w14:paraId="4AF50E63" w14:textId="77777777" w:rsidR="00F960A1" w:rsidRDefault="00F960A1">
      <w:pPr>
        <w:tabs>
          <w:tab w:val="left" w:pos="720"/>
          <w:tab w:val="decimal" w:pos="1440"/>
          <w:tab w:val="decimal" w:pos="2160"/>
          <w:tab w:val="decimal" w:pos="3240"/>
        </w:tabs>
        <w:ind w:left="720" w:hanging="720"/>
        <w:jc w:val="both"/>
        <w:rPr>
          <w:rFonts w:ascii="Arial" w:hAnsi="Arial"/>
          <w:sz w:val="24"/>
        </w:rPr>
      </w:pPr>
    </w:p>
    <w:p w14:paraId="3635B8D8" w14:textId="77777777" w:rsidR="00F960A1" w:rsidRDefault="00F960A1" w:rsidP="00F960A1">
      <w:pPr>
        <w:tabs>
          <w:tab w:val="left" w:pos="720"/>
          <w:tab w:val="decimal" w:pos="1440"/>
          <w:tab w:val="decimal" w:pos="2160"/>
          <w:tab w:val="decimal" w:pos="3240"/>
        </w:tabs>
        <w:ind w:left="720" w:hanging="720"/>
        <w:jc w:val="both"/>
        <w:rPr>
          <w:rFonts w:ascii="Arial" w:hAnsi="Arial"/>
          <w:sz w:val="24"/>
        </w:rPr>
      </w:pPr>
      <w:r>
        <w:rPr>
          <w:rFonts w:ascii="Arial" w:hAnsi="Arial"/>
          <w:sz w:val="24"/>
        </w:rPr>
        <w:tab/>
        <w:t>For contracts with level payments or which vary in patterns other than fixed percentages, this field should be blank.</w:t>
      </w:r>
    </w:p>
    <w:p w14:paraId="4600F7E2" w14:textId="77777777" w:rsidR="00F318AA" w:rsidRDefault="00F318AA" w:rsidP="00F318AA">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2E326288" w14:textId="77777777" w:rsidR="00F318AA" w:rsidRDefault="00F318AA" w:rsidP="00F318AA">
      <w:pPr>
        <w:tabs>
          <w:tab w:val="left" w:pos="720"/>
          <w:tab w:val="decimal" w:pos="1440"/>
          <w:tab w:val="decimal" w:pos="2160"/>
          <w:tab w:val="decimal" w:pos="3240"/>
        </w:tabs>
        <w:ind w:left="720" w:hanging="720"/>
        <w:jc w:val="both"/>
        <w:rPr>
          <w:rFonts w:ascii="Arial" w:hAnsi="Arial"/>
          <w:sz w:val="24"/>
        </w:rPr>
      </w:pPr>
      <w:r>
        <w:rPr>
          <w:rFonts w:ascii="Arial" w:hAnsi="Arial"/>
          <w:sz w:val="24"/>
        </w:rPr>
        <w:tab/>
        <w:t>E.g., a series of semiannual payments, each with an increase of 3% over the previous payment would call for a value of 6.09.  A series of biennial payments in which each payment is 3% higher than that made two years prior would call for a value of 3.00.</w:t>
      </w:r>
    </w:p>
    <w:p w14:paraId="5DFAD58B"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7ADF230A" w14:textId="77777777" w:rsidR="009A6FC3" w:rsidRDefault="009A6FC3">
      <w:pPr>
        <w:tabs>
          <w:tab w:val="decimal" w:pos="720"/>
          <w:tab w:val="decimal" w:pos="1440"/>
          <w:tab w:val="decimal" w:pos="2160"/>
          <w:tab w:val="decimal" w:pos="3240"/>
        </w:tabs>
        <w:jc w:val="both"/>
        <w:rPr>
          <w:rFonts w:ascii="Arial" w:hAnsi="Arial"/>
          <w:sz w:val="24"/>
        </w:rPr>
      </w:pPr>
    </w:p>
    <w:p w14:paraId="5D5025E6" w14:textId="77777777" w:rsidR="00A37B2D" w:rsidRDefault="000C724E" w:rsidP="000C724E">
      <w:pPr>
        <w:pStyle w:val="FieldHeading"/>
        <w:rPr>
          <w:sz w:val="24"/>
          <w:szCs w:val="24"/>
        </w:rPr>
      </w:pPr>
      <w:r w:rsidRPr="006C0A53">
        <w:rPr>
          <w:sz w:val="24"/>
          <w:szCs w:val="24"/>
        </w:rPr>
        <w:t>FIELD NAME:</w:t>
      </w:r>
      <w:r w:rsidRPr="006C0A53">
        <w:rPr>
          <w:sz w:val="24"/>
          <w:szCs w:val="24"/>
        </w:rPr>
        <w:tab/>
      </w:r>
      <w:r w:rsidR="00A37B2D">
        <w:rPr>
          <w:sz w:val="24"/>
          <w:szCs w:val="24"/>
        </w:rPr>
        <w:t>Linear Increase/Decrease Amount</w:t>
      </w:r>
    </w:p>
    <w:p w14:paraId="66CADEB7" w14:textId="77777777" w:rsidR="000C724E" w:rsidRPr="005A0385" w:rsidRDefault="000C724E" w:rsidP="000C724E">
      <w:pPr>
        <w:pStyle w:val="FieldHeading"/>
        <w:rPr>
          <w:sz w:val="24"/>
          <w:szCs w:val="24"/>
        </w:rPr>
      </w:pPr>
      <w:r>
        <w:rPr>
          <w:sz w:val="24"/>
          <w:szCs w:val="24"/>
        </w:rPr>
        <w:t>SYMBOL:</w:t>
      </w:r>
      <w:r>
        <w:rPr>
          <w:sz w:val="24"/>
          <w:szCs w:val="24"/>
        </w:rPr>
        <w:tab/>
      </w:r>
      <w:r w:rsidR="00A37B2D">
        <w:rPr>
          <w:sz w:val="24"/>
          <w:szCs w:val="24"/>
        </w:rPr>
        <w:t>L</w:t>
      </w:r>
      <w:r w:rsidR="00D642EE">
        <w:rPr>
          <w:sz w:val="24"/>
          <w:szCs w:val="24"/>
        </w:rPr>
        <w:t>INCHG</w:t>
      </w:r>
    </w:p>
    <w:p w14:paraId="0FCEFD7B" w14:textId="77777777" w:rsidR="000C724E" w:rsidRDefault="000C724E" w:rsidP="000C724E">
      <w:pPr>
        <w:pStyle w:val="FieldHeading"/>
        <w:rPr>
          <w:sz w:val="24"/>
          <w:szCs w:val="24"/>
        </w:rPr>
      </w:pPr>
      <w:r w:rsidRPr="005A0385">
        <w:rPr>
          <w:sz w:val="24"/>
          <w:szCs w:val="24"/>
        </w:rPr>
        <w:t>DATA TYPE:</w:t>
      </w:r>
      <w:r w:rsidRPr="005A0385">
        <w:rPr>
          <w:sz w:val="24"/>
          <w:szCs w:val="24"/>
        </w:rPr>
        <w:tab/>
      </w:r>
      <w:r>
        <w:rPr>
          <w:sz w:val="24"/>
          <w:szCs w:val="24"/>
        </w:rPr>
        <w:t>X(9).X(2)</w:t>
      </w:r>
    </w:p>
    <w:p w14:paraId="12DF19D9" w14:textId="77777777" w:rsidR="000C724E" w:rsidRDefault="000C724E" w:rsidP="000C724E">
      <w:pPr>
        <w:tabs>
          <w:tab w:val="left" w:pos="720"/>
          <w:tab w:val="decimal" w:pos="1440"/>
          <w:tab w:val="decimal" w:pos="2160"/>
          <w:tab w:val="decimal" w:pos="3240"/>
        </w:tabs>
        <w:ind w:left="720" w:hanging="720"/>
        <w:jc w:val="both"/>
        <w:rPr>
          <w:rFonts w:ascii="Arial" w:hAnsi="Arial"/>
          <w:sz w:val="24"/>
          <w:u w:val="single"/>
        </w:rPr>
      </w:pPr>
    </w:p>
    <w:p w14:paraId="13EF5C39" w14:textId="77777777" w:rsidR="00F318AA" w:rsidRDefault="00F318AA" w:rsidP="00F318AA">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annualized fixed amount by which the </w:t>
      </w:r>
      <w:r w:rsidRPr="00F318AA">
        <w:rPr>
          <w:rFonts w:ascii="Arial" w:hAnsi="Arial"/>
          <w:b/>
          <w:sz w:val="24"/>
        </w:rPr>
        <w:t>Amount of Income – Valuation</w:t>
      </w:r>
      <w:r>
        <w:rPr>
          <w:rFonts w:ascii="Arial" w:hAnsi="Arial"/>
          <w:sz w:val="24"/>
        </w:rPr>
        <w:t xml:space="preserve"> will increase or decrease, applied at </w:t>
      </w:r>
      <w:r w:rsidRPr="00051AFC">
        <w:rPr>
          <w:rFonts w:ascii="Arial" w:hAnsi="Arial"/>
          <w:sz w:val="24"/>
        </w:rPr>
        <w:t xml:space="preserve">the </w:t>
      </w:r>
      <w:r w:rsidRPr="00F318AA">
        <w:rPr>
          <w:rFonts w:ascii="Arial" w:hAnsi="Arial"/>
          <w:b/>
          <w:sz w:val="24"/>
        </w:rPr>
        <w:t>Payment Year Interval</w:t>
      </w:r>
      <w:r>
        <w:rPr>
          <w:rFonts w:ascii="Arial" w:hAnsi="Arial"/>
          <w:sz w:val="24"/>
        </w:rPr>
        <w:t>.</w:t>
      </w:r>
    </w:p>
    <w:p w14:paraId="60B1A7A2" w14:textId="77777777" w:rsidR="00A37B2D" w:rsidRDefault="00A37B2D">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1A78E325" w14:textId="77777777" w:rsidR="009A6FC3" w:rsidRDefault="00A37B2D">
      <w:pPr>
        <w:tabs>
          <w:tab w:val="left" w:pos="720"/>
          <w:tab w:val="decimal" w:pos="1440"/>
          <w:tab w:val="decimal" w:pos="2160"/>
          <w:tab w:val="decimal" w:pos="3240"/>
        </w:tabs>
        <w:ind w:left="720" w:hanging="720"/>
        <w:jc w:val="both"/>
        <w:rPr>
          <w:rFonts w:ascii="Arial" w:hAnsi="Arial"/>
          <w:sz w:val="24"/>
        </w:rPr>
      </w:pPr>
      <w:r>
        <w:rPr>
          <w:rFonts w:ascii="Arial" w:hAnsi="Arial"/>
          <w:sz w:val="24"/>
        </w:rPr>
        <w:tab/>
        <w:t>For contracts with level payments or which vary in patterns other than linear, this field should be blank.</w:t>
      </w:r>
    </w:p>
    <w:p w14:paraId="2AAECE7F" w14:textId="77777777" w:rsidR="00647BD6" w:rsidRPr="00217467" w:rsidRDefault="00647BD6" w:rsidP="00335CE2">
      <w:pPr>
        <w:pStyle w:val="FieldHeading"/>
        <w:rPr>
          <w:sz w:val="24"/>
          <w:szCs w:val="24"/>
        </w:rPr>
      </w:pPr>
    </w:p>
    <w:p w14:paraId="0F349FA1" w14:textId="77777777" w:rsidR="00647BD6" w:rsidRPr="00217467" w:rsidRDefault="00647BD6" w:rsidP="00335CE2">
      <w:pPr>
        <w:pStyle w:val="FieldHeading"/>
        <w:rPr>
          <w:sz w:val="24"/>
          <w:szCs w:val="24"/>
        </w:rPr>
      </w:pPr>
    </w:p>
    <w:p w14:paraId="70DC8D85" w14:textId="77777777" w:rsidR="000C724E" w:rsidRPr="00335CE2" w:rsidRDefault="000C724E" w:rsidP="00335CE2">
      <w:pPr>
        <w:pStyle w:val="FieldHeading"/>
        <w:rPr>
          <w:sz w:val="24"/>
          <w:szCs w:val="24"/>
        </w:rPr>
      </w:pPr>
      <w:r w:rsidRPr="00335CE2">
        <w:rPr>
          <w:sz w:val="24"/>
          <w:szCs w:val="24"/>
        </w:rPr>
        <w:t>FIELD NAME:</w:t>
      </w:r>
      <w:r w:rsidRPr="00335CE2">
        <w:rPr>
          <w:sz w:val="24"/>
          <w:szCs w:val="24"/>
        </w:rPr>
        <w:tab/>
      </w:r>
      <w:r w:rsidR="00A37B2D" w:rsidRPr="00335CE2">
        <w:rPr>
          <w:sz w:val="24"/>
          <w:szCs w:val="24"/>
        </w:rPr>
        <w:t>Linear Increase/Decrease Mode Indicator</w:t>
      </w:r>
    </w:p>
    <w:p w14:paraId="582E23B2" w14:textId="77777777" w:rsidR="000C724E" w:rsidRPr="005A0385" w:rsidRDefault="000C724E" w:rsidP="000C724E">
      <w:pPr>
        <w:pStyle w:val="FieldHeading"/>
        <w:rPr>
          <w:sz w:val="24"/>
          <w:szCs w:val="24"/>
        </w:rPr>
      </w:pPr>
      <w:r>
        <w:rPr>
          <w:sz w:val="24"/>
          <w:szCs w:val="24"/>
        </w:rPr>
        <w:t>SYMBOL:</w:t>
      </w:r>
      <w:r>
        <w:rPr>
          <w:sz w:val="24"/>
          <w:szCs w:val="24"/>
        </w:rPr>
        <w:tab/>
      </w:r>
      <w:r w:rsidR="00D642EE">
        <w:rPr>
          <w:sz w:val="24"/>
          <w:szCs w:val="24"/>
        </w:rPr>
        <w:t>LIN</w:t>
      </w:r>
      <w:r w:rsidR="00A37B2D">
        <w:rPr>
          <w:sz w:val="24"/>
          <w:szCs w:val="24"/>
        </w:rPr>
        <w:t>M</w:t>
      </w:r>
      <w:r w:rsidR="00D642EE">
        <w:rPr>
          <w:sz w:val="24"/>
          <w:szCs w:val="24"/>
        </w:rPr>
        <w:t>ODE</w:t>
      </w:r>
    </w:p>
    <w:p w14:paraId="7D1C5195" w14:textId="77777777" w:rsidR="000C724E" w:rsidRDefault="000C724E" w:rsidP="000C724E">
      <w:pPr>
        <w:pStyle w:val="FieldHeading"/>
        <w:rPr>
          <w:sz w:val="24"/>
          <w:szCs w:val="24"/>
        </w:rPr>
      </w:pPr>
      <w:r w:rsidRPr="005A0385">
        <w:rPr>
          <w:sz w:val="24"/>
          <w:szCs w:val="24"/>
        </w:rPr>
        <w:t>DATA TYPE:</w:t>
      </w:r>
      <w:r w:rsidRPr="005A0385">
        <w:rPr>
          <w:sz w:val="24"/>
          <w:szCs w:val="24"/>
        </w:rPr>
        <w:tab/>
      </w:r>
      <w:r w:rsidR="00A37B2D">
        <w:rPr>
          <w:sz w:val="24"/>
          <w:szCs w:val="24"/>
        </w:rPr>
        <w:t>A(1)</w:t>
      </w:r>
    </w:p>
    <w:p w14:paraId="4272ACE0" w14:textId="77777777" w:rsidR="000C724E" w:rsidRDefault="000C724E" w:rsidP="000C724E">
      <w:pPr>
        <w:tabs>
          <w:tab w:val="left" w:pos="720"/>
          <w:tab w:val="decimal" w:pos="1440"/>
          <w:tab w:val="decimal" w:pos="2160"/>
          <w:tab w:val="decimal" w:pos="3240"/>
        </w:tabs>
        <w:ind w:left="720" w:hanging="720"/>
        <w:jc w:val="both"/>
        <w:rPr>
          <w:rFonts w:ascii="Arial" w:hAnsi="Arial"/>
          <w:sz w:val="24"/>
          <w:u w:val="single"/>
        </w:rPr>
      </w:pPr>
    </w:p>
    <w:p w14:paraId="445EEF02" w14:textId="77777777" w:rsidR="00A37B2D"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applies to contracts with linear increases</w:t>
      </w:r>
      <w:r w:rsidR="00A37B2D">
        <w:rPr>
          <w:rFonts w:ascii="Arial" w:hAnsi="Arial"/>
          <w:sz w:val="24"/>
        </w:rPr>
        <w:t xml:space="preserve"> or decreases</w:t>
      </w:r>
      <w:r>
        <w:rPr>
          <w:rFonts w:ascii="Arial" w:hAnsi="Arial"/>
          <w:sz w:val="24"/>
        </w:rPr>
        <w:t>.</w:t>
      </w:r>
      <w:r w:rsidR="00A37B2D" w:rsidDel="00A37B2D">
        <w:rPr>
          <w:rFonts w:ascii="Arial" w:hAnsi="Arial"/>
          <w:sz w:val="24"/>
        </w:rPr>
        <w:t xml:space="preserve"> </w:t>
      </w:r>
    </w:p>
    <w:p w14:paraId="0903ED35"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76AFB6AF" w14:textId="77777777" w:rsidR="00D642EE" w:rsidRDefault="00D642EE" w:rsidP="00D642EE">
      <w:pPr>
        <w:tabs>
          <w:tab w:val="left" w:pos="720"/>
          <w:tab w:val="left" w:pos="3060"/>
        </w:tabs>
        <w:ind w:left="720" w:hanging="720"/>
        <w:jc w:val="both"/>
        <w:rPr>
          <w:rFonts w:ascii="Arial" w:hAnsi="Arial"/>
          <w:sz w:val="24"/>
        </w:rPr>
      </w:pPr>
      <w:r>
        <w:rPr>
          <w:rFonts w:ascii="Arial" w:hAnsi="Arial"/>
          <w:sz w:val="24"/>
        </w:rPr>
        <w:tab/>
        <w:t>Code</w:t>
      </w:r>
      <w:r>
        <w:rPr>
          <w:rFonts w:ascii="Arial" w:hAnsi="Arial"/>
          <w:sz w:val="24"/>
        </w:rPr>
        <w:tab/>
        <w:t>Description</w:t>
      </w:r>
    </w:p>
    <w:p w14:paraId="4E004CC3" w14:textId="77777777" w:rsidR="009A6FC3" w:rsidRDefault="009A6FC3" w:rsidP="00D642EE">
      <w:pPr>
        <w:tabs>
          <w:tab w:val="left" w:pos="900"/>
          <w:tab w:val="decimal" w:pos="2160"/>
          <w:tab w:val="decimal" w:pos="3240"/>
        </w:tabs>
        <w:ind w:left="720" w:hanging="720"/>
        <w:jc w:val="both"/>
        <w:rPr>
          <w:rFonts w:ascii="Arial" w:hAnsi="Arial"/>
          <w:sz w:val="24"/>
        </w:rPr>
      </w:pPr>
      <w:r>
        <w:rPr>
          <w:rFonts w:ascii="Arial" w:hAnsi="Arial"/>
          <w:sz w:val="24"/>
        </w:rPr>
        <w:tab/>
      </w:r>
      <w:r w:rsidR="008820EF">
        <w:rPr>
          <w:rFonts w:ascii="Arial" w:hAnsi="Arial"/>
          <w:sz w:val="24"/>
        </w:rPr>
        <w:tab/>
      </w:r>
      <w:r>
        <w:rPr>
          <w:rFonts w:ascii="Arial" w:hAnsi="Arial"/>
          <w:sz w:val="24"/>
        </w:rPr>
        <w:t>A</w:t>
      </w:r>
      <w:r w:rsidR="00D642EE">
        <w:rPr>
          <w:rFonts w:ascii="Arial" w:hAnsi="Arial"/>
          <w:sz w:val="24"/>
        </w:rPr>
        <w:tab/>
      </w:r>
      <w:r w:rsidR="00D642EE">
        <w:rPr>
          <w:rFonts w:ascii="Arial" w:hAnsi="Arial"/>
          <w:sz w:val="24"/>
        </w:rPr>
        <w:tab/>
      </w:r>
      <w:r>
        <w:rPr>
          <w:rFonts w:ascii="Arial" w:hAnsi="Arial"/>
          <w:sz w:val="24"/>
        </w:rPr>
        <w:t xml:space="preserve">The </w:t>
      </w:r>
      <w:r w:rsidR="00A37B2D">
        <w:rPr>
          <w:rFonts w:ascii="Arial" w:hAnsi="Arial"/>
          <w:sz w:val="24"/>
        </w:rPr>
        <w:t xml:space="preserve">changes </w:t>
      </w:r>
      <w:r>
        <w:rPr>
          <w:rFonts w:ascii="Arial" w:hAnsi="Arial"/>
          <w:sz w:val="24"/>
        </w:rPr>
        <w:t>appl</w:t>
      </w:r>
      <w:r w:rsidR="00A37B2D">
        <w:rPr>
          <w:rFonts w:ascii="Arial" w:hAnsi="Arial"/>
          <w:sz w:val="24"/>
        </w:rPr>
        <w:t>y</w:t>
      </w:r>
      <w:r>
        <w:rPr>
          <w:rFonts w:ascii="Arial" w:hAnsi="Arial"/>
          <w:sz w:val="24"/>
        </w:rPr>
        <w:t xml:space="preserve"> annually on contract anniversaries.</w:t>
      </w:r>
    </w:p>
    <w:p w14:paraId="7C8DB1F9" w14:textId="77777777" w:rsidR="009A6FC3" w:rsidRDefault="009A6FC3" w:rsidP="00D642EE">
      <w:pPr>
        <w:tabs>
          <w:tab w:val="left" w:pos="900"/>
          <w:tab w:val="left" w:pos="2160"/>
        </w:tabs>
        <w:jc w:val="both"/>
        <w:rPr>
          <w:rFonts w:ascii="Arial" w:hAnsi="Arial"/>
          <w:sz w:val="24"/>
        </w:rPr>
      </w:pPr>
      <w:r>
        <w:rPr>
          <w:rFonts w:ascii="Arial" w:hAnsi="Arial"/>
          <w:sz w:val="24"/>
        </w:rPr>
        <w:tab/>
        <w:t>M</w:t>
      </w:r>
      <w:r w:rsidR="00D642EE">
        <w:rPr>
          <w:rFonts w:ascii="Arial" w:hAnsi="Arial"/>
          <w:sz w:val="24"/>
        </w:rPr>
        <w:tab/>
      </w:r>
      <w:r>
        <w:rPr>
          <w:rFonts w:ascii="Arial" w:hAnsi="Arial"/>
          <w:sz w:val="24"/>
        </w:rPr>
        <w:t xml:space="preserve">The </w:t>
      </w:r>
      <w:r w:rsidR="00A37B2D">
        <w:rPr>
          <w:rFonts w:ascii="Arial" w:hAnsi="Arial"/>
          <w:sz w:val="24"/>
        </w:rPr>
        <w:t xml:space="preserve">changes </w:t>
      </w:r>
      <w:r>
        <w:rPr>
          <w:rFonts w:ascii="Arial" w:hAnsi="Arial"/>
          <w:sz w:val="24"/>
        </w:rPr>
        <w:t>apply at the frequency specified in the mode field.</w:t>
      </w:r>
    </w:p>
    <w:p w14:paraId="62F19531" w14:textId="77777777" w:rsidR="009A6FC3" w:rsidRDefault="009A6FC3">
      <w:pPr>
        <w:tabs>
          <w:tab w:val="left" w:pos="720"/>
          <w:tab w:val="left" w:pos="1440"/>
          <w:tab w:val="decimal" w:pos="2160"/>
          <w:tab w:val="decimal" w:pos="3240"/>
        </w:tabs>
        <w:ind w:left="1440" w:hanging="1440"/>
        <w:jc w:val="both"/>
        <w:rPr>
          <w:rFonts w:ascii="Arial" w:hAnsi="Arial"/>
          <w:sz w:val="24"/>
        </w:rPr>
      </w:pPr>
    </w:p>
    <w:p w14:paraId="68F55CD4" w14:textId="77777777" w:rsidR="009A6FC3" w:rsidRDefault="009A6FC3" w:rsidP="00A37B2D">
      <w:pPr>
        <w:tabs>
          <w:tab w:val="left" w:pos="720"/>
          <w:tab w:val="decimal" w:pos="3240"/>
        </w:tabs>
        <w:ind w:left="720" w:hanging="720"/>
        <w:jc w:val="both"/>
        <w:rPr>
          <w:rFonts w:ascii="Arial" w:hAnsi="Arial"/>
          <w:sz w:val="24"/>
        </w:rPr>
      </w:pPr>
      <w:r>
        <w:rPr>
          <w:rFonts w:ascii="Arial" w:hAnsi="Arial"/>
          <w:sz w:val="24"/>
        </w:rPr>
        <w:tab/>
      </w:r>
      <w:r w:rsidR="00A37B2D">
        <w:rPr>
          <w:rFonts w:ascii="Arial" w:hAnsi="Arial"/>
          <w:sz w:val="24"/>
        </w:rPr>
        <w:t>For contracts with level payments or with payments less frequently than annually, this field should be blank.</w:t>
      </w:r>
    </w:p>
    <w:p w14:paraId="27F71DAA" w14:textId="77777777" w:rsidR="009A6FC3" w:rsidRDefault="009A6FC3">
      <w:pPr>
        <w:tabs>
          <w:tab w:val="decimal" w:pos="720"/>
          <w:tab w:val="decimal" w:pos="1440"/>
          <w:tab w:val="decimal" w:pos="2160"/>
          <w:tab w:val="decimal" w:pos="3240"/>
        </w:tabs>
        <w:jc w:val="both"/>
        <w:rPr>
          <w:rFonts w:ascii="Arial" w:hAnsi="Arial"/>
          <w:sz w:val="24"/>
        </w:rPr>
      </w:pPr>
    </w:p>
    <w:p w14:paraId="4E39C4C5"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193E9462" w14:textId="77777777" w:rsidR="000C724E" w:rsidRPr="006C0A53" w:rsidRDefault="00F803CD" w:rsidP="000C724E">
      <w:pPr>
        <w:pStyle w:val="FieldHeading"/>
        <w:rPr>
          <w:sz w:val="24"/>
        </w:rPr>
      </w:pPr>
      <w:r>
        <w:rPr>
          <w:sz w:val="24"/>
          <w:u w:val="single"/>
        </w:rPr>
        <w:br w:type="page"/>
      </w:r>
      <w:r w:rsidR="000C724E" w:rsidRPr="006C0A53">
        <w:rPr>
          <w:sz w:val="24"/>
          <w:szCs w:val="24"/>
        </w:rPr>
        <w:lastRenderedPageBreak/>
        <w:t>FIELD NAME:</w:t>
      </w:r>
      <w:r w:rsidR="000C724E" w:rsidRPr="006C0A53">
        <w:rPr>
          <w:sz w:val="24"/>
          <w:szCs w:val="24"/>
        </w:rPr>
        <w:tab/>
      </w:r>
      <w:r w:rsidR="000C724E">
        <w:rPr>
          <w:sz w:val="24"/>
          <w:szCs w:val="24"/>
        </w:rPr>
        <w:t>Death Code – Primary Annuitant</w:t>
      </w:r>
    </w:p>
    <w:p w14:paraId="10CF2CC6" w14:textId="77777777" w:rsidR="000C724E" w:rsidRPr="005A0385" w:rsidRDefault="000C724E" w:rsidP="000C724E">
      <w:pPr>
        <w:pStyle w:val="FieldHeading"/>
        <w:rPr>
          <w:sz w:val="24"/>
          <w:szCs w:val="24"/>
        </w:rPr>
      </w:pPr>
      <w:r>
        <w:rPr>
          <w:sz w:val="24"/>
          <w:szCs w:val="24"/>
        </w:rPr>
        <w:t>SYMBOL:</w:t>
      </w:r>
      <w:r>
        <w:rPr>
          <w:sz w:val="24"/>
          <w:szCs w:val="24"/>
        </w:rPr>
        <w:tab/>
        <w:t>DCX</w:t>
      </w:r>
    </w:p>
    <w:p w14:paraId="76F5721B" w14:textId="77777777" w:rsidR="000C724E" w:rsidRDefault="000C724E" w:rsidP="000C724E">
      <w:pPr>
        <w:pStyle w:val="FieldHeading"/>
        <w:rPr>
          <w:sz w:val="24"/>
          <w:szCs w:val="24"/>
        </w:rPr>
      </w:pPr>
      <w:r w:rsidRPr="005A0385">
        <w:rPr>
          <w:sz w:val="24"/>
          <w:szCs w:val="24"/>
        </w:rPr>
        <w:t>DATA TYPE:</w:t>
      </w:r>
      <w:r w:rsidRPr="005A0385">
        <w:rPr>
          <w:sz w:val="24"/>
          <w:szCs w:val="24"/>
        </w:rPr>
        <w:tab/>
      </w:r>
      <w:r>
        <w:rPr>
          <w:sz w:val="24"/>
          <w:szCs w:val="24"/>
        </w:rPr>
        <w:t>A(1)</w:t>
      </w:r>
    </w:p>
    <w:p w14:paraId="41276F45" w14:textId="77777777" w:rsidR="000C724E" w:rsidRDefault="000C724E" w:rsidP="000C724E">
      <w:pPr>
        <w:tabs>
          <w:tab w:val="left" w:pos="720"/>
          <w:tab w:val="decimal" w:pos="1440"/>
          <w:tab w:val="decimal" w:pos="2160"/>
          <w:tab w:val="decimal" w:pos="3240"/>
        </w:tabs>
        <w:ind w:left="720" w:hanging="720"/>
        <w:jc w:val="both"/>
        <w:rPr>
          <w:rFonts w:ascii="Arial" w:hAnsi="Arial"/>
          <w:sz w:val="24"/>
          <w:u w:val="single"/>
        </w:rPr>
      </w:pPr>
    </w:p>
    <w:p w14:paraId="20E46E7A" w14:textId="77777777" w:rsidR="000C724E" w:rsidRPr="00D642EE" w:rsidRDefault="000C724E" w:rsidP="000C724E">
      <w:pPr>
        <w:tabs>
          <w:tab w:val="left" w:pos="1260"/>
          <w:tab w:val="left" w:pos="2700"/>
        </w:tabs>
        <w:jc w:val="both"/>
        <w:rPr>
          <w:rFonts w:ascii="Arial" w:hAnsi="Arial"/>
          <w:sz w:val="24"/>
        </w:rPr>
      </w:pPr>
      <w:r w:rsidRPr="00D642EE">
        <w:rPr>
          <w:rFonts w:ascii="Arial" w:hAnsi="Arial"/>
          <w:sz w:val="24"/>
        </w:rPr>
        <w:tab/>
        <w:t>Code</w:t>
      </w:r>
      <w:r w:rsidRPr="00D642EE">
        <w:rPr>
          <w:rFonts w:ascii="Arial" w:hAnsi="Arial"/>
          <w:sz w:val="24"/>
        </w:rPr>
        <w:tab/>
        <w:t>Description</w:t>
      </w:r>
    </w:p>
    <w:p w14:paraId="766F11F0" w14:textId="77777777" w:rsidR="000C724E" w:rsidRDefault="000C724E" w:rsidP="000C724E">
      <w:pPr>
        <w:tabs>
          <w:tab w:val="left" w:pos="1530"/>
          <w:tab w:val="left" w:pos="2700"/>
        </w:tabs>
        <w:ind w:left="1530"/>
        <w:jc w:val="both"/>
        <w:rPr>
          <w:rFonts w:ascii="Arial" w:hAnsi="Arial"/>
          <w:sz w:val="24"/>
        </w:rPr>
      </w:pPr>
      <w:r>
        <w:rPr>
          <w:rFonts w:ascii="Arial" w:hAnsi="Arial"/>
          <w:sz w:val="24"/>
        </w:rPr>
        <w:t>L</w:t>
      </w:r>
      <w:r>
        <w:rPr>
          <w:rFonts w:ascii="Arial" w:hAnsi="Arial"/>
          <w:sz w:val="24"/>
        </w:rPr>
        <w:tab/>
        <w:t>Primary Annuitant is alive</w:t>
      </w:r>
    </w:p>
    <w:p w14:paraId="1E10194E" w14:textId="77777777" w:rsidR="000C724E" w:rsidRPr="00452895" w:rsidRDefault="000C724E" w:rsidP="000C724E">
      <w:pPr>
        <w:tabs>
          <w:tab w:val="left" w:pos="1530"/>
          <w:tab w:val="left" w:pos="2700"/>
        </w:tabs>
        <w:ind w:left="1530"/>
        <w:jc w:val="both"/>
        <w:rPr>
          <w:rFonts w:ascii="Arial" w:hAnsi="Arial"/>
          <w:sz w:val="24"/>
        </w:rPr>
      </w:pPr>
      <w:r>
        <w:rPr>
          <w:rFonts w:ascii="Arial" w:hAnsi="Arial"/>
          <w:sz w:val="24"/>
        </w:rPr>
        <w:t>D</w:t>
      </w:r>
      <w:r>
        <w:rPr>
          <w:rFonts w:ascii="Arial" w:hAnsi="Arial"/>
          <w:sz w:val="24"/>
        </w:rPr>
        <w:tab/>
        <w:t>Primary Annuitant is deceased</w:t>
      </w:r>
    </w:p>
    <w:p w14:paraId="6AA77536"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35489B71"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3D801D6F" w14:textId="77777777" w:rsidR="00A37B2D" w:rsidRPr="006C0A53" w:rsidRDefault="00A37B2D" w:rsidP="00A37B2D">
      <w:pPr>
        <w:pStyle w:val="FieldHeading"/>
        <w:rPr>
          <w:sz w:val="24"/>
        </w:rPr>
      </w:pPr>
      <w:r w:rsidRPr="006C0A53">
        <w:rPr>
          <w:sz w:val="24"/>
          <w:szCs w:val="24"/>
        </w:rPr>
        <w:t>FIELD NAME:</w:t>
      </w:r>
      <w:r w:rsidRPr="006C0A53">
        <w:rPr>
          <w:sz w:val="24"/>
          <w:szCs w:val="24"/>
        </w:rPr>
        <w:tab/>
      </w:r>
      <w:r>
        <w:rPr>
          <w:sz w:val="24"/>
          <w:szCs w:val="24"/>
        </w:rPr>
        <w:t>Death Code – Secondary Annuitant</w:t>
      </w:r>
    </w:p>
    <w:p w14:paraId="76F60DED" w14:textId="77777777" w:rsidR="00A37B2D" w:rsidRPr="005A0385" w:rsidRDefault="00A37B2D" w:rsidP="00A37B2D">
      <w:pPr>
        <w:pStyle w:val="FieldHeading"/>
        <w:rPr>
          <w:sz w:val="24"/>
          <w:szCs w:val="24"/>
        </w:rPr>
      </w:pPr>
      <w:r>
        <w:rPr>
          <w:sz w:val="24"/>
          <w:szCs w:val="24"/>
        </w:rPr>
        <w:t>SYMBOL:</w:t>
      </w:r>
      <w:r>
        <w:rPr>
          <w:sz w:val="24"/>
          <w:szCs w:val="24"/>
        </w:rPr>
        <w:tab/>
        <w:t>DCY</w:t>
      </w:r>
    </w:p>
    <w:p w14:paraId="58813ECC" w14:textId="77777777" w:rsidR="00A37B2D" w:rsidRDefault="00A37B2D" w:rsidP="00A37B2D">
      <w:pPr>
        <w:pStyle w:val="FieldHeading"/>
        <w:rPr>
          <w:sz w:val="24"/>
          <w:szCs w:val="24"/>
        </w:rPr>
      </w:pPr>
      <w:r w:rsidRPr="005A0385">
        <w:rPr>
          <w:sz w:val="24"/>
          <w:szCs w:val="24"/>
        </w:rPr>
        <w:t>DATA TYPE:</w:t>
      </w:r>
      <w:r w:rsidRPr="005A0385">
        <w:rPr>
          <w:sz w:val="24"/>
          <w:szCs w:val="24"/>
        </w:rPr>
        <w:tab/>
      </w:r>
      <w:r>
        <w:rPr>
          <w:sz w:val="24"/>
          <w:szCs w:val="24"/>
        </w:rPr>
        <w:t>A(1)</w:t>
      </w:r>
    </w:p>
    <w:p w14:paraId="71530221" w14:textId="77777777" w:rsidR="00A37B2D" w:rsidRDefault="00A37B2D" w:rsidP="00A37B2D">
      <w:pPr>
        <w:tabs>
          <w:tab w:val="left" w:pos="720"/>
          <w:tab w:val="decimal" w:pos="1440"/>
          <w:tab w:val="decimal" w:pos="2160"/>
          <w:tab w:val="decimal" w:pos="3240"/>
        </w:tabs>
        <w:ind w:left="720" w:hanging="720"/>
        <w:jc w:val="both"/>
        <w:rPr>
          <w:rFonts w:ascii="Arial" w:hAnsi="Arial"/>
          <w:sz w:val="24"/>
          <w:u w:val="single"/>
        </w:rPr>
      </w:pPr>
    </w:p>
    <w:p w14:paraId="1885AD04" w14:textId="77777777" w:rsidR="00A37B2D" w:rsidRPr="00D642EE" w:rsidRDefault="00A37B2D" w:rsidP="00A37B2D">
      <w:pPr>
        <w:tabs>
          <w:tab w:val="left" w:pos="1260"/>
          <w:tab w:val="left" w:pos="2700"/>
        </w:tabs>
        <w:jc w:val="both"/>
        <w:rPr>
          <w:rFonts w:ascii="Arial" w:hAnsi="Arial"/>
          <w:sz w:val="24"/>
        </w:rPr>
      </w:pPr>
      <w:r w:rsidRPr="00D642EE">
        <w:rPr>
          <w:rFonts w:ascii="Arial" w:hAnsi="Arial"/>
          <w:sz w:val="24"/>
        </w:rPr>
        <w:tab/>
        <w:t>Code</w:t>
      </w:r>
      <w:r w:rsidRPr="00D642EE">
        <w:rPr>
          <w:rFonts w:ascii="Arial" w:hAnsi="Arial"/>
          <w:sz w:val="24"/>
        </w:rPr>
        <w:tab/>
        <w:t>Description</w:t>
      </w:r>
    </w:p>
    <w:p w14:paraId="5B4B4433" w14:textId="77777777" w:rsidR="00A37B2D" w:rsidRDefault="00A37B2D" w:rsidP="00A37B2D">
      <w:pPr>
        <w:tabs>
          <w:tab w:val="left" w:pos="1530"/>
          <w:tab w:val="left" w:pos="2700"/>
        </w:tabs>
        <w:ind w:left="1530"/>
        <w:jc w:val="both"/>
        <w:rPr>
          <w:rFonts w:ascii="Arial" w:hAnsi="Arial"/>
          <w:sz w:val="24"/>
        </w:rPr>
      </w:pPr>
      <w:r>
        <w:rPr>
          <w:rFonts w:ascii="Arial" w:hAnsi="Arial"/>
          <w:sz w:val="24"/>
        </w:rPr>
        <w:t>L</w:t>
      </w:r>
      <w:r>
        <w:rPr>
          <w:rFonts w:ascii="Arial" w:hAnsi="Arial"/>
          <w:sz w:val="24"/>
        </w:rPr>
        <w:tab/>
        <w:t>Secondary Annuitant is alive</w:t>
      </w:r>
    </w:p>
    <w:p w14:paraId="718438E2" w14:textId="77777777" w:rsidR="00A37B2D" w:rsidRPr="00452895" w:rsidRDefault="00A37B2D" w:rsidP="00A37B2D">
      <w:pPr>
        <w:tabs>
          <w:tab w:val="left" w:pos="1530"/>
          <w:tab w:val="left" w:pos="2700"/>
        </w:tabs>
        <w:ind w:left="1530"/>
        <w:jc w:val="both"/>
        <w:rPr>
          <w:rFonts w:ascii="Arial" w:hAnsi="Arial"/>
          <w:sz w:val="24"/>
        </w:rPr>
      </w:pPr>
      <w:r>
        <w:rPr>
          <w:rFonts w:ascii="Arial" w:hAnsi="Arial"/>
          <w:sz w:val="24"/>
        </w:rPr>
        <w:t>D</w:t>
      </w:r>
      <w:r>
        <w:rPr>
          <w:rFonts w:ascii="Arial" w:hAnsi="Arial"/>
          <w:sz w:val="24"/>
        </w:rPr>
        <w:tab/>
        <w:t>Secondary Annuitant is deceased</w:t>
      </w:r>
    </w:p>
    <w:p w14:paraId="78872691" w14:textId="77777777" w:rsidR="00A37B2D" w:rsidRDefault="00A37B2D" w:rsidP="000C724E">
      <w:pPr>
        <w:pStyle w:val="FieldHeading"/>
        <w:rPr>
          <w:sz w:val="24"/>
          <w:szCs w:val="24"/>
        </w:rPr>
      </w:pPr>
    </w:p>
    <w:p w14:paraId="73DF7B3D" w14:textId="77777777" w:rsidR="00016AF9" w:rsidRDefault="00016AF9" w:rsidP="000C724E">
      <w:pPr>
        <w:pStyle w:val="FieldHeading"/>
        <w:rPr>
          <w:sz w:val="24"/>
          <w:szCs w:val="24"/>
        </w:rPr>
      </w:pPr>
    </w:p>
    <w:p w14:paraId="5F87C905" w14:textId="77777777" w:rsidR="000C724E" w:rsidRPr="006C0A53" w:rsidRDefault="000C724E" w:rsidP="000C724E">
      <w:pPr>
        <w:pStyle w:val="FieldHeading"/>
        <w:rPr>
          <w:sz w:val="24"/>
        </w:rPr>
      </w:pPr>
      <w:bookmarkStart w:id="1" w:name="OLE_LINK1"/>
      <w:bookmarkStart w:id="2" w:name="OLE_LINK2"/>
      <w:r w:rsidRPr="006C0A53">
        <w:rPr>
          <w:sz w:val="24"/>
          <w:szCs w:val="24"/>
        </w:rPr>
        <w:t>FIELD NAME:</w:t>
      </w:r>
      <w:r w:rsidRPr="006C0A53">
        <w:rPr>
          <w:sz w:val="24"/>
          <w:szCs w:val="24"/>
        </w:rPr>
        <w:tab/>
      </w:r>
      <w:r>
        <w:rPr>
          <w:sz w:val="24"/>
          <w:szCs w:val="24"/>
        </w:rPr>
        <w:t xml:space="preserve">Amount of Income </w:t>
      </w:r>
      <w:r w:rsidR="00D642EE">
        <w:rPr>
          <w:sz w:val="24"/>
          <w:szCs w:val="24"/>
        </w:rPr>
        <w:t>–</w:t>
      </w:r>
      <w:r>
        <w:rPr>
          <w:sz w:val="24"/>
          <w:szCs w:val="24"/>
        </w:rPr>
        <w:t xml:space="preserve"> </w:t>
      </w:r>
      <w:r w:rsidR="00F960A1">
        <w:rPr>
          <w:sz w:val="24"/>
          <w:szCs w:val="24"/>
        </w:rPr>
        <w:t>Reported</w:t>
      </w:r>
      <w:r w:rsidR="00D642EE">
        <w:rPr>
          <w:sz w:val="24"/>
          <w:szCs w:val="24"/>
        </w:rPr>
        <w:t xml:space="preserve"> in Current Year</w:t>
      </w:r>
    </w:p>
    <w:p w14:paraId="7737BA60" w14:textId="77777777" w:rsidR="000C724E" w:rsidRPr="005A0385" w:rsidRDefault="000C724E" w:rsidP="000C724E">
      <w:pPr>
        <w:pStyle w:val="FieldHeading"/>
        <w:rPr>
          <w:sz w:val="24"/>
          <w:szCs w:val="24"/>
        </w:rPr>
      </w:pPr>
      <w:r>
        <w:rPr>
          <w:sz w:val="24"/>
          <w:szCs w:val="24"/>
        </w:rPr>
        <w:t>SYMBOL:</w:t>
      </w:r>
      <w:r>
        <w:rPr>
          <w:sz w:val="24"/>
          <w:szCs w:val="24"/>
        </w:rPr>
        <w:tab/>
      </w:r>
      <w:r w:rsidR="00016AF9">
        <w:rPr>
          <w:sz w:val="24"/>
          <w:szCs w:val="24"/>
        </w:rPr>
        <w:t>R</w:t>
      </w:r>
      <w:r w:rsidR="00C7648C">
        <w:rPr>
          <w:sz w:val="24"/>
          <w:szCs w:val="24"/>
        </w:rPr>
        <w:t>PTINCOME</w:t>
      </w:r>
    </w:p>
    <w:p w14:paraId="2FF5F4DB" w14:textId="77777777" w:rsidR="000C724E" w:rsidRDefault="000C724E" w:rsidP="000C724E">
      <w:pPr>
        <w:pStyle w:val="FieldHeading"/>
        <w:rPr>
          <w:sz w:val="24"/>
          <w:szCs w:val="24"/>
        </w:rPr>
      </w:pPr>
      <w:r w:rsidRPr="005A0385">
        <w:rPr>
          <w:sz w:val="24"/>
          <w:szCs w:val="24"/>
        </w:rPr>
        <w:t>DATA TYPE:</w:t>
      </w:r>
      <w:r w:rsidRPr="005A0385">
        <w:rPr>
          <w:sz w:val="24"/>
          <w:szCs w:val="24"/>
        </w:rPr>
        <w:tab/>
      </w:r>
      <w:r>
        <w:rPr>
          <w:sz w:val="24"/>
          <w:szCs w:val="24"/>
        </w:rPr>
        <w:t>X(9).X(2)</w:t>
      </w:r>
    </w:p>
    <w:bookmarkEnd w:id="1"/>
    <w:bookmarkEnd w:id="2"/>
    <w:p w14:paraId="09BF3254" w14:textId="77777777" w:rsidR="000C724E" w:rsidRDefault="000C724E" w:rsidP="000C724E">
      <w:pPr>
        <w:tabs>
          <w:tab w:val="left" w:pos="720"/>
          <w:tab w:val="decimal" w:pos="1440"/>
          <w:tab w:val="decimal" w:pos="2160"/>
          <w:tab w:val="decimal" w:pos="3240"/>
        </w:tabs>
        <w:ind w:left="720" w:hanging="720"/>
        <w:jc w:val="both"/>
        <w:rPr>
          <w:rFonts w:ascii="Arial" w:hAnsi="Arial"/>
          <w:sz w:val="24"/>
          <w:u w:val="single"/>
        </w:rPr>
      </w:pPr>
    </w:p>
    <w:p w14:paraId="06FA7FE9"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amount of annual income </w:t>
      </w:r>
      <w:r w:rsidR="00016AF9">
        <w:rPr>
          <w:rFonts w:ascii="Arial" w:hAnsi="Arial"/>
          <w:sz w:val="24"/>
        </w:rPr>
        <w:t>actually paid out in the current year</w:t>
      </w:r>
      <w:r>
        <w:rPr>
          <w:rFonts w:ascii="Arial" w:hAnsi="Arial"/>
          <w:sz w:val="24"/>
        </w:rPr>
        <w:t xml:space="preserve">.  If there are multiple records for the contract, the sum of reported income entries </w:t>
      </w:r>
      <w:r w:rsidR="00016AF9">
        <w:rPr>
          <w:rFonts w:ascii="Arial" w:hAnsi="Arial"/>
          <w:sz w:val="24"/>
        </w:rPr>
        <w:t xml:space="preserve">on such records should equal </w:t>
      </w:r>
      <w:r>
        <w:rPr>
          <w:rFonts w:ascii="Arial" w:hAnsi="Arial"/>
          <w:sz w:val="24"/>
        </w:rPr>
        <w:t xml:space="preserve">the total annual income reported for the whole contract.  This field is used to reconcile the </w:t>
      </w:r>
      <w:r w:rsidR="00016AF9">
        <w:rPr>
          <w:rFonts w:ascii="Arial" w:hAnsi="Arial"/>
          <w:sz w:val="24"/>
        </w:rPr>
        <w:t xml:space="preserve">file </w:t>
      </w:r>
      <w:r>
        <w:rPr>
          <w:rFonts w:ascii="Arial" w:hAnsi="Arial"/>
          <w:sz w:val="24"/>
        </w:rPr>
        <w:t>with the amounts of annual income reported on the AoV</w:t>
      </w:r>
      <w:r w:rsidR="00F318AA">
        <w:rPr>
          <w:rFonts w:ascii="Arial" w:hAnsi="Arial"/>
          <w:sz w:val="24"/>
        </w:rPr>
        <w:t>R</w:t>
      </w:r>
      <w:r>
        <w:rPr>
          <w:rFonts w:ascii="Arial" w:hAnsi="Arial"/>
          <w:sz w:val="24"/>
        </w:rPr>
        <w:t>.</w:t>
      </w:r>
    </w:p>
    <w:p w14:paraId="5309B462" w14:textId="77777777" w:rsidR="009A6FC3" w:rsidRDefault="009A6FC3">
      <w:pPr>
        <w:tabs>
          <w:tab w:val="left" w:pos="720"/>
          <w:tab w:val="decimal" w:pos="1440"/>
          <w:tab w:val="decimal" w:pos="2160"/>
          <w:tab w:val="decimal" w:pos="3240"/>
        </w:tabs>
        <w:ind w:left="720" w:hanging="720"/>
        <w:jc w:val="both"/>
        <w:rPr>
          <w:rFonts w:ascii="Arial" w:hAnsi="Arial"/>
          <w:sz w:val="24"/>
        </w:rPr>
      </w:pPr>
    </w:p>
    <w:p w14:paraId="3659E9EB" w14:textId="77777777" w:rsidR="00F318AA" w:rsidRDefault="00F318AA">
      <w:pPr>
        <w:tabs>
          <w:tab w:val="left" w:pos="720"/>
          <w:tab w:val="decimal" w:pos="1440"/>
          <w:tab w:val="decimal" w:pos="2160"/>
          <w:tab w:val="decimal" w:pos="3240"/>
        </w:tabs>
        <w:ind w:left="720" w:hanging="720"/>
        <w:jc w:val="both"/>
        <w:rPr>
          <w:rFonts w:ascii="Arial" w:hAnsi="Arial"/>
          <w:sz w:val="24"/>
        </w:rPr>
      </w:pPr>
      <w:r>
        <w:rPr>
          <w:rFonts w:ascii="Arial" w:hAnsi="Arial"/>
          <w:sz w:val="24"/>
        </w:rPr>
        <w:tab/>
        <w:t>If no income is paid in the current year, this field should be coded 0.00.</w:t>
      </w:r>
    </w:p>
    <w:p w14:paraId="326FBFCD" w14:textId="77777777" w:rsidR="00F960A1" w:rsidRDefault="00F960A1" w:rsidP="00F960A1">
      <w:pPr>
        <w:pStyle w:val="FieldHeading"/>
        <w:rPr>
          <w:sz w:val="24"/>
          <w:szCs w:val="24"/>
        </w:rPr>
      </w:pPr>
    </w:p>
    <w:p w14:paraId="041DF6BD" w14:textId="77777777" w:rsidR="0050405A" w:rsidRDefault="0050405A" w:rsidP="002739DE">
      <w:pPr>
        <w:pStyle w:val="FieldHeading"/>
        <w:rPr>
          <w:sz w:val="24"/>
          <w:szCs w:val="24"/>
        </w:rPr>
      </w:pPr>
    </w:p>
    <w:p w14:paraId="0C8F6D48" w14:textId="77777777" w:rsidR="002739DE" w:rsidRPr="006C0A53" w:rsidRDefault="002739DE" w:rsidP="002739DE">
      <w:pPr>
        <w:pStyle w:val="FieldHeading"/>
        <w:rPr>
          <w:sz w:val="24"/>
        </w:rPr>
      </w:pPr>
      <w:r w:rsidRPr="006C0A53">
        <w:rPr>
          <w:sz w:val="24"/>
          <w:szCs w:val="24"/>
        </w:rPr>
        <w:t>FIELD NAME:</w:t>
      </w:r>
      <w:r w:rsidRPr="006C0A53">
        <w:rPr>
          <w:sz w:val="24"/>
          <w:szCs w:val="24"/>
        </w:rPr>
        <w:tab/>
      </w:r>
      <w:r>
        <w:rPr>
          <w:sz w:val="24"/>
          <w:szCs w:val="24"/>
        </w:rPr>
        <w:t>VM-22 Reserve</w:t>
      </w:r>
    </w:p>
    <w:p w14:paraId="7560149B" w14:textId="77777777" w:rsidR="002739DE" w:rsidRPr="005A0385" w:rsidRDefault="002739DE" w:rsidP="002739DE">
      <w:pPr>
        <w:pStyle w:val="FieldHeading"/>
        <w:rPr>
          <w:sz w:val="24"/>
          <w:szCs w:val="24"/>
        </w:rPr>
      </w:pPr>
      <w:r>
        <w:rPr>
          <w:sz w:val="24"/>
          <w:szCs w:val="24"/>
        </w:rPr>
        <w:t>SYMBOL:</w:t>
      </w:r>
      <w:r>
        <w:rPr>
          <w:sz w:val="24"/>
          <w:szCs w:val="24"/>
        </w:rPr>
        <w:tab/>
        <w:t>VM22VCMPNY</w:t>
      </w:r>
    </w:p>
    <w:p w14:paraId="02037A05" w14:textId="77777777" w:rsidR="002739DE" w:rsidRDefault="002739DE" w:rsidP="002739DE">
      <w:pPr>
        <w:pStyle w:val="FieldHeading"/>
        <w:rPr>
          <w:sz w:val="24"/>
          <w:szCs w:val="24"/>
        </w:rPr>
      </w:pPr>
      <w:r w:rsidRPr="005A0385">
        <w:rPr>
          <w:sz w:val="24"/>
          <w:szCs w:val="24"/>
        </w:rPr>
        <w:t>DATA TYPE:</w:t>
      </w:r>
      <w:r w:rsidRPr="005A0385">
        <w:rPr>
          <w:sz w:val="24"/>
          <w:szCs w:val="24"/>
        </w:rPr>
        <w:tab/>
      </w:r>
      <w:r>
        <w:rPr>
          <w:sz w:val="24"/>
          <w:szCs w:val="24"/>
        </w:rPr>
        <w:t>X(9).X(2)</w:t>
      </w:r>
    </w:p>
    <w:p w14:paraId="5A6CC118" w14:textId="77777777" w:rsidR="002739DE" w:rsidRDefault="002739DE" w:rsidP="002739DE">
      <w:pPr>
        <w:tabs>
          <w:tab w:val="left" w:pos="720"/>
          <w:tab w:val="decimal" w:pos="1440"/>
          <w:tab w:val="decimal" w:pos="2160"/>
          <w:tab w:val="decimal" w:pos="3240"/>
        </w:tabs>
        <w:ind w:left="720" w:hanging="720"/>
        <w:jc w:val="both"/>
        <w:rPr>
          <w:rFonts w:ascii="Arial" w:hAnsi="Arial"/>
          <w:sz w:val="24"/>
          <w:u w:val="single"/>
        </w:rPr>
      </w:pPr>
    </w:p>
    <w:p w14:paraId="1938A72A" w14:textId="77777777" w:rsidR="002739DE" w:rsidRDefault="002739DE" w:rsidP="0050405A">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reserve calculated for the contract under the individual approach.</w:t>
      </w:r>
      <w:r w:rsidR="0050405A">
        <w:rPr>
          <w:rFonts w:ascii="Arial" w:hAnsi="Arial"/>
          <w:sz w:val="24"/>
        </w:rPr>
        <w:t xml:space="preserve"> This is the reserve determined by </w:t>
      </w:r>
      <w:r w:rsidR="002A7CD4">
        <w:rPr>
          <w:rFonts w:ascii="Arial" w:hAnsi="Arial"/>
          <w:sz w:val="24"/>
        </w:rPr>
        <w:t>VM-22 of the Valuation Manual</w:t>
      </w:r>
      <w:r w:rsidR="0050405A">
        <w:rPr>
          <w:rFonts w:ascii="Arial" w:hAnsi="Arial"/>
          <w:sz w:val="24"/>
        </w:rPr>
        <w:t xml:space="preserve">. </w:t>
      </w:r>
      <w:r>
        <w:rPr>
          <w:rFonts w:ascii="Arial" w:hAnsi="Arial"/>
          <w:sz w:val="24"/>
        </w:rPr>
        <w:t>If there are multiple records for the contract, the sum of the reserve entries on such records should equal the total reserves for the whole contract.</w:t>
      </w:r>
    </w:p>
    <w:p w14:paraId="2D71C0E3" w14:textId="77777777" w:rsidR="002739DE" w:rsidRDefault="002739DE" w:rsidP="002739DE">
      <w:pPr>
        <w:tabs>
          <w:tab w:val="left" w:pos="720"/>
          <w:tab w:val="decimal" w:pos="1440"/>
          <w:tab w:val="decimal" w:pos="2160"/>
          <w:tab w:val="decimal" w:pos="3240"/>
        </w:tabs>
        <w:ind w:left="720" w:hanging="720"/>
        <w:jc w:val="both"/>
        <w:rPr>
          <w:rFonts w:ascii="Arial" w:hAnsi="Arial"/>
          <w:sz w:val="24"/>
        </w:rPr>
      </w:pPr>
    </w:p>
    <w:p w14:paraId="00019B03" w14:textId="77777777" w:rsidR="002739DE" w:rsidRDefault="002739DE" w:rsidP="002739DE">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Each record should reflect the portion of the </w:t>
      </w:r>
      <w:r w:rsidRPr="00F97325">
        <w:rPr>
          <w:rFonts w:ascii="Arial" w:hAnsi="Arial"/>
          <w:b/>
          <w:sz w:val="24"/>
        </w:rPr>
        <w:t>Statutory Reserve</w:t>
      </w:r>
      <w:r>
        <w:rPr>
          <w:rFonts w:ascii="Arial" w:hAnsi="Arial"/>
          <w:b/>
          <w:sz w:val="24"/>
        </w:rPr>
        <w:t xml:space="preserve"> </w:t>
      </w:r>
      <w:r>
        <w:rPr>
          <w:rFonts w:ascii="Arial" w:hAnsi="Arial"/>
          <w:sz w:val="24"/>
        </w:rPr>
        <w:t>associated with those assumptions coded within the record.</w:t>
      </w:r>
    </w:p>
    <w:p w14:paraId="58A46DB2" w14:textId="77777777" w:rsidR="002739DE" w:rsidRDefault="002739DE" w:rsidP="00F960A1">
      <w:pPr>
        <w:pStyle w:val="FieldHeading"/>
        <w:rPr>
          <w:sz w:val="24"/>
          <w:szCs w:val="24"/>
        </w:rPr>
      </w:pPr>
    </w:p>
    <w:p w14:paraId="37113AEE" w14:textId="77777777" w:rsidR="002739DE" w:rsidRDefault="002739DE" w:rsidP="00F960A1">
      <w:pPr>
        <w:pStyle w:val="FieldHeading"/>
        <w:rPr>
          <w:sz w:val="24"/>
          <w:szCs w:val="24"/>
        </w:rPr>
      </w:pPr>
    </w:p>
    <w:p w14:paraId="2B0E8811" w14:textId="77777777" w:rsidR="0050405A" w:rsidRDefault="0050405A" w:rsidP="0050405A">
      <w:pPr>
        <w:pStyle w:val="FieldHeading"/>
        <w:rPr>
          <w:sz w:val="24"/>
          <w:szCs w:val="24"/>
        </w:rPr>
      </w:pPr>
    </w:p>
    <w:p w14:paraId="6786B237" w14:textId="77777777" w:rsidR="0050405A" w:rsidRDefault="0050405A" w:rsidP="0050405A">
      <w:pPr>
        <w:pStyle w:val="FieldHeading"/>
        <w:rPr>
          <w:sz w:val="24"/>
          <w:szCs w:val="24"/>
        </w:rPr>
      </w:pPr>
    </w:p>
    <w:p w14:paraId="356FD11B" w14:textId="77777777" w:rsidR="0050405A" w:rsidRDefault="0050405A" w:rsidP="0050405A">
      <w:pPr>
        <w:pStyle w:val="FieldHeading"/>
        <w:rPr>
          <w:sz w:val="24"/>
          <w:szCs w:val="24"/>
        </w:rPr>
      </w:pPr>
    </w:p>
    <w:p w14:paraId="1DB5CC95" w14:textId="77777777" w:rsidR="0050405A" w:rsidRDefault="0050405A" w:rsidP="0050405A">
      <w:pPr>
        <w:pStyle w:val="FieldHeading"/>
        <w:rPr>
          <w:sz w:val="24"/>
          <w:szCs w:val="24"/>
        </w:rPr>
      </w:pPr>
    </w:p>
    <w:p w14:paraId="62762673" w14:textId="77777777" w:rsidR="0050405A" w:rsidRDefault="0050405A" w:rsidP="0050405A">
      <w:pPr>
        <w:pStyle w:val="FieldHeading"/>
        <w:rPr>
          <w:sz w:val="24"/>
          <w:szCs w:val="24"/>
        </w:rPr>
      </w:pPr>
    </w:p>
    <w:p w14:paraId="69ADFE10" w14:textId="77777777" w:rsidR="0050405A" w:rsidRDefault="0050405A" w:rsidP="0050405A">
      <w:pPr>
        <w:pStyle w:val="FieldHeading"/>
        <w:rPr>
          <w:sz w:val="24"/>
          <w:szCs w:val="24"/>
        </w:rPr>
      </w:pPr>
    </w:p>
    <w:p w14:paraId="52F8A86B" w14:textId="77777777" w:rsidR="0050405A" w:rsidRDefault="0050405A" w:rsidP="0050405A">
      <w:pPr>
        <w:pStyle w:val="FieldHeading"/>
        <w:rPr>
          <w:sz w:val="24"/>
          <w:szCs w:val="24"/>
        </w:rPr>
      </w:pPr>
    </w:p>
    <w:p w14:paraId="2861ED56" w14:textId="77777777" w:rsidR="0050405A" w:rsidRDefault="0050405A" w:rsidP="0050405A">
      <w:pPr>
        <w:pStyle w:val="FieldHeading"/>
        <w:rPr>
          <w:sz w:val="24"/>
          <w:szCs w:val="24"/>
        </w:rPr>
      </w:pPr>
    </w:p>
    <w:p w14:paraId="4FDAB543" w14:textId="77777777" w:rsidR="0050405A" w:rsidRPr="006C0A53" w:rsidRDefault="0050405A" w:rsidP="0050405A">
      <w:pPr>
        <w:pStyle w:val="FieldHeading"/>
        <w:rPr>
          <w:sz w:val="24"/>
        </w:rPr>
      </w:pPr>
      <w:r w:rsidRPr="006C0A53">
        <w:rPr>
          <w:sz w:val="24"/>
          <w:szCs w:val="24"/>
        </w:rPr>
        <w:lastRenderedPageBreak/>
        <w:t>FIELD NAME:</w:t>
      </w:r>
      <w:r w:rsidRPr="006C0A53">
        <w:rPr>
          <w:sz w:val="24"/>
          <w:szCs w:val="24"/>
        </w:rPr>
        <w:tab/>
      </w:r>
      <w:r>
        <w:rPr>
          <w:sz w:val="24"/>
          <w:szCs w:val="24"/>
        </w:rPr>
        <w:t>Regulation 213 Reserve</w:t>
      </w:r>
    </w:p>
    <w:p w14:paraId="1468ADF3" w14:textId="77777777" w:rsidR="0050405A" w:rsidRPr="005A0385" w:rsidRDefault="0050405A" w:rsidP="0050405A">
      <w:pPr>
        <w:pStyle w:val="FieldHeading"/>
        <w:rPr>
          <w:sz w:val="24"/>
          <w:szCs w:val="24"/>
        </w:rPr>
      </w:pPr>
      <w:r>
        <w:rPr>
          <w:sz w:val="24"/>
          <w:szCs w:val="24"/>
        </w:rPr>
        <w:t>SYMBOL:</w:t>
      </w:r>
      <w:r>
        <w:rPr>
          <w:sz w:val="24"/>
          <w:szCs w:val="24"/>
        </w:rPr>
        <w:tab/>
        <w:t>R213VCMPNY</w:t>
      </w:r>
    </w:p>
    <w:p w14:paraId="0EE5F841" w14:textId="77777777" w:rsidR="0050405A" w:rsidRDefault="0050405A" w:rsidP="0050405A">
      <w:pPr>
        <w:pStyle w:val="FieldHeading"/>
        <w:rPr>
          <w:sz w:val="24"/>
          <w:szCs w:val="24"/>
        </w:rPr>
      </w:pPr>
      <w:r w:rsidRPr="005A0385">
        <w:rPr>
          <w:sz w:val="24"/>
          <w:szCs w:val="24"/>
        </w:rPr>
        <w:t>DATA TYPE:</w:t>
      </w:r>
      <w:r w:rsidRPr="005A0385">
        <w:rPr>
          <w:sz w:val="24"/>
          <w:szCs w:val="24"/>
        </w:rPr>
        <w:tab/>
      </w:r>
      <w:r>
        <w:rPr>
          <w:sz w:val="24"/>
          <w:szCs w:val="24"/>
        </w:rPr>
        <w:t>X(9).X(2)</w:t>
      </w:r>
    </w:p>
    <w:p w14:paraId="27719933" w14:textId="77777777" w:rsidR="0050405A" w:rsidRDefault="0050405A" w:rsidP="0050405A">
      <w:pPr>
        <w:tabs>
          <w:tab w:val="left" w:pos="720"/>
          <w:tab w:val="decimal" w:pos="1440"/>
          <w:tab w:val="decimal" w:pos="2160"/>
          <w:tab w:val="decimal" w:pos="3240"/>
        </w:tabs>
        <w:ind w:left="720" w:hanging="720"/>
        <w:jc w:val="both"/>
        <w:rPr>
          <w:rFonts w:ascii="Arial" w:hAnsi="Arial"/>
          <w:sz w:val="24"/>
          <w:u w:val="single"/>
        </w:rPr>
      </w:pPr>
    </w:p>
    <w:p w14:paraId="4C0F0D39" w14:textId="77777777" w:rsidR="0050405A" w:rsidRDefault="0050405A" w:rsidP="0050405A">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reserve calculated for the contract under the individual approach. This is the reserve determined by </w:t>
      </w:r>
      <w:r w:rsidR="0028647F">
        <w:rPr>
          <w:rFonts w:ascii="Arial" w:hAnsi="Arial"/>
          <w:sz w:val="24"/>
        </w:rPr>
        <w:t>S</w:t>
      </w:r>
      <w:r>
        <w:rPr>
          <w:rFonts w:ascii="Arial" w:hAnsi="Arial"/>
          <w:sz w:val="24"/>
        </w:rPr>
        <w:t>ection 103.5(d)(1) of Regulation 213. If there are multiple records for the contract, the sum of the reserve entries on such records should equal the total reserves for the whole contract.</w:t>
      </w:r>
    </w:p>
    <w:p w14:paraId="787B196C" w14:textId="77777777" w:rsidR="0050405A" w:rsidRDefault="0050405A" w:rsidP="0050405A">
      <w:pPr>
        <w:tabs>
          <w:tab w:val="left" w:pos="720"/>
          <w:tab w:val="decimal" w:pos="1440"/>
          <w:tab w:val="decimal" w:pos="2160"/>
          <w:tab w:val="decimal" w:pos="3240"/>
        </w:tabs>
        <w:ind w:left="720" w:hanging="720"/>
        <w:jc w:val="both"/>
        <w:rPr>
          <w:rFonts w:ascii="Arial" w:hAnsi="Arial"/>
          <w:sz w:val="24"/>
        </w:rPr>
      </w:pPr>
    </w:p>
    <w:p w14:paraId="258B3CA5" w14:textId="77777777" w:rsidR="002739DE" w:rsidRDefault="0050405A" w:rsidP="001B2B60">
      <w:pPr>
        <w:pStyle w:val="FieldHeading"/>
        <w:ind w:left="720"/>
        <w:rPr>
          <w:sz w:val="24"/>
          <w:szCs w:val="24"/>
        </w:rPr>
      </w:pPr>
      <w:r>
        <w:rPr>
          <w:sz w:val="24"/>
        </w:rPr>
        <w:t xml:space="preserve">Each record should reflect the portion of the </w:t>
      </w:r>
      <w:r w:rsidRPr="00F97325">
        <w:rPr>
          <w:b/>
          <w:sz w:val="24"/>
        </w:rPr>
        <w:t>Statutory Reserve</w:t>
      </w:r>
      <w:r>
        <w:rPr>
          <w:b/>
          <w:sz w:val="24"/>
        </w:rPr>
        <w:t xml:space="preserve"> </w:t>
      </w:r>
      <w:r>
        <w:rPr>
          <w:sz w:val="24"/>
        </w:rPr>
        <w:t>associated with those assumptions coded within the record.</w:t>
      </w:r>
    </w:p>
    <w:p w14:paraId="69A25BE2" w14:textId="77777777" w:rsidR="0050405A" w:rsidRDefault="0050405A" w:rsidP="00F960A1">
      <w:pPr>
        <w:pStyle w:val="FieldHeading"/>
        <w:rPr>
          <w:sz w:val="24"/>
          <w:szCs w:val="24"/>
        </w:rPr>
      </w:pPr>
    </w:p>
    <w:p w14:paraId="14ABD40E" w14:textId="77777777" w:rsidR="0050405A" w:rsidRDefault="0050405A" w:rsidP="00F960A1">
      <w:pPr>
        <w:pStyle w:val="FieldHeading"/>
        <w:rPr>
          <w:sz w:val="24"/>
          <w:szCs w:val="24"/>
        </w:rPr>
      </w:pPr>
    </w:p>
    <w:p w14:paraId="1EF2E698" w14:textId="77777777" w:rsidR="00F960A1" w:rsidRPr="006C0A53" w:rsidRDefault="00F960A1" w:rsidP="00F960A1">
      <w:pPr>
        <w:pStyle w:val="FieldHeading"/>
        <w:rPr>
          <w:sz w:val="24"/>
        </w:rPr>
      </w:pPr>
      <w:r w:rsidRPr="006C0A53">
        <w:rPr>
          <w:sz w:val="24"/>
          <w:szCs w:val="24"/>
        </w:rPr>
        <w:t>FIELD NAME:</w:t>
      </w:r>
      <w:r w:rsidRPr="006C0A53">
        <w:rPr>
          <w:sz w:val="24"/>
          <w:szCs w:val="24"/>
        </w:rPr>
        <w:tab/>
      </w:r>
      <w:r>
        <w:rPr>
          <w:sz w:val="24"/>
          <w:szCs w:val="24"/>
        </w:rPr>
        <w:t>Statutory Reserve</w:t>
      </w:r>
    </w:p>
    <w:p w14:paraId="67850FF6" w14:textId="77777777" w:rsidR="00F960A1" w:rsidRPr="005A0385" w:rsidRDefault="00F960A1" w:rsidP="00F960A1">
      <w:pPr>
        <w:pStyle w:val="FieldHeading"/>
        <w:rPr>
          <w:sz w:val="24"/>
          <w:szCs w:val="24"/>
        </w:rPr>
      </w:pPr>
      <w:r>
        <w:rPr>
          <w:sz w:val="24"/>
          <w:szCs w:val="24"/>
        </w:rPr>
        <w:t>SYMBOL:</w:t>
      </w:r>
      <w:r>
        <w:rPr>
          <w:sz w:val="24"/>
          <w:szCs w:val="24"/>
        </w:rPr>
        <w:tab/>
        <w:t>S</w:t>
      </w:r>
      <w:r w:rsidR="00C7648C">
        <w:rPr>
          <w:sz w:val="24"/>
          <w:szCs w:val="24"/>
        </w:rPr>
        <w:t>TAT</w:t>
      </w:r>
      <w:r>
        <w:rPr>
          <w:sz w:val="24"/>
          <w:szCs w:val="24"/>
        </w:rPr>
        <w:t>VC</w:t>
      </w:r>
      <w:r w:rsidR="00C7648C">
        <w:rPr>
          <w:sz w:val="24"/>
          <w:szCs w:val="24"/>
        </w:rPr>
        <w:t>MPNY</w:t>
      </w:r>
    </w:p>
    <w:p w14:paraId="76C239CA" w14:textId="77777777" w:rsidR="00F960A1" w:rsidRDefault="00F960A1" w:rsidP="00F960A1">
      <w:pPr>
        <w:pStyle w:val="FieldHeading"/>
        <w:rPr>
          <w:sz w:val="24"/>
          <w:szCs w:val="24"/>
        </w:rPr>
      </w:pPr>
      <w:r w:rsidRPr="005A0385">
        <w:rPr>
          <w:sz w:val="24"/>
          <w:szCs w:val="24"/>
        </w:rPr>
        <w:t>DATA TYPE:</w:t>
      </w:r>
      <w:r w:rsidRPr="005A0385">
        <w:rPr>
          <w:sz w:val="24"/>
          <w:szCs w:val="24"/>
        </w:rPr>
        <w:tab/>
      </w:r>
      <w:r>
        <w:rPr>
          <w:sz w:val="24"/>
          <w:szCs w:val="24"/>
        </w:rPr>
        <w:t>X(9).X(2)</w:t>
      </w:r>
    </w:p>
    <w:p w14:paraId="142FEA07" w14:textId="77777777" w:rsidR="009A6FC3" w:rsidRDefault="009A6FC3">
      <w:pPr>
        <w:tabs>
          <w:tab w:val="decimal" w:pos="720"/>
          <w:tab w:val="decimal" w:pos="1440"/>
          <w:tab w:val="decimal" w:pos="2160"/>
          <w:tab w:val="decimal" w:pos="3240"/>
        </w:tabs>
        <w:jc w:val="both"/>
        <w:rPr>
          <w:rFonts w:ascii="Arial" w:hAnsi="Arial"/>
          <w:sz w:val="24"/>
        </w:rPr>
      </w:pPr>
    </w:p>
    <w:p w14:paraId="0D31DAE6" w14:textId="77777777" w:rsidR="009A6FC3" w:rsidRDefault="009A6FC3">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F960A1">
        <w:rPr>
          <w:rFonts w:ascii="Arial" w:hAnsi="Arial"/>
          <w:sz w:val="24"/>
        </w:rPr>
        <w:t>reserve</w:t>
      </w:r>
      <w:r>
        <w:rPr>
          <w:rFonts w:ascii="Arial" w:hAnsi="Arial"/>
          <w:sz w:val="24"/>
        </w:rPr>
        <w:t xml:space="preserve"> calculated for the contract under the individual approach.  </w:t>
      </w:r>
      <w:r w:rsidR="00F318AA">
        <w:rPr>
          <w:rFonts w:ascii="Arial" w:hAnsi="Arial"/>
          <w:sz w:val="24"/>
        </w:rPr>
        <w:t xml:space="preserve">If there are multiple records for the contract, the sum of </w:t>
      </w:r>
      <w:r w:rsidR="00F97325">
        <w:rPr>
          <w:rFonts w:ascii="Arial" w:hAnsi="Arial"/>
          <w:sz w:val="24"/>
        </w:rPr>
        <w:t>the reserve</w:t>
      </w:r>
      <w:r w:rsidR="00F318AA">
        <w:rPr>
          <w:rFonts w:ascii="Arial" w:hAnsi="Arial"/>
          <w:sz w:val="24"/>
        </w:rPr>
        <w:t xml:space="preserve"> entries on such records should equal the total </w:t>
      </w:r>
      <w:r w:rsidR="00F97325">
        <w:rPr>
          <w:rFonts w:ascii="Arial" w:hAnsi="Arial"/>
          <w:sz w:val="24"/>
        </w:rPr>
        <w:t>reserves</w:t>
      </w:r>
      <w:r w:rsidR="00F318AA">
        <w:rPr>
          <w:rFonts w:ascii="Arial" w:hAnsi="Arial"/>
          <w:sz w:val="24"/>
        </w:rPr>
        <w:t xml:space="preserve"> for the whole contract.</w:t>
      </w:r>
    </w:p>
    <w:p w14:paraId="4CA7608D" w14:textId="77777777" w:rsidR="00F97325" w:rsidRDefault="00F97325">
      <w:pPr>
        <w:tabs>
          <w:tab w:val="left" w:pos="720"/>
          <w:tab w:val="decimal" w:pos="1440"/>
          <w:tab w:val="decimal" w:pos="2160"/>
          <w:tab w:val="decimal" w:pos="3240"/>
        </w:tabs>
        <w:ind w:left="720" w:hanging="720"/>
        <w:jc w:val="both"/>
        <w:rPr>
          <w:rFonts w:ascii="Arial" w:hAnsi="Arial"/>
          <w:sz w:val="24"/>
        </w:rPr>
      </w:pPr>
    </w:p>
    <w:p w14:paraId="4C2FE780" w14:textId="77777777" w:rsidR="00F97325" w:rsidRPr="00F97325" w:rsidRDefault="00F97325">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Each record should reflect the portion of the </w:t>
      </w:r>
      <w:r w:rsidRPr="00F97325">
        <w:rPr>
          <w:rFonts w:ascii="Arial" w:hAnsi="Arial"/>
          <w:b/>
          <w:sz w:val="24"/>
        </w:rPr>
        <w:t>Statutory Reserve</w:t>
      </w:r>
      <w:r>
        <w:rPr>
          <w:rFonts w:ascii="Arial" w:hAnsi="Arial"/>
          <w:b/>
          <w:sz w:val="24"/>
        </w:rPr>
        <w:t xml:space="preserve"> </w:t>
      </w:r>
      <w:r>
        <w:rPr>
          <w:rFonts w:ascii="Arial" w:hAnsi="Arial"/>
          <w:sz w:val="24"/>
        </w:rPr>
        <w:t>associated with those assumptions coded within the record.</w:t>
      </w:r>
    </w:p>
    <w:p w14:paraId="64D0F104" w14:textId="77777777" w:rsidR="00746892" w:rsidRDefault="00746892" w:rsidP="00D642EE">
      <w:pPr>
        <w:tabs>
          <w:tab w:val="decimal" w:pos="720"/>
          <w:tab w:val="decimal" w:pos="1440"/>
          <w:tab w:val="decimal" w:pos="2160"/>
          <w:tab w:val="decimal" w:pos="6120"/>
          <w:tab w:val="decimal" w:pos="6360"/>
        </w:tabs>
        <w:jc w:val="center"/>
        <w:rPr>
          <w:rFonts w:ascii="Arial" w:hAnsi="Arial"/>
          <w:sz w:val="24"/>
        </w:rPr>
        <w:sectPr w:rsidR="00746892" w:rsidSect="00AA153D">
          <w:headerReference w:type="default" r:id="rId10"/>
          <w:headerReference w:type="first" r:id="rId11"/>
          <w:footnotePr>
            <w:numRestart w:val="eachSect"/>
          </w:footnotePr>
          <w:pgSz w:w="12240" w:h="15840" w:code="1"/>
          <w:pgMar w:top="475" w:right="1080" w:bottom="547" w:left="1080" w:header="720" w:footer="0" w:gutter="0"/>
          <w:pgNumType w:start="1"/>
          <w:cols w:space="720"/>
          <w:titlePg/>
        </w:sectPr>
      </w:pPr>
    </w:p>
    <w:p w14:paraId="3EBB0649" w14:textId="77777777" w:rsidR="00D642EE" w:rsidRPr="00D642EE" w:rsidRDefault="00D642EE" w:rsidP="00D642EE">
      <w:pPr>
        <w:tabs>
          <w:tab w:val="decimal" w:pos="720"/>
          <w:tab w:val="decimal" w:pos="1440"/>
          <w:tab w:val="decimal" w:pos="2160"/>
          <w:tab w:val="decimal" w:pos="6120"/>
          <w:tab w:val="decimal" w:pos="6360"/>
        </w:tabs>
        <w:jc w:val="center"/>
        <w:rPr>
          <w:rFonts w:ascii="Arial" w:hAnsi="Arial"/>
          <w:b/>
          <w:sz w:val="24"/>
        </w:rPr>
      </w:pPr>
      <w:r w:rsidRPr="00D642EE">
        <w:rPr>
          <w:rFonts w:ascii="Arial" w:hAnsi="Arial"/>
          <w:b/>
          <w:sz w:val="24"/>
        </w:rPr>
        <w:lastRenderedPageBreak/>
        <w:t>APPENDIX II</w:t>
      </w:r>
    </w:p>
    <w:p w14:paraId="27ED0493" w14:textId="77777777" w:rsidR="009A6FC3" w:rsidRPr="00217467" w:rsidRDefault="009A6FC3">
      <w:pPr>
        <w:tabs>
          <w:tab w:val="decimal" w:pos="720"/>
          <w:tab w:val="decimal" w:pos="1440"/>
          <w:tab w:val="decimal" w:pos="2160"/>
          <w:tab w:val="decimal" w:pos="6120"/>
          <w:tab w:val="decimal" w:pos="6360"/>
        </w:tabs>
        <w:jc w:val="both"/>
        <w:rPr>
          <w:rFonts w:ascii="Arial" w:hAnsi="Arial"/>
          <w:b/>
          <w:sz w:val="24"/>
        </w:rPr>
      </w:pPr>
    </w:p>
    <w:p w14:paraId="4AD53E03" w14:textId="77777777" w:rsidR="009A6FC3" w:rsidRDefault="009A6FC3">
      <w:pPr>
        <w:tabs>
          <w:tab w:val="decimal" w:pos="720"/>
          <w:tab w:val="decimal" w:pos="1440"/>
          <w:tab w:val="decimal" w:pos="2160"/>
          <w:tab w:val="decimal" w:pos="6120"/>
          <w:tab w:val="decimal" w:pos="6360"/>
        </w:tabs>
        <w:jc w:val="center"/>
        <w:rPr>
          <w:rFonts w:ascii="Arial" w:hAnsi="Arial"/>
          <w:b/>
          <w:sz w:val="24"/>
          <w:u w:val="single"/>
        </w:rPr>
      </w:pPr>
      <w:r>
        <w:rPr>
          <w:rFonts w:ascii="Arial" w:hAnsi="Arial"/>
          <w:b/>
          <w:sz w:val="24"/>
          <w:u w:val="single"/>
        </w:rPr>
        <w:t xml:space="preserve">PAYMENT TABLE RECORD </w:t>
      </w:r>
    </w:p>
    <w:p w14:paraId="71B8E549" w14:textId="77777777" w:rsidR="009A6FC3" w:rsidRPr="00217467" w:rsidRDefault="009A6FC3">
      <w:pPr>
        <w:tabs>
          <w:tab w:val="decimal" w:pos="720"/>
          <w:tab w:val="decimal" w:pos="1440"/>
          <w:tab w:val="decimal" w:pos="2160"/>
          <w:tab w:val="decimal" w:pos="6120"/>
          <w:tab w:val="decimal" w:pos="6360"/>
        </w:tabs>
        <w:jc w:val="both"/>
        <w:rPr>
          <w:rFonts w:ascii="Arial" w:hAnsi="Arial"/>
          <w:sz w:val="24"/>
        </w:rPr>
      </w:pPr>
    </w:p>
    <w:p w14:paraId="5D410672"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22A13708" w14:textId="77777777" w:rsidR="009A6FC3" w:rsidRDefault="00016AF9">
      <w:pPr>
        <w:tabs>
          <w:tab w:val="decimal" w:pos="720"/>
          <w:tab w:val="decimal" w:pos="1440"/>
          <w:tab w:val="decimal" w:pos="2160"/>
          <w:tab w:val="decimal" w:pos="6120"/>
          <w:tab w:val="decimal" w:pos="6360"/>
        </w:tabs>
        <w:jc w:val="both"/>
        <w:rPr>
          <w:rFonts w:ascii="Arial" w:hAnsi="Arial"/>
          <w:sz w:val="24"/>
        </w:rPr>
      </w:pPr>
      <w:r>
        <w:rPr>
          <w:rFonts w:ascii="Arial" w:hAnsi="Arial"/>
          <w:sz w:val="24"/>
        </w:rPr>
        <w:t>Use</w:t>
      </w:r>
      <w:r w:rsidR="009A6FC3">
        <w:rPr>
          <w:rFonts w:ascii="Arial" w:hAnsi="Arial"/>
          <w:sz w:val="24"/>
        </w:rPr>
        <w:t xml:space="preserve"> this format to report:</w:t>
      </w:r>
    </w:p>
    <w:p w14:paraId="1DC8EBCD"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400ACC4C" w14:textId="77777777" w:rsidR="009A6FC3" w:rsidRDefault="009A6FC3">
      <w:pPr>
        <w:numPr>
          <w:ilvl w:val="0"/>
          <w:numId w:val="3"/>
        </w:numPr>
        <w:tabs>
          <w:tab w:val="decimal" w:pos="720"/>
          <w:tab w:val="decimal" w:pos="1440"/>
          <w:tab w:val="decimal" w:pos="2160"/>
          <w:tab w:val="decimal" w:pos="6120"/>
          <w:tab w:val="decimal" w:pos="6360"/>
        </w:tabs>
        <w:jc w:val="both"/>
        <w:rPr>
          <w:rFonts w:ascii="Arial" w:hAnsi="Arial"/>
          <w:sz w:val="24"/>
        </w:rPr>
      </w:pPr>
      <w:r>
        <w:rPr>
          <w:rFonts w:ascii="Arial" w:hAnsi="Arial"/>
          <w:sz w:val="24"/>
        </w:rPr>
        <w:t>Series of payments, or portions of payments, valued under the individual approach, defined with a separate entry for each individual payment or portion and their reserves.</w:t>
      </w:r>
    </w:p>
    <w:p w14:paraId="794C5B9E" w14:textId="77777777" w:rsidR="009A6FC3" w:rsidRDefault="009A6FC3">
      <w:pPr>
        <w:numPr>
          <w:ilvl w:val="12"/>
          <w:numId w:val="0"/>
        </w:numPr>
        <w:tabs>
          <w:tab w:val="decimal" w:pos="720"/>
          <w:tab w:val="decimal" w:pos="1440"/>
          <w:tab w:val="decimal" w:pos="2160"/>
          <w:tab w:val="decimal" w:pos="6120"/>
          <w:tab w:val="decimal" w:pos="6360"/>
        </w:tabs>
        <w:ind w:left="360" w:hanging="360"/>
        <w:jc w:val="both"/>
        <w:rPr>
          <w:rFonts w:ascii="Arial" w:hAnsi="Arial"/>
          <w:sz w:val="24"/>
        </w:rPr>
      </w:pPr>
    </w:p>
    <w:p w14:paraId="0163BEB4" w14:textId="77777777" w:rsidR="009A6FC3" w:rsidRDefault="009A6FC3">
      <w:pPr>
        <w:numPr>
          <w:ilvl w:val="0"/>
          <w:numId w:val="4"/>
        </w:numPr>
        <w:tabs>
          <w:tab w:val="decimal" w:pos="720"/>
          <w:tab w:val="decimal" w:pos="1440"/>
          <w:tab w:val="decimal" w:pos="2160"/>
          <w:tab w:val="decimal" w:pos="6120"/>
          <w:tab w:val="decimal" w:pos="6360"/>
        </w:tabs>
        <w:jc w:val="both"/>
        <w:rPr>
          <w:rFonts w:ascii="Arial" w:hAnsi="Arial"/>
          <w:sz w:val="24"/>
        </w:rPr>
      </w:pPr>
      <w:r>
        <w:rPr>
          <w:rFonts w:ascii="Arial" w:hAnsi="Arial"/>
          <w:sz w:val="24"/>
        </w:rPr>
        <w:t>Contracts valued under the grouped approach, defined with a separate entry for each payment.</w:t>
      </w:r>
    </w:p>
    <w:p w14:paraId="6A97AE12" w14:textId="77777777" w:rsidR="009A6FC3" w:rsidRDefault="009A6FC3">
      <w:pPr>
        <w:numPr>
          <w:ilvl w:val="12"/>
          <w:numId w:val="0"/>
        </w:numPr>
        <w:tabs>
          <w:tab w:val="decimal" w:pos="720"/>
          <w:tab w:val="decimal" w:pos="1440"/>
          <w:tab w:val="decimal" w:pos="2160"/>
          <w:tab w:val="decimal" w:pos="6120"/>
          <w:tab w:val="decimal" w:pos="6360"/>
        </w:tabs>
        <w:ind w:left="360" w:hanging="360"/>
        <w:jc w:val="both"/>
        <w:rPr>
          <w:rFonts w:ascii="Arial" w:hAnsi="Arial"/>
          <w:sz w:val="24"/>
        </w:rPr>
      </w:pPr>
    </w:p>
    <w:p w14:paraId="57FDC899" w14:textId="77777777" w:rsidR="00016AF9" w:rsidRDefault="009A6FC3">
      <w:pPr>
        <w:tabs>
          <w:tab w:val="decimal" w:pos="720"/>
          <w:tab w:val="decimal" w:pos="1440"/>
          <w:tab w:val="decimal" w:pos="2160"/>
          <w:tab w:val="decimal" w:pos="6120"/>
          <w:tab w:val="decimal" w:pos="6360"/>
        </w:tabs>
        <w:jc w:val="center"/>
        <w:rPr>
          <w:rFonts w:ascii="Arial" w:hAnsi="Arial"/>
          <w:sz w:val="24"/>
        </w:rPr>
      </w:pPr>
      <w:r>
        <w:rPr>
          <w:rFonts w:ascii="Arial" w:hAnsi="Arial"/>
          <w:sz w:val="24"/>
        </w:rPr>
        <w:br w:type="page"/>
      </w:r>
    </w:p>
    <w:p w14:paraId="3E0575A4" w14:textId="77777777" w:rsidR="003A2530" w:rsidRDefault="003A2530" w:rsidP="003A2530">
      <w:pPr>
        <w:tabs>
          <w:tab w:val="decimal" w:pos="720"/>
          <w:tab w:val="decimal" w:pos="1440"/>
          <w:tab w:val="decimal" w:pos="2160"/>
          <w:tab w:val="decimal" w:pos="6120"/>
          <w:tab w:val="decimal" w:pos="6360"/>
        </w:tabs>
        <w:jc w:val="center"/>
        <w:rPr>
          <w:rFonts w:ascii="Arial" w:hAnsi="Arial"/>
          <w:b/>
          <w:sz w:val="24"/>
          <w:u w:val="single"/>
        </w:rPr>
      </w:pPr>
      <w:r>
        <w:rPr>
          <w:rFonts w:ascii="Arial" w:hAnsi="Arial"/>
          <w:b/>
          <w:sz w:val="24"/>
          <w:u w:val="single"/>
        </w:rPr>
        <w:lastRenderedPageBreak/>
        <w:t>PAYMENT RECORD</w:t>
      </w:r>
      <w:r w:rsidR="00950611">
        <w:rPr>
          <w:rFonts w:ascii="Arial" w:hAnsi="Arial"/>
          <w:b/>
          <w:sz w:val="24"/>
          <w:u w:val="single"/>
        </w:rPr>
        <w:t>S - LAYOUT</w:t>
      </w:r>
    </w:p>
    <w:p w14:paraId="727EE92B" w14:textId="77777777" w:rsidR="003A2530" w:rsidRDefault="003A2530">
      <w:pPr>
        <w:tabs>
          <w:tab w:val="decimal" w:pos="720"/>
          <w:tab w:val="decimal" w:pos="1440"/>
          <w:tab w:val="decimal" w:pos="2160"/>
          <w:tab w:val="decimal" w:pos="6120"/>
          <w:tab w:val="decimal" w:pos="6360"/>
        </w:tabs>
        <w:jc w:val="center"/>
        <w:rPr>
          <w:rFonts w:ascii="Arial" w:hAnsi="Arial"/>
          <w:sz w:val="24"/>
        </w:rPr>
      </w:pPr>
    </w:p>
    <w:tbl>
      <w:tblPr>
        <w:tblW w:w="0" w:type="auto"/>
        <w:tblLayout w:type="fixed"/>
        <w:tblCellMar>
          <w:left w:w="29" w:type="dxa"/>
          <w:right w:w="29" w:type="dxa"/>
        </w:tblCellMar>
        <w:tblLook w:val="0000" w:firstRow="0" w:lastRow="0" w:firstColumn="0" w:lastColumn="0" w:noHBand="0" w:noVBand="0"/>
      </w:tblPr>
      <w:tblGrid>
        <w:gridCol w:w="5609"/>
        <w:gridCol w:w="270"/>
        <w:gridCol w:w="1816"/>
        <w:gridCol w:w="180"/>
        <w:gridCol w:w="1514"/>
      </w:tblGrid>
      <w:tr w:rsidR="00016AF9" w:rsidRPr="00CB26EA" w14:paraId="75D9B5E1" w14:textId="77777777">
        <w:trPr>
          <w:trHeight w:val="262"/>
        </w:trPr>
        <w:tc>
          <w:tcPr>
            <w:tcW w:w="5609" w:type="dxa"/>
          </w:tcPr>
          <w:p w14:paraId="09C41999" w14:textId="77777777" w:rsidR="00016AF9" w:rsidRPr="00CB26EA" w:rsidRDefault="00016AF9" w:rsidP="00016AF9">
            <w:pPr>
              <w:ind w:left="360" w:right="45"/>
              <w:rPr>
                <w:rFonts w:ascii="Arial" w:hAnsi="Arial" w:cs="Arial"/>
                <w:b/>
                <w:color w:val="000000"/>
                <w:sz w:val="22"/>
                <w:szCs w:val="22"/>
              </w:rPr>
            </w:pPr>
            <w:r w:rsidRPr="00CB26EA">
              <w:rPr>
                <w:rFonts w:ascii="Arial" w:hAnsi="Arial" w:cs="Arial"/>
                <w:b/>
                <w:color w:val="000000"/>
                <w:sz w:val="22"/>
                <w:szCs w:val="22"/>
              </w:rPr>
              <w:t>Fieldname</w:t>
            </w:r>
          </w:p>
        </w:tc>
        <w:tc>
          <w:tcPr>
            <w:tcW w:w="270" w:type="dxa"/>
          </w:tcPr>
          <w:p w14:paraId="4316C98A"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C3E8D7F" w14:textId="77777777" w:rsidR="00016AF9" w:rsidRPr="00CB26EA" w:rsidRDefault="00016AF9" w:rsidP="00016AF9">
            <w:pPr>
              <w:rPr>
                <w:rFonts w:ascii="Arial" w:hAnsi="Arial" w:cs="Arial"/>
                <w:b/>
                <w:color w:val="000000"/>
                <w:sz w:val="22"/>
                <w:szCs w:val="22"/>
              </w:rPr>
            </w:pPr>
            <w:r w:rsidRPr="00CB26EA">
              <w:rPr>
                <w:rFonts w:ascii="Arial" w:hAnsi="Arial" w:cs="Arial"/>
                <w:b/>
                <w:color w:val="000000"/>
                <w:sz w:val="22"/>
                <w:szCs w:val="22"/>
              </w:rPr>
              <w:t>Symbol</w:t>
            </w:r>
          </w:p>
        </w:tc>
        <w:tc>
          <w:tcPr>
            <w:tcW w:w="180" w:type="dxa"/>
          </w:tcPr>
          <w:p w14:paraId="66C71D39"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FB8F69C" w14:textId="77777777" w:rsidR="00016AF9" w:rsidRPr="00CB26EA" w:rsidRDefault="00016AF9" w:rsidP="00016AF9">
            <w:pPr>
              <w:ind w:left="34"/>
              <w:rPr>
                <w:rFonts w:ascii="Arial" w:hAnsi="Arial" w:cs="Arial"/>
                <w:b/>
                <w:color w:val="000000"/>
                <w:sz w:val="22"/>
                <w:szCs w:val="22"/>
              </w:rPr>
            </w:pPr>
            <w:r w:rsidRPr="00CB26EA">
              <w:rPr>
                <w:rFonts w:ascii="Arial" w:hAnsi="Arial" w:cs="Arial"/>
                <w:b/>
                <w:color w:val="000000"/>
                <w:sz w:val="22"/>
                <w:szCs w:val="22"/>
              </w:rPr>
              <w:t>Format</w:t>
            </w:r>
          </w:p>
        </w:tc>
      </w:tr>
      <w:tr w:rsidR="00016AF9" w:rsidRPr="00CB26EA" w14:paraId="60DC93BB" w14:textId="77777777">
        <w:trPr>
          <w:trHeight w:val="262"/>
        </w:trPr>
        <w:tc>
          <w:tcPr>
            <w:tcW w:w="5609" w:type="dxa"/>
          </w:tcPr>
          <w:p w14:paraId="3C2378A4" w14:textId="77777777" w:rsidR="00016AF9" w:rsidRPr="00CB26EA" w:rsidRDefault="00016AF9" w:rsidP="00016AF9">
            <w:pPr>
              <w:ind w:left="360" w:right="45"/>
              <w:jc w:val="right"/>
              <w:rPr>
                <w:rFonts w:ascii="Arial" w:hAnsi="Arial" w:cs="Arial"/>
                <w:color w:val="000000"/>
                <w:sz w:val="22"/>
                <w:szCs w:val="22"/>
              </w:rPr>
            </w:pPr>
          </w:p>
        </w:tc>
        <w:tc>
          <w:tcPr>
            <w:tcW w:w="270" w:type="dxa"/>
          </w:tcPr>
          <w:p w14:paraId="37D807D1"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5B0A767" w14:textId="77777777" w:rsidR="00016AF9" w:rsidRPr="00CB26EA" w:rsidRDefault="00016AF9" w:rsidP="00016AF9">
            <w:pPr>
              <w:jc w:val="right"/>
              <w:rPr>
                <w:rFonts w:ascii="Arial" w:hAnsi="Arial" w:cs="Arial"/>
                <w:color w:val="000000"/>
                <w:sz w:val="22"/>
                <w:szCs w:val="22"/>
              </w:rPr>
            </w:pPr>
          </w:p>
        </w:tc>
        <w:tc>
          <w:tcPr>
            <w:tcW w:w="180" w:type="dxa"/>
          </w:tcPr>
          <w:p w14:paraId="15130964"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165BF542" w14:textId="77777777" w:rsidR="00016AF9" w:rsidRPr="00CB26EA" w:rsidRDefault="00016AF9" w:rsidP="00016AF9">
            <w:pPr>
              <w:ind w:left="34"/>
              <w:jc w:val="right"/>
              <w:rPr>
                <w:rFonts w:ascii="Arial" w:hAnsi="Arial" w:cs="Arial"/>
                <w:color w:val="000000"/>
                <w:sz w:val="22"/>
                <w:szCs w:val="22"/>
              </w:rPr>
            </w:pPr>
          </w:p>
        </w:tc>
      </w:tr>
      <w:tr w:rsidR="00016AF9" w:rsidRPr="00CB26EA" w14:paraId="3764E1EB" w14:textId="77777777">
        <w:trPr>
          <w:trHeight w:val="262"/>
        </w:trPr>
        <w:tc>
          <w:tcPr>
            <w:tcW w:w="5609" w:type="dxa"/>
          </w:tcPr>
          <w:p w14:paraId="091C53F7" w14:textId="77777777" w:rsidR="00016AF9" w:rsidRPr="00CB26EA" w:rsidRDefault="00016AF9" w:rsidP="00016AF9">
            <w:pPr>
              <w:ind w:left="360" w:right="45"/>
              <w:rPr>
                <w:rFonts w:ascii="Arial" w:hAnsi="Arial" w:cs="Arial"/>
                <w:color w:val="000000"/>
                <w:sz w:val="22"/>
                <w:szCs w:val="22"/>
              </w:rPr>
            </w:pPr>
            <w:r w:rsidRPr="00CB26EA">
              <w:rPr>
                <w:rFonts w:ascii="Arial" w:hAnsi="Arial" w:cs="Arial"/>
                <w:color w:val="000000"/>
                <w:sz w:val="22"/>
                <w:szCs w:val="22"/>
              </w:rPr>
              <w:t>Plan Identification Key</w:t>
            </w:r>
          </w:p>
        </w:tc>
        <w:tc>
          <w:tcPr>
            <w:tcW w:w="270" w:type="dxa"/>
          </w:tcPr>
          <w:p w14:paraId="1ECDD4D8"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96B1917" w14:textId="77777777" w:rsidR="00016AF9" w:rsidRPr="00CB26EA" w:rsidRDefault="00016AF9" w:rsidP="00CB26EA">
            <w:pPr>
              <w:rPr>
                <w:rFonts w:ascii="Arial" w:hAnsi="Arial" w:cs="Arial"/>
                <w:color w:val="000000"/>
                <w:sz w:val="22"/>
                <w:szCs w:val="22"/>
              </w:rPr>
            </w:pPr>
            <w:r w:rsidRPr="00CB26EA">
              <w:rPr>
                <w:rFonts w:ascii="Arial" w:hAnsi="Arial" w:cs="Arial"/>
                <w:color w:val="000000"/>
                <w:sz w:val="22"/>
                <w:szCs w:val="22"/>
              </w:rPr>
              <w:t>PLANID</w:t>
            </w:r>
          </w:p>
        </w:tc>
        <w:tc>
          <w:tcPr>
            <w:tcW w:w="180" w:type="dxa"/>
          </w:tcPr>
          <w:p w14:paraId="7CAE7127"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4B37D14A" w14:textId="77777777" w:rsidR="00016AF9" w:rsidRPr="00CB26EA" w:rsidRDefault="00016AF9" w:rsidP="00016AF9">
            <w:pPr>
              <w:ind w:left="34"/>
              <w:rPr>
                <w:rFonts w:ascii="Arial" w:hAnsi="Arial" w:cs="Arial"/>
                <w:color w:val="000000"/>
                <w:sz w:val="22"/>
                <w:szCs w:val="22"/>
              </w:rPr>
            </w:pPr>
            <w:r w:rsidRPr="00CB26EA">
              <w:rPr>
                <w:rFonts w:ascii="Arial" w:hAnsi="Arial" w:cs="Arial"/>
                <w:color w:val="000000"/>
                <w:sz w:val="22"/>
                <w:szCs w:val="22"/>
              </w:rPr>
              <w:t>A(25)</w:t>
            </w:r>
          </w:p>
        </w:tc>
      </w:tr>
      <w:tr w:rsidR="00016AF9" w:rsidRPr="00CB26EA" w14:paraId="127A07F7" w14:textId="77777777">
        <w:trPr>
          <w:trHeight w:val="262"/>
        </w:trPr>
        <w:tc>
          <w:tcPr>
            <w:tcW w:w="5609" w:type="dxa"/>
          </w:tcPr>
          <w:p w14:paraId="343BCCA3" w14:textId="77777777" w:rsidR="00016AF9" w:rsidRPr="00CB26EA" w:rsidRDefault="00016AF9" w:rsidP="00016AF9">
            <w:pPr>
              <w:ind w:left="360" w:right="45"/>
              <w:rPr>
                <w:rFonts w:ascii="Arial" w:hAnsi="Arial" w:cs="Arial"/>
                <w:color w:val="000000"/>
                <w:sz w:val="22"/>
                <w:szCs w:val="22"/>
              </w:rPr>
            </w:pPr>
            <w:r w:rsidRPr="00CB26EA">
              <w:rPr>
                <w:rFonts w:ascii="Arial" w:hAnsi="Arial" w:cs="Arial"/>
                <w:sz w:val="22"/>
                <w:szCs w:val="22"/>
              </w:rPr>
              <w:t>Marketing Code</w:t>
            </w:r>
          </w:p>
        </w:tc>
        <w:tc>
          <w:tcPr>
            <w:tcW w:w="270" w:type="dxa"/>
          </w:tcPr>
          <w:p w14:paraId="75266200"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C8AA391" w14:textId="77777777" w:rsidR="00016AF9" w:rsidRPr="00CB26EA" w:rsidRDefault="00016AF9" w:rsidP="00016AF9">
            <w:pPr>
              <w:rPr>
                <w:rFonts w:ascii="Arial" w:hAnsi="Arial" w:cs="Arial"/>
                <w:color w:val="000000"/>
                <w:sz w:val="22"/>
                <w:szCs w:val="22"/>
              </w:rPr>
            </w:pPr>
            <w:r w:rsidRPr="00CB26EA">
              <w:rPr>
                <w:rFonts w:ascii="Arial" w:hAnsi="Arial" w:cs="Arial"/>
                <w:sz w:val="22"/>
                <w:szCs w:val="22"/>
              </w:rPr>
              <w:t>MKTCODE</w:t>
            </w:r>
          </w:p>
        </w:tc>
        <w:tc>
          <w:tcPr>
            <w:tcW w:w="180" w:type="dxa"/>
          </w:tcPr>
          <w:p w14:paraId="4DB1DE65"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3BADB809" w14:textId="77777777" w:rsidR="00016AF9" w:rsidRPr="00CB26EA" w:rsidRDefault="00016AF9" w:rsidP="00016AF9">
            <w:pPr>
              <w:ind w:left="34"/>
              <w:rPr>
                <w:rFonts w:ascii="Arial" w:hAnsi="Arial" w:cs="Arial"/>
                <w:color w:val="000000"/>
                <w:sz w:val="22"/>
                <w:szCs w:val="22"/>
              </w:rPr>
            </w:pPr>
            <w:r w:rsidRPr="00CB26EA">
              <w:rPr>
                <w:rFonts w:ascii="Arial" w:hAnsi="Arial" w:cs="Arial"/>
                <w:color w:val="000000"/>
                <w:sz w:val="22"/>
                <w:szCs w:val="22"/>
              </w:rPr>
              <w:t>A(1)</w:t>
            </w:r>
          </w:p>
        </w:tc>
      </w:tr>
      <w:tr w:rsidR="00016AF9" w:rsidRPr="00CB26EA" w14:paraId="0A3B6771" w14:textId="77777777">
        <w:trPr>
          <w:trHeight w:val="262"/>
        </w:trPr>
        <w:tc>
          <w:tcPr>
            <w:tcW w:w="5609" w:type="dxa"/>
          </w:tcPr>
          <w:p w14:paraId="6E904846" w14:textId="77777777" w:rsidR="00016AF9" w:rsidRPr="00CB26EA" w:rsidRDefault="00016AF9" w:rsidP="00016AF9">
            <w:pPr>
              <w:ind w:left="360" w:right="45"/>
              <w:rPr>
                <w:rFonts w:ascii="Arial" w:hAnsi="Arial" w:cs="Arial"/>
                <w:color w:val="000000"/>
                <w:sz w:val="22"/>
                <w:szCs w:val="22"/>
              </w:rPr>
            </w:pPr>
            <w:r w:rsidRPr="00CB26EA">
              <w:rPr>
                <w:rFonts w:ascii="Arial" w:hAnsi="Arial" w:cs="Arial"/>
                <w:sz w:val="22"/>
                <w:szCs w:val="22"/>
              </w:rPr>
              <w:t>Type Code</w:t>
            </w:r>
          </w:p>
        </w:tc>
        <w:tc>
          <w:tcPr>
            <w:tcW w:w="270" w:type="dxa"/>
          </w:tcPr>
          <w:p w14:paraId="30319274"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8CC2AB4" w14:textId="77777777" w:rsidR="00016AF9" w:rsidRPr="00CB26EA" w:rsidRDefault="00016AF9" w:rsidP="00016AF9">
            <w:pPr>
              <w:rPr>
                <w:rFonts w:ascii="Arial" w:hAnsi="Arial" w:cs="Arial"/>
                <w:color w:val="000000"/>
                <w:sz w:val="22"/>
                <w:szCs w:val="22"/>
              </w:rPr>
            </w:pPr>
            <w:r w:rsidRPr="00CB26EA">
              <w:rPr>
                <w:rFonts w:ascii="Arial" w:hAnsi="Arial" w:cs="Arial"/>
                <w:color w:val="000000"/>
                <w:sz w:val="22"/>
                <w:szCs w:val="22"/>
              </w:rPr>
              <w:t>TYPE</w:t>
            </w:r>
          </w:p>
        </w:tc>
        <w:tc>
          <w:tcPr>
            <w:tcW w:w="180" w:type="dxa"/>
          </w:tcPr>
          <w:p w14:paraId="4B8F2EEE"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4F083DE5" w14:textId="77777777" w:rsidR="00016AF9" w:rsidRPr="00CB26EA" w:rsidRDefault="00950611" w:rsidP="00016AF9">
            <w:pPr>
              <w:ind w:left="34"/>
              <w:rPr>
                <w:rFonts w:ascii="Arial" w:hAnsi="Arial" w:cs="Arial"/>
                <w:color w:val="000000"/>
                <w:sz w:val="22"/>
                <w:szCs w:val="22"/>
              </w:rPr>
            </w:pPr>
            <w:r>
              <w:rPr>
                <w:rFonts w:ascii="Arial" w:hAnsi="Arial" w:cs="Arial"/>
                <w:color w:val="000000"/>
                <w:sz w:val="22"/>
                <w:szCs w:val="22"/>
              </w:rPr>
              <w:t>A(2</w:t>
            </w:r>
            <w:r w:rsidR="00016AF9" w:rsidRPr="00CB26EA">
              <w:rPr>
                <w:rFonts w:ascii="Arial" w:hAnsi="Arial" w:cs="Arial"/>
                <w:color w:val="000000"/>
                <w:sz w:val="22"/>
                <w:szCs w:val="22"/>
              </w:rPr>
              <w:t>)</w:t>
            </w:r>
          </w:p>
        </w:tc>
      </w:tr>
      <w:tr w:rsidR="00016AF9" w:rsidRPr="00CB26EA" w14:paraId="6E0B2507" w14:textId="77777777">
        <w:trPr>
          <w:trHeight w:val="262"/>
        </w:trPr>
        <w:tc>
          <w:tcPr>
            <w:tcW w:w="5609" w:type="dxa"/>
          </w:tcPr>
          <w:p w14:paraId="23FC0716" w14:textId="77777777" w:rsidR="00016AF9" w:rsidRPr="00CB26EA" w:rsidRDefault="00016AF9" w:rsidP="00016AF9">
            <w:pPr>
              <w:ind w:left="360" w:right="45"/>
              <w:rPr>
                <w:rFonts w:ascii="Arial" w:hAnsi="Arial" w:cs="Arial"/>
                <w:color w:val="000000"/>
                <w:sz w:val="22"/>
                <w:szCs w:val="22"/>
              </w:rPr>
            </w:pPr>
            <w:r w:rsidRPr="00CB26EA">
              <w:rPr>
                <w:rFonts w:ascii="Arial" w:hAnsi="Arial" w:cs="Arial"/>
                <w:sz w:val="22"/>
                <w:szCs w:val="22"/>
              </w:rPr>
              <w:t>Mortality Table Code</w:t>
            </w:r>
          </w:p>
        </w:tc>
        <w:tc>
          <w:tcPr>
            <w:tcW w:w="270" w:type="dxa"/>
          </w:tcPr>
          <w:p w14:paraId="16A890D7"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BC94446" w14:textId="77777777" w:rsidR="00016AF9" w:rsidRPr="00CB26EA" w:rsidRDefault="00016AF9" w:rsidP="00016AF9">
            <w:pPr>
              <w:rPr>
                <w:rFonts w:ascii="Arial" w:hAnsi="Arial" w:cs="Arial"/>
                <w:color w:val="000000"/>
                <w:sz w:val="22"/>
                <w:szCs w:val="22"/>
              </w:rPr>
            </w:pPr>
            <w:r w:rsidRPr="00CB26EA">
              <w:rPr>
                <w:rFonts w:ascii="Arial" w:hAnsi="Arial" w:cs="Arial"/>
                <w:sz w:val="22"/>
                <w:szCs w:val="22"/>
              </w:rPr>
              <w:t>MORT</w:t>
            </w:r>
          </w:p>
        </w:tc>
        <w:tc>
          <w:tcPr>
            <w:tcW w:w="180" w:type="dxa"/>
          </w:tcPr>
          <w:p w14:paraId="534D05CC"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4CE4512E" w14:textId="77777777" w:rsidR="00016AF9" w:rsidRPr="00CB26EA" w:rsidRDefault="00016AF9" w:rsidP="00016AF9">
            <w:pPr>
              <w:ind w:left="34"/>
              <w:rPr>
                <w:rFonts w:ascii="Arial" w:hAnsi="Arial" w:cs="Arial"/>
                <w:color w:val="000000"/>
                <w:sz w:val="22"/>
                <w:szCs w:val="22"/>
              </w:rPr>
            </w:pPr>
            <w:r w:rsidRPr="00CB26EA">
              <w:rPr>
                <w:rFonts w:ascii="Arial" w:hAnsi="Arial" w:cs="Arial"/>
                <w:color w:val="000000"/>
                <w:sz w:val="22"/>
                <w:szCs w:val="22"/>
              </w:rPr>
              <w:t>X(2)</w:t>
            </w:r>
          </w:p>
        </w:tc>
      </w:tr>
      <w:tr w:rsidR="00016AF9" w:rsidRPr="00CB26EA" w14:paraId="2D2162F3" w14:textId="77777777">
        <w:trPr>
          <w:trHeight w:val="262"/>
        </w:trPr>
        <w:tc>
          <w:tcPr>
            <w:tcW w:w="5609" w:type="dxa"/>
          </w:tcPr>
          <w:p w14:paraId="3C987D25"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Sex – </w:t>
            </w:r>
            <w:r w:rsidR="00CD48BD" w:rsidRPr="00CB26EA">
              <w:rPr>
                <w:rFonts w:ascii="Arial" w:hAnsi="Arial" w:cs="Arial"/>
                <w:sz w:val="22"/>
                <w:szCs w:val="22"/>
              </w:rPr>
              <w:t>Primary Annuitant</w:t>
            </w:r>
          </w:p>
        </w:tc>
        <w:tc>
          <w:tcPr>
            <w:tcW w:w="270" w:type="dxa"/>
          </w:tcPr>
          <w:p w14:paraId="4105DB2B"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18B5DB96" w14:textId="77777777" w:rsidR="00016AF9" w:rsidRPr="00CB26EA" w:rsidRDefault="00016AF9" w:rsidP="00016AF9">
            <w:pPr>
              <w:rPr>
                <w:rFonts w:ascii="Arial" w:hAnsi="Arial" w:cs="Arial"/>
                <w:sz w:val="22"/>
                <w:szCs w:val="22"/>
              </w:rPr>
            </w:pPr>
            <w:r w:rsidRPr="00CB26EA">
              <w:rPr>
                <w:rFonts w:ascii="Arial" w:hAnsi="Arial" w:cs="Arial"/>
                <w:sz w:val="22"/>
                <w:szCs w:val="22"/>
              </w:rPr>
              <w:t>S</w:t>
            </w:r>
            <w:r w:rsidR="00CB26EA">
              <w:rPr>
                <w:rFonts w:ascii="Arial" w:hAnsi="Arial" w:cs="Arial"/>
                <w:sz w:val="22"/>
                <w:szCs w:val="22"/>
              </w:rPr>
              <w:t>EX</w:t>
            </w:r>
            <w:r w:rsidRPr="00CB26EA">
              <w:rPr>
                <w:rFonts w:ascii="Arial" w:hAnsi="Arial" w:cs="Arial"/>
                <w:sz w:val="22"/>
                <w:szCs w:val="22"/>
              </w:rPr>
              <w:t>X</w:t>
            </w:r>
          </w:p>
        </w:tc>
        <w:tc>
          <w:tcPr>
            <w:tcW w:w="180" w:type="dxa"/>
          </w:tcPr>
          <w:p w14:paraId="13B5D09A"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411065E2" w14:textId="77777777" w:rsidR="00016AF9" w:rsidRPr="00CB26EA" w:rsidRDefault="00016AF9" w:rsidP="00016AF9">
            <w:pPr>
              <w:ind w:left="34"/>
              <w:rPr>
                <w:rFonts w:ascii="Arial" w:hAnsi="Arial" w:cs="Arial"/>
                <w:color w:val="000000"/>
                <w:sz w:val="22"/>
                <w:szCs w:val="22"/>
              </w:rPr>
            </w:pPr>
            <w:r w:rsidRPr="00CB26EA">
              <w:rPr>
                <w:rFonts w:ascii="Arial" w:hAnsi="Arial" w:cs="Arial"/>
                <w:sz w:val="22"/>
                <w:szCs w:val="22"/>
              </w:rPr>
              <w:t>X(1)</w:t>
            </w:r>
          </w:p>
        </w:tc>
      </w:tr>
      <w:tr w:rsidR="00016AF9" w:rsidRPr="00CB26EA" w14:paraId="45A5C584" w14:textId="77777777">
        <w:trPr>
          <w:trHeight w:val="262"/>
        </w:trPr>
        <w:tc>
          <w:tcPr>
            <w:tcW w:w="5609" w:type="dxa"/>
          </w:tcPr>
          <w:p w14:paraId="74DDC191"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Sex – </w:t>
            </w:r>
            <w:r w:rsidR="00CD48BD" w:rsidRPr="00CB26EA">
              <w:rPr>
                <w:rFonts w:ascii="Arial" w:hAnsi="Arial" w:cs="Arial"/>
                <w:sz w:val="22"/>
                <w:szCs w:val="22"/>
              </w:rPr>
              <w:t>Secondary Annuitant</w:t>
            </w:r>
          </w:p>
        </w:tc>
        <w:tc>
          <w:tcPr>
            <w:tcW w:w="270" w:type="dxa"/>
          </w:tcPr>
          <w:p w14:paraId="7A57C7D7"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149A802A" w14:textId="77777777" w:rsidR="00016AF9" w:rsidRPr="00CB26EA" w:rsidRDefault="00016AF9" w:rsidP="00016AF9">
            <w:pPr>
              <w:rPr>
                <w:rFonts w:ascii="Arial" w:hAnsi="Arial" w:cs="Arial"/>
                <w:sz w:val="22"/>
                <w:szCs w:val="22"/>
              </w:rPr>
            </w:pPr>
            <w:r w:rsidRPr="00CB26EA">
              <w:rPr>
                <w:rFonts w:ascii="Arial" w:hAnsi="Arial" w:cs="Arial"/>
                <w:sz w:val="22"/>
                <w:szCs w:val="22"/>
              </w:rPr>
              <w:t>S</w:t>
            </w:r>
            <w:r w:rsidR="00CB26EA">
              <w:rPr>
                <w:rFonts w:ascii="Arial" w:hAnsi="Arial" w:cs="Arial"/>
                <w:sz w:val="22"/>
                <w:szCs w:val="22"/>
              </w:rPr>
              <w:t>EX</w:t>
            </w:r>
            <w:r w:rsidRPr="00CB26EA">
              <w:rPr>
                <w:rFonts w:ascii="Arial" w:hAnsi="Arial" w:cs="Arial"/>
                <w:sz w:val="22"/>
                <w:szCs w:val="22"/>
              </w:rPr>
              <w:t>Y</w:t>
            </w:r>
          </w:p>
        </w:tc>
        <w:tc>
          <w:tcPr>
            <w:tcW w:w="180" w:type="dxa"/>
          </w:tcPr>
          <w:p w14:paraId="063384E2"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17D795E"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X(1)</w:t>
            </w:r>
          </w:p>
        </w:tc>
      </w:tr>
      <w:tr w:rsidR="00016AF9" w:rsidRPr="00CB26EA" w14:paraId="5E9A6B89" w14:textId="77777777">
        <w:trPr>
          <w:trHeight w:val="262"/>
        </w:trPr>
        <w:tc>
          <w:tcPr>
            <w:tcW w:w="5609" w:type="dxa"/>
          </w:tcPr>
          <w:p w14:paraId="039745E7"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Sex Blend Parameter</w:t>
            </w:r>
          </w:p>
        </w:tc>
        <w:tc>
          <w:tcPr>
            <w:tcW w:w="270" w:type="dxa"/>
          </w:tcPr>
          <w:p w14:paraId="5D6171E7"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E5B9397" w14:textId="77777777" w:rsidR="00016AF9" w:rsidRPr="00CB26EA" w:rsidRDefault="00016AF9" w:rsidP="00016AF9">
            <w:pPr>
              <w:rPr>
                <w:rFonts w:ascii="Arial" w:hAnsi="Arial" w:cs="Arial"/>
                <w:sz w:val="22"/>
                <w:szCs w:val="22"/>
              </w:rPr>
            </w:pPr>
            <w:r w:rsidRPr="00CB26EA">
              <w:rPr>
                <w:rFonts w:ascii="Arial" w:hAnsi="Arial" w:cs="Arial"/>
                <w:sz w:val="22"/>
                <w:szCs w:val="22"/>
              </w:rPr>
              <w:t>SEXPCT</w:t>
            </w:r>
          </w:p>
        </w:tc>
        <w:tc>
          <w:tcPr>
            <w:tcW w:w="180" w:type="dxa"/>
          </w:tcPr>
          <w:p w14:paraId="1A39FE8B"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3DE6E98C"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X(3).X(2)</w:t>
            </w:r>
          </w:p>
        </w:tc>
      </w:tr>
      <w:tr w:rsidR="00016AF9" w:rsidRPr="00CB26EA" w14:paraId="6B777D9B" w14:textId="77777777">
        <w:trPr>
          <w:trHeight w:val="262"/>
        </w:trPr>
        <w:tc>
          <w:tcPr>
            <w:tcW w:w="5609" w:type="dxa"/>
          </w:tcPr>
          <w:p w14:paraId="651C5224"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Substandard Multiple – </w:t>
            </w:r>
            <w:r w:rsidR="00CD48BD" w:rsidRPr="00CB26EA">
              <w:rPr>
                <w:rFonts w:ascii="Arial" w:hAnsi="Arial" w:cs="Arial"/>
                <w:sz w:val="22"/>
                <w:szCs w:val="22"/>
              </w:rPr>
              <w:t>Primary Annuitant</w:t>
            </w:r>
          </w:p>
        </w:tc>
        <w:tc>
          <w:tcPr>
            <w:tcW w:w="270" w:type="dxa"/>
          </w:tcPr>
          <w:p w14:paraId="0A881416"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21773DC7" w14:textId="77777777" w:rsidR="00016AF9" w:rsidRPr="00CB26EA" w:rsidRDefault="00016AF9" w:rsidP="00016AF9">
            <w:pPr>
              <w:rPr>
                <w:rFonts w:ascii="Arial" w:hAnsi="Arial" w:cs="Arial"/>
                <w:sz w:val="22"/>
                <w:szCs w:val="22"/>
              </w:rPr>
            </w:pPr>
            <w:r w:rsidRPr="00CB26EA">
              <w:rPr>
                <w:rFonts w:ascii="Arial" w:hAnsi="Arial" w:cs="Arial"/>
                <w:sz w:val="22"/>
                <w:szCs w:val="22"/>
              </w:rPr>
              <w:t>S</w:t>
            </w:r>
            <w:r w:rsidR="00CB26EA">
              <w:rPr>
                <w:rFonts w:ascii="Arial" w:hAnsi="Arial" w:cs="Arial"/>
                <w:sz w:val="22"/>
                <w:szCs w:val="22"/>
              </w:rPr>
              <w:t>UBSTDMULT</w:t>
            </w:r>
            <w:r w:rsidRPr="00CB26EA">
              <w:rPr>
                <w:rFonts w:ascii="Arial" w:hAnsi="Arial" w:cs="Arial"/>
                <w:sz w:val="22"/>
                <w:szCs w:val="22"/>
              </w:rPr>
              <w:t>X</w:t>
            </w:r>
          </w:p>
        </w:tc>
        <w:tc>
          <w:tcPr>
            <w:tcW w:w="180" w:type="dxa"/>
          </w:tcPr>
          <w:p w14:paraId="7689AE17"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1AE8AE68"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63687229" w14:textId="77777777">
        <w:trPr>
          <w:trHeight w:val="262"/>
        </w:trPr>
        <w:tc>
          <w:tcPr>
            <w:tcW w:w="5609" w:type="dxa"/>
          </w:tcPr>
          <w:p w14:paraId="621A9B7E"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Substandard Multiple – </w:t>
            </w:r>
            <w:r w:rsidR="00CD48BD" w:rsidRPr="00CB26EA">
              <w:rPr>
                <w:rFonts w:ascii="Arial" w:hAnsi="Arial" w:cs="Arial"/>
                <w:sz w:val="22"/>
                <w:szCs w:val="22"/>
              </w:rPr>
              <w:t>Secondary Annuitant</w:t>
            </w:r>
          </w:p>
        </w:tc>
        <w:tc>
          <w:tcPr>
            <w:tcW w:w="270" w:type="dxa"/>
          </w:tcPr>
          <w:p w14:paraId="31CC181A"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DC5636D" w14:textId="77777777" w:rsidR="00016AF9" w:rsidRPr="00CB26EA" w:rsidRDefault="00CB26EA" w:rsidP="00016AF9">
            <w:pPr>
              <w:rPr>
                <w:rFonts w:ascii="Arial" w:hAnsi="Arial" w:cs="Arial"/>
                <w:sz w:val="22"/>
                <w:szCs w:val="22"/>
              </w:rPr>
            </w:pPr>
            <w:r w:rsidRPr="00CB26EA">
              <w:rPr>
                <w:rFonts w:ascii="Arial" w:hAnsi="Arial" w:cs="Arial"/>
                <w:sz w:val="22"/>
                <w:szCs w:val="22"/>
              </w:rPr>
              <w:t>S</w:t>
            </w:r>
            <w:r>
              <w:rPr>
                <w:rFonts w:ascii="Arial" w:hAnsi="Arial" w:cs="Arial"/>
                <w:sz w:val="22"/>
                <w:szCs w:val="22"/>
              </w:rPr>
              <w:t>UBSTDMULT</w:t>
            </w:r>
            <w:r w:rsidR="00016AF9" w:rsidRPr="00CB26EA">
              <w:rPr>
                <w:rFonts w:ascii="Arial" w:hAnsi="Arial" w:cs="Arial"/>
                <w:sz w:val="22"/>
                <w:szCs w:val="22"/>
              </w:rPr>
              <w:t>Y</w:t>
            </w:r>
          </w:p>
        </w:tc>
        <w:tc>
          <w:tcPr>
            <w:tcW w:w="180" w:type="dxa"/>
          </w:tcPr>
          <w:p w14:paraId="18843F77"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24837D3E"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490F5826" w14:textId="77777777">
        <w:trPr>
          <w:trHeight w:val="262"/>
        </w:trPr>
        <w:tc>
          <w:tcPr>
            <w:tcW w:w="5609" w:type="dxa"/>
          </w:tcPr>
          <w:p w14:paraId="38F08967"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Substandard Addition – </w:t>
            </w:r>
            <w:r w:rsidR="00CD48BD" w:rsidRPr="00CB26EA">
              <w:rPr>
                <w:rFonts w:ascii="Arial" w:hAnsi="Arial" w:cs="Arial"/>
                <w:sz w:val="22"/>
                <w:szCs w:val="22"/>
              </w:rPr>
              <w:t>Primary Annuitant</w:t>
            </w:r>
          </w:p>
        </w:tc>
        <w:tc>
          <w:tcPr>
            <w:tcW w:w="270" w:type="dxa"/>
          </w:tcPr>
          <w:p w14:paraId="7ED40D94"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2819ECD0" w14:textId="77777777" w:rsidR="00016AF9" w:rsidRPr="00CB26EA" w:rsidRDefault="00CB26EA" w:rsidP="00016AF9">
            <w:pPr>
              <w:rPr>
                <w:rFonts w:ascii="Arial" w:hAnsi="Arial" w:cs="Arial"/>
                <w:sz w:val="22"/>
                <w:szCs w:val="22"/>
              </w:rPr>
            </w:pPr>
            <w:r w:rsidRPr="00CB26EA">
              <w:rPr>
                <w:rFonts w:ascii="Arial" w:hAnsi="Arial" w:cs="Arial"/>
                <w:sz w:val="22"/>
                <w:szCs w:val="22"/>
              </w:rPr>
              <w:t>S</w:t>
            </w:r>
            <w:r>
              <w:rPr>
                <w:rFonts w:ascii="Arial" w:hAnsi="Arial" w:cs="Arial"/>
                <w:sz w:val="22"/>
                <w:szCs w:val="22"/>
              </w:rPr>
              <w:t>UBSTDADD</w:t>
            </w:r>
            <w:r w:rsidR="00016AF9" w:rsidRPr="00CB26EA">
              <w:rPr>
                <w:rFonts w:ascii="Arial" w:hAnsi="Arial" w:cs="Arial"/>
                <w:sz w:val="22"/>
                <w:szCs w:val="22"/>
              </w:rPr>
              <w:t>X</w:t>
            </w:r>
          </w:p>
        </w:tc>
        <w:tc>
          <w:tcPr>
            <w:tcW w:w="180" w:type="dxa"/>
          </w:tcPr>
          <w:p w14:paraId="059EBFC2"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362F20F0"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0B30DEDB" w14:textId="77777777">
        <w:trPr>
          <w:trHeight w:val="262"/>
        </w:trPr>
        <w:tc>
          <w:tcPr>
            <w:tcW w:w="5609" w:type="dxa"/>
          </w:tcPr>
          <w:p w14:paraId="6CB59626"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Substandard Addition – </w:t>
            </w:r>
            <w:r w:rsidR="00CD48BD" w:rsidRPr="00CB26EA">
              <w:rPr>
                <w:rFonts w:ascii="Arial" w:hAnsi="Arial" w:cs="Arial"/>
                <w:sz w:val="22"/>
                <w:szCs w:val="22"/>
              </w:rPr>
              <w:t>Secondary Annuitant</w:t>
            </w:r>
          </w:p>
        </w:tc>
        <w:tc>
          <w:tcPr>
            <w:tcW w:w="270" w:type="dxa"/>
          </w:tcPr>
          <w:p w14:paraId="0D4E22AC"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0994E57F" w14:textId="77777777" w:rsidR="00016AF9" w:rsidRPr="00CB26EA" w:rsidRDefault="00CB26EA" w:rsidP="00016AF9">
            <w:pPr>
              <w:rPr>
                <w:rFonts w:ascii="Arial" w:hAnsi="Arial" w:cs="Arial"/>
                <w:sz w:val="22"/>
                <w:szCs w:val="22"/>
              </w:rPr>
            </w:pPr>
            <w:r w:rsidRPr="00CB26EA">
              <w:rPr>
                <w:rFonts w:ascii="Arial" w:hAnsi="Arial" w:cs="Arial"/>
                <w:sz w:val="22"/>
                <w:szCs w:val="22"/>
              </w:rPr>
              <w:t>S</w:t>
            </w:r>
            <w:r>
              <w:rPr>
                <w:rFonts w:ascii="Arial" w:hAnsi="Arial" w:cs="Arial"/>
                <w:sz w:val="22"/>
                <w:szCs w:val="22"/>
              </w:rPr>
              <w:t>UBSTDADD</w:t>
            </w:r>
            <w:r w:rsidR="00016AF9" w:rsidRPr="00CB26EA">
              <w:rPr>
                <w:rFonts w:ascii="Arial" w:hAnsi="Arial" w:cs="Arial"/>
                <w:sz w:val="22"/>
                <w:szCs w:val="22"/>
              </w:rPr>
              <w:t>Y</w:t>
            </w:r>
          </w:p>
        </w:tc>
        <w:tc>
          <w:tcPr>
            <w:tcW w:w="180" w:type="dxa"/>
          </w:tcPr>
          <w:p w14:paraId="3034F7C7"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B12616F"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7203F141" w14:textId="77777777">
        <w:trPr>
          <w:trHeight w:val="262"/>
        </w:trPr>
        <w:tc>
          <w:tcPr>
            <w:tcW w:w="5609" w:type="dxa"/>
          </w:tcPr>
          <w:p w14:paraId="6CE23107"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Substandard Grading Period – </w:t>
            </w:r>
            <w:r w:rsidR="00CD48BD" w:rsidRPr="00CB26EA">
              <w:rPr>
                <w:rFonts w:ascii="Arial" w:hAnsi="Arial" w:cs="Arial"/>
                <w:sz w:val="22"/>
                <w:szCs w:val="22"/>
              </w:rPr>
              <w:t>Primary Annuitant</w:t>
            </w:r>
          </w:p>
        </w:tc>
        <w:tc>
          <w:tcPr>
            <w:tcW w:w="270" w:type="dxa"/>
          </w:tcPr>
          <w:p w14:paraId="3C7FBF99"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0BE61359" w14:textId="77777777" w:rsidR="00016AF9" w:rsidRPr="00CB26EA" w:rsidRDefault="00CB26EA" w:rsidP="00016AF9">
            <w:pPr>
              <w:rPr>
                <w:rFonts w:ascii="Arial" w:hAnsi="Arial" w:cs="Arial"/>
                <w:sz w:val="22"/>
                <w:szCs w:val="22"/>
              </w:rPr>
            </w:pPr>
            <w:r>
              <w:rPr>
                <w:rFonts w:ascii="Arial" w:hAnsi="Arial" w:cs="Arial"/>
                <w:sz w:val="22"/>
                <w:szCs w:val="22"/>
              </w:rPr>
              <w:t>SUBSTDGPD</w:t>
            </w:r>
            <w:r w:rsidR="00016AF9" w:rsidRPr="00CB26EA">
              <w:rPr>
                <w:rFonts w:ascii="Arial" w:hAnsi="Arial" w:cs="Arial"/>
                <w:sz w:val="22"/>
                <w:szCs w:val="22"/>
              </w:rPr>
              <w:t>X</w:t>
            </w:r>
          </w:p>
        </w:tc>
        <w:tc>
          <w:tcPr>
            <w:tcW w:w="180" w:type="dxa"/>
          </w:tcPr>
          <w:p w14:paraId="1480EABE"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30BA3159"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w:t>
            </w:r>
          </w:p>
        </w:tc>
      </w:tr>
      <w:tr w:rsidR="00016AF9" w:rsidRPr="00CB26EA" w14:paraId="3884005B" w14:textId="77777777">
        <w:trPr>
          <w:trHeight w:val="262"/>
        </w:trPr>
        <w:tc>
          <w:tcPr>
            <w:tcW w:w="5609" w:type="dxa"/>
          </w:tcPr>
          <w:p w14:paraId="1C4B4739"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Substandard Grading Period – </w:t>
            </w:r>
            <w:r w:rsidR="00CD48BD" w:rsidRPr="00CB26EA">
              <w:rPr>
                <w:rFonts w:ascii="Arial" w:hAnsi="Arial" w:cs="Arial"/>
                <w:sz w:val="22"/>
                <w:szCs w:val="22"/>
              </w:rPr>
              <w:t>Secondary Annuitant</w:t>
            </w:r>
          </w:p>
        </w:tc>
        <w:tc>
          <w:tcPr>
            <w:tcW w:w="270" w:type="dxa"/>
          </w:tcPr>
          <w:p w14:paraId="0EF80BE2"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CEC9D17" w14:textId="77777777" w:rsidR="00016AF9" w:rsidRPr="00CB26EA" w:rsidRDefault="00016AF9" w:rsidP="00016AF9">
            <w:pPr>
              <w:rPr>
                <w:rFonts w:ascii="Arial" w:hAnsi="Arial" w:cs="Arial"/>
                <w:sz w:val="22"/>
                <w:szCs w:val="22"/>
              </w:rPr>
            </w:pPr>
            <w:r w:rsidRPr="00CB26EA">
              <w:rPr>
                <w:rFonts w:ascii="Arial" w:hAnsi="Arial" w:cs="Arial"/>
                <w:sz w:val="22"/>
                <w:szCs w:val="22"/>
              </w:rPr>
              <w:t>S</w:t>
            </w:r>
            <w:r w:rsidR="00CB26EA">
              <w:rPr>
                <w:rFonts w:ascii="Arial" w:hAnsi="Arial" w:cs="Arial"/>
                <w:sz w:val="22"/>
                <w:szCs w:val="22"/>
              </w:rPr>
              <w:t>UBSTDGPD</w:t>
            </w:r>
            <w:r w:rsidRPr="00CB26EA">
              <w:rPr>
                <w:rFonts w:ascii="Arial" w:hAnsi="Arial" w:cs="Arial"/>
                <w:sz w:val="22"/>
                <w:szCs w:val="22"/>
              </w:rPr>
              <w:t>Y</w:t>
            </w:r>
          </w:p>
        </w:tc>
        <w:tc>
          <w:tcPr>
            <w:tcW w:w="180" w:type="dxa"/>
          </w:tcPr>
          <w:p w14:paraId="7C5359D6"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24AA68D2"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w:t>
            </w:r>
          </w:p>
        </w:tc>
      </w:tr>
      <w:tr w:rsidR="00016AF9" w:rsidRPr="00CB26EA" w14:paraId="0137307D" w14:textId="77777777">
        <w:trPr>
          <w:trHeight w:val="262"/>
        </w:trPr>
        <w:tc>
          <w:tcPr>
            <w:tcW w:w="5609" w:type="dxa"/>
          </w:tcPr>
          <w:p w14:paraId="3B0E6226" w14:textId="77777777" w:rsidR="00016AF9" w:rsidRPr="00CB26EA" w:rsidRDefault="00016AF9" w:rsidP="00016AF9">
            <w:pPr>
              <w:ind w:left="360" w:right="45"/>
              <w:rPr>
                <w:rFonts w:ascii="Arial" w:hAnsi="Arial" w:cs="Arial"/>
                <w:sz w:val="22"/>
                <w:szCs w:val="22"/>
                <w:u w:val="single"/>
              </w:rPr>
            </w:pPr>
            <w:r w:rsidRPr="00CB26EA">
              <w:rPr>
                <w:rFonts w:ascii="Arial" w:hAnsi="Arial" w:cs="Arial"/>
                <w:sz w:val="22"/>
                <w:szCs w:val="22"/>
              </w:rPr>
              <w:t>Interest Rate 1</w:t>
            </w:r>
          </w:p>
        </w:tc>
        <w:tc>
          <w:tcPr>
            <w:tcW w:w="270" w:type="dxa"/>
          </w:tcPr>
          <w:p w14:paraId="31D82366"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4BD2C07E" w14:textId="77777777" w:rsidR="00016AF9" w:rsidRPr="00CB26EA" w:rsidRDefault="00CB26EA" w:rsidP="00016AF9">
            <w:pPr>
              <w:rPr>
                <w:rFonts w:ascii="Arial" w:hAnsi="Arial" w:cs="Arial"/>
                <w:sz w:val="22"/>
                <w:szCs w:val="22"/>
              </w:rPr>
            </w:pPr>
            <w:r>
              <w:rPr>
                <w:rFonts w:ascii="Arial" w:hAnsi="Arial" w:cs="Arial"/>
                <w:sz w:val="22"/>
                <w:szCs w:val="22"/>
              </w:rPr>
              <w:t>INTRATE</w:t>
            </w:r>
            <w:r w:rsidR="00016AF9" w:rsidRPr="00CB26EA">
              <w:rPr>
                <w:rFonts w:ascii="Arial" w:hAnsi="Arial" w:cs="Arial"/>
                <w:sz w:val="22"/>
                <w:szCs w:val="22"/>
              </w:rPr>
              <w:t>1</w:t>
            </w:r>
          </w:p>
        </w:tc>
        <w:tc>
          <w:tcPr>
            <w:tcW w:w="180" w:type="dxa"/>
          </w:tcPr>
          <w:p w14:paraId="6F2F83B4"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CDC79BE"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X(2).X(3)</w:t>
            </w:r>
          </w:p>
        </w:tc>
      </w:tr>
      <w:tr w:rsidR="00016AF9" w:rsidRPr="00CB26EA" w14:paraId="1DBF5BBD" w14:textId="77777777">
        <w:trPr>
          <w:trHeight w:val="262"/>
        </w:trPr>
        <w:tc>
          <w:tcPr>
            <w:tcW w:w="5609" w:type="dxa"/>
          </w:tcPr>
          <w:p w14:paraId="3D4BE34F"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Interest Period 1</w:t>
            </w:r>
          </w:p>
        </w:tc>
        <w:tc>
          <w:tcPr>
            <w:tcW w:w="270" w:type="dxa"/>
          </w:tcPr>
          <w:p w14:paraId="235C1482"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1E8B971F" w14:textId="77777777" w:rsidR="00016AF9" w:rsidRPr="00CB26EA" w:rsidRDefault="00016AF9" w:rsidP="00016AF9">
            <w:pPr>
              <w:rPr>
                <w:rFonts w:ascii="Arial" w:hAnsi="Arial" w:cs="Arial"/>
                <w:sz w:val="22"/>
                <w:szCs w:val="22"/>
              </w:rPr>
            </w:pPr>
            <w:r w:rsidRPr="00CB26EA">
              <w:rPr>
                <w:rFonts w:ascii="Arial" w:hAnsi="Arial" w:cs="Arial"/>
                <w:sz w:val="22"/>
                <w:szCs w:val="22"/>
              </w:rPr>
              <w:t>I</w:t>
            </w:r>
            <w:r w:rsidR="00CB26EA">
              <w:rPr>
                <w:rFonts w:ascii="Arial" w:hAnsi="Arial" w:cs="Arial"/>
                <w:sz w:val="22"/>
                <w:szCs w:val="22"/>
              </w:rPr>
              <w:t>NTPD</w:t>
            </w:r>
            <w:r w:rsidRPr="00CB26EA">
              <w:rPr>
                <w:rFonts w:ascii="Arial" w:hAnsi="Arial" w:cs="Arial"/>
                <w:sz w:val="22"/>
                <w:szCs w:val="22"/>
              </w:rPr>
              <w:t>1</w:t>
            </w:r>
          </w:p>
        </w:tc>
        <w:tc>
          <w:tcPr>
            <w:tcW w:w="180" w:type="dxa"/>
          </w:tcPr>
          <w:p w14:paraId="6C313635"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36F98711"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w:t>
            </w:r>
          </w:p>
        </w:tc>
      </w:tr>
      <w:tr w:rsidR="00016AF9" w:rsidRPr="00CB26EA" w14:paraId="7B6725C4" w14:textId="77777777">
        <w:trPr>
          <w:trHeight w:val="262"/>
        </w:trPr>
        <w:tc>
          <w:tcPr>
            <w:tcW w:w="5609" w:type="dxa"/>
          </w:tcPr>
          <w:p w14:paraId="512F1CDA"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Interest Rate 2</w:t>
            </w:r>
          </w:p>
        </w:tc>
        <w:tc>
          <w:tcPr>
            <w:tcW w:w="270" w:type="dxa"/>
          </w:tcPr>
          <w:p w14:paraId="1772C412"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28D89718" w14:textId="77777777" w:rsidR="00016AF9" w:rsidRPr="00CB26EA" w:rsidRDefault="00CB26EA" w:rsidP="00016AF9">
            <w:pPr>
              <w:rPr>
                <w:rFonts w:ascii="Arial" w:hAnsi="Arial" w:cs="Arial"/>
                <w:sz w:val="22"/>
                <w:szCs w:val="22"/>
              </w:rPr>
            </w:pPr>
            <w:r>
              <w:rPr>
                <w:rFonts w:ascii="Arial" w:hAnsi="Arial" w:cs="Arial"/>
                <w:sz w:val="22"/>
                <w:szCs w:val="22"/>
              </w:rPr>
              <w:t>INTRATE</w:t>
            </w:r>
            <w:r w:rsidR="00016AF9" w:rsidRPr="00CB26EA">
              <w:rPr>
                <w:rFonts w:ascii="Arial" w:hAnsi="Arial" w:cs="Arial"/>
                <w:sz w:val="22"/>
                <w:szCs w:val="22"/>
              </w:rPr>
              <w:t>2</w:t>
            </w:r>
          </w:p>
        </w:tc>
        <w:tc>
          <w:tcPr>
            <w:tcW w:w="180" w:type="dxa"/>
          </w:tcPr>
          <w:p w14:paraId="1829422C"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1DC4C48"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X(2).X(3)</w:t>
            </w:r>
          </w:p>
        </w:tc>
      </w:tr>
      <w:tr w:rsidR="00016AF9" w:rsidRPr="00CB26EA" w14:paraId="4386DFBD" w14:textId="77777777">
        <w:trPr>
          <w:trHeight w:val="262"/>
        </w:trPr>
        <w:tc>
          <w:tcPr>
            <w:tcW w:w="5609" w:type="dxa"/>
          </w:tcPr>
          <w:p w14:paraId="3F20D893"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Interest Period 2</w:t>
            </w:r>
          </w:p>
        </w:tc>
        <w:tc>
          <w:tcPr>
            <w:tcW w:w="270" w:type="dxa"/>
          </w:tcPr>
          <w:p w14:paraId="6A21606F"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1D7D64C8" w14:textId="77777777" w:rsidR="00016AF9" w:rsidRPr="00CB26EA" w:rsidRDefault="00CB26EA" w:rsidP="00016AF9">
            <w:pPr>
              <w:rPr>
                <w:rFonts w:ascii="Arial" w:hAnsi="Arial" w:cs="Arial"/>
                <w:sz w:val="22"/>
                <w:szCs w:val="22"/>
              </w:rPr>
            </w:pPr>
            <w:r w:rsidRPr="00CB26EA">
              <w:rPr>
                <w:rFonts w:ascii="Arial" w:hAnsi="Arial" w:cs="Arial"/>
                <w:sz w:val="22"/>
                <w:szCs w:val="22"/>
              </w:rPr>
              <w:t>I</w:t>
            </w:r>
            <w:r>
              <w:rPr>
                <w:rFonts w:ascii="Arial" w:hAnsi="Arial" w:cs="Arial"/>
                <w:sz w:val="22"/>
                <w:szCs w:val="22"/>
              </w:rPr>
              <w:t>NTPD</w:t>
            </w:r>
            <w:r w:rsidR="00016AF9" w:rsidRPr="00CB26EA">
              <w:rPr>
                <w:rFonts w:ascii="Arial" w:hAnsi="Arial" w:cs="Arial"/>
                <w:sz w:val="22"/>
                <w:szCs w:val="22"/>
              </w:rPr>
              <w:t>2</w:t>
            </w:r>
          </w:p>
        </w:tc>
        <w:tc>
          <w:tcPr>
            <w:tcW w:w="180" w:type="dxa"/>
          </w:tcPr>
          <w:p w14:paraId="6E901A0E"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29447D47"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w:t>
            </w:r>
          </w:p>
        </w:tc>
      </w:tr>
      <w:tr w:rsidR="00016AF9" w:rsidRPr="00CB26EA" w14:paraId="0E182002" w14:textId="77777777">
        <w:trPr>
          <w:trHeight w:val="262"/>
        </w:trPr>
        <w:tc>
          <w:tcPr>
            <w:tcW w:w="5609" w:type="dxa"/>
          </w:tcPr>
          <w:p w14:paraId="2842326C"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Interest Rate 3</w:t>
            </w:r>
          </w:p>
        </w:tc>
        <w:tc>
          <w:tcPr>
            <w:tcW w:w="270" w:type="dxa"/>
          </w:tcPr>
          <w:p w14:paraId="0E952E22"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0C177A1D" w14:textId="77777777" w:rsidR="00016AF9" w:rsidRPr="00CB26EA" w:rsidRDefault="00CB26EA" w:rsidP="00016AF9">
            <w:pPr>
              <w:rPr>
                <w:rFonts w:ascii="Arial" w:hAnsi="Arial" w:cs="Arial"/>
                <w:sz w:val="22"/>
                <w:szCs w:val="22"/>
              </w:rPr>
            </w:pPr>
            <w:r>
              <w:rPr>
                <w:rFonts w:ascii="Arial" w:hAnsi="Arial" w:cs="Arial"/>
                <w:sz w:val="22"/>
                <w:szCs w:val="22"/>
              </w:rPr>
              <w:t>INTRATE</w:t>
            </w:r>
            <w:r w:rsidR="00016AF9" w:rsidRPr="00CB26EA">
              <w:rPr>
                <w:rFonts w:ascii="Arial" w:hAnsi="Arial" w:cs="Arial"/>
                <w:sz w:val="22"/>
                <w:szCs w:val="22"/>
              </w:rPr>
              <w:t>3</w:t>
            </w:r>
          </w:p>
        </w:tc>
        <w:tc>
          <w:tcPr>
            <w:tcW w:w="180" w:type="dxa"/>
          </w:tcPr>
          <w:p w14:paraId="7BB46101"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51FA6597"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X(2).X(3)</w:t>
            </w:r>
          </w:p>
        </w:tc>
      </w:tr>
      <w:tr w:rsidR="00016AF9" w:rsidRPr="00CB26EA" w14:paraId="3A84D489" w14:textId="77777777">
        <w:trPr>
          <w:trHeight w:val="262"/>
        </w:trPr>
        <w:tc>
          <w:tcPr>
            <w:tcW w:w="5609" w:type="dxa"/>
          </w:tcPr>
          <w:p w14:paraId="4E90B183"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Interest Period 3</w:t>
            </w:r>
          </w:p>
        </w:tc>
        <w:tc>
          <w:tcPr>
            <w:tcW w:w="270" w:type="dxa"/>
          </w:tcPr>
          <w:p w14:paraId="1FF6BEB1"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7FE4672" w14:textId="77777777" w:rsidR="00016AF9" w:rsidRPr="00CB26EA" w:rsidRDefault="00CB26EA" w:rsidP="00016AF9">
            <w:pPr>
              <w:rPr>
                <w:rFonts w:ascii="Arial" w:hAnsi="Arial" w:cs="Arial"/>
                <w:sz w:val="22"/>
                <w:szCs w:val="22"/>
              </w:rPr>
            </w:pPr>
            <w:r w:rsidRPr="00CB26EA">
              <w:rPr>
                <w:rFonts w:ascii="Arial" w:hAnsi="Arial" w:cs="Arial"/>
                <w:sz w:val="22"/>
                <w:szCs w:val="22"/>
              </w:rPr>
              <w:t>I</w:t>
            </w:r>
            <w:r>
              <w:rPr>
                <w:rFonts w:ascii="Arial" w:hAnsi="Arial" w:cs="Arial"/>
                <w:sz w:val="22"/>
                <w:szCs w:val="22"/>
              </w:rPr>
              <w:t>NTPD</w:t>
            </w:r>
            <w:r w:rsidR="00016AF9" w:rsidRPr="00CB26EA">
              <w:rPr>
                <w:rFonts w:ascii="Arial" w:hAnsi="Arial" w:cs="Arial"/>
                <w:sz w:val="22"/>
                <w:szCs w:val="22"/>
              </w:rPr>
              <w:t>3</w:t>
            </w:r>
          </w:p>
        </w:tc>
        <w:tc>
          <w:tcPr>
            <w:tcW w:w="180" w:type="dxa"/>
          </w:tcPr>
          <w:p w14:paraId="50E15B74"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07E5B63"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w:t>
            </w:r>
          </w:p>
        </w:tc>
      </w:tr>
      <w:tr w:rsidR="00016AF9" w:rsidRPr="00CB26EA" w14:paraId="3CBEFA10" w14:textId="77777777">
        <w:trPr>
          <w:trHeight w:val="262"/>
        </w:trPr>
        <w:tc>
          <w:tcPr>
            <w:tcW w:w="5609" w:type="dxa"/>
          </w:tcPr>
          <w:p w14:paraId="14DA5115"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Interest Rate 4</w:t>
            </w:r>
          </w:p>
        </w:tc>
        <w:tc>
          <w:tcPr>
            <w:tcW w:w="270" w:type="dxa"/>
          </w:tcPr>
          <w:p w14:paraId="166546C8"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46592A51" w14:textId="77777777" w:rsidR="00016AF9" w:rsidRPr="00CB26EA" w:rsidRDefault="00CB26EA" w:rsidP="00016AF9">
            <w:pPr>
              <w:rPr>
                <w:rFonts w:ascii="Arial" w:hAnsi="Arial" w:cs="Arial"/>
                <w:sz w:val="22"/>
                <w:szCs w:val="22"/>
              </w:rPr>
            </w:pPr>
            <w:r>
              <w:rPr>
                <w:rFonts w:ascii="Arial" w:hAnsi="Arial" w:cs="Arial"/>
                <w:sz w:val="22"/>
                <w:szCs w:val="22"/>
              </w:rPr>
              <w:t>INTRATE</w:t>
            </w:r>
            <w:r w:rsidR="00016AF9" w:rsidRPr="00CB26EA">
              <w:rPr>
                <w:rFonts w:ascii="Arial" w:hAnsi="Arial" w:cs="Arial"/>
                <w:sz w:val="22"/>
                <w:szCs w:val="22"/>
              </w:rPr>
              <w:t>4</w:t>
            </w:r>
          </w:p>
        </w:tc>
        <w:tc>
          <w:tcPr>
            <w:tcW w:w="180" w:type="dxa"/>
          </w:tcPr>
          <w:p w14:paraId="65B94016"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EDC83F5"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X(2).X(3)</w:t>
            </w:r>
          </w:p>
        </w:tc>
      </w:tr>
      <w:tr w:rsidR="00016AF9" w:rsidRPr="00CB26EA" w14:paraId="7B8ECE0A" w14:textId="77777777">
        <w:trPr>
          <w:trHeight w:val="262"/>
        </w:trPr>
        <w:tc>
          <w:tcPr>
            <w:tcW w:w="5609" w:type="dxa"/>
          </w:tcPr>
          <w:p w14:paraId="058C0A2A"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Reserve Basis Code</w:t>
            </w:r>
          </w:p>
        </w:tc>
        <w:tc>
          <w:tcPr>
            <w:tcW w:w="270" w:type="dxa"/>
          </w:tcPr>
          <w:p w14:paraId="686E9245"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4EE56ED" w14:textId="77777777" w:rsidR="00016AF9" w:rsidRPr="00CB26EA" w:rsidRDefault="00016AF9" w:rsidP="00016AF9">
            <w:pPr>
              <w:rPr>
                <w:rFonts w:ascii="Arial" w:hAnsi="Arial" w:cs="Arial"/>
                <w:sz w:val="22"/>
                <w:szCs w:val="22"/>
              </w:rPr>
            </w:pPr>
            <w:r w:rsidRPr="00CB26EA">
              <w:rPr>
                <w:rFonts w:ascii="Arial" w:hAnsi="Arial" w:cs="Arial"/>
                <w:sz w:val="22"/>
                <w:szCs w:val="22"/>
              </w:rPr>
              <w:t>RBC</w:t>
            </w:r>
            <w:r w:rsidR="00CB26EA">
              <w:rPr>
                <w:rFonts w:ascii="Arial" w:hAnsi="Arial" w:cs="Arial"/>
                <w:sz w:val="22"/>
                <w:szCs w:val="22"/>
              </w:rPr>
              <w:t>ODE</w:t>
            </w:r>
          </w:p>
        </w:tc>
        <w:tc>
          <w:tcPr>
            <w:tcW w:w="180" w:type="dxa"/>
          </w:tcPr>
          <w:p w14:paraId="7689B795"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1C54C824"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A(25)</w:t>
            </w:r>
          </w:p>
        </w:tc>
      </w:tr>
      <w:tr w:rsidR="00016AF9" w:rsidRPr="00CB26EA" w14:paraId="02D8E087" w14:textId="77777777">
        <w:trPr>
          <w:trHeight w:val="262"/>
        </w:trPr>
        <w:tc>
          <w:tcPr>
            <w:tcW w:w="5609" w:type="dxa"/>
          </w:tcPr>
          <w:p w14:paraId="308341FB"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Group</w:t>
            </w:r>
            <w:r w:rsidR="00CD48BD" w:rsidRPr="00CB26EA">
              <w:rPr>
                <w:rFonts w:ascii="Arial" w:hAnsi="Arial" w:cs="Arial"/>
                <w:sz w:val="22"/>
                <w:szCs w:val="22"/>
              </w:rPr>
              <w:t xml:space="preserve">ing </w:t>
            </w:r>
            <w:r w:rsidRPr="00CB26EA">
              <w:rPr>
                <w:rFonts w:ascii="Arial" w:hAnsi="Arial" w:cs="Arial"/>
                <w:sz w:val="22"/>
                <w:szCs w:val="22"/>
              </w:rPr>
              <w:t>Cod</w:t>
            </w:r>
            <w:r w:rsidR="00CD48BD" w:rsidRPr="00CB26EA">
              <w:rPr>
                <w:rFonts w:ascii="Arial" w:hAnsi="Arial" w:cs="Arial"/>
                <w:sz w:val="22"/>
                <w:szCs w:val="22"/>
              </w:rPr>
              <w:t>e</w:t>
            </w:r>
          </w:p>
        </w:tc>
        <w:tc>
          <w:tcPr>
            <w:tcW w:w="270" w:type="dxa"/>
          </w:tcPr>
          <w:p w14:paraId="368706D6"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51E129C" w14:textId="77777777" w:rsidR="00016AF9" w:rsidRPr="00CB26EA" w:rsidRDefault="00CB26EA" w:rsidP="00016AF9">
            <w:pPr>
              <w:rPr>
                <w:rFonts w:ascii="Arial" w:hAnsi="Arial" w:cs="Arial"/>
                <w:sz w:val="22"/>
                <w:szCs w:val="22"/>
              </w:rPr>
            </w:pPr>
            <w:r>
              <w:rPr>
                <w:rFonts w:ascii="Arial" w:hAnsi="Arial" w:cs="Arial"/>
                <w:sz w:val="22"/>
                <w:szCs w:val="22"/>
              </w:rPr>
              <w:t>G</w:t>
            </w:r>
            <w:r w:rsidR="00016AF9" w:rsidRPr="00CB26EA">
              <w:rPr>
                <w:rFonts w:ascii="Arial" w:hAnsi="Arial" w:cs="Arial"/>
                <w:sz w:val="22"/>
                <w:szCs w:val="22"/>
              </w:rPr>
              <w:t>R</w:t>
            </w:r>
            <w:r>
              <w:rPr>
                <w:rFonts w:ascii="Arial" w:hAnsi="Arial" w:cs="Arial"/>
                <w:sz w:val="22"/>
                <w:szCs w:val="22"/>
              </w:rPr>
              <w:t>P</w:t>
            </w:r>
            <w:r w:rsidR="00016AF9" w:rsidRPr="00CB26EA">
              <w:rPr>
                <w:rFonts w:ascii="Arial" w:hAnsi="Arial" w:cs="Arial"/>
                <w:sz w:val="22"/>
                <w:szCs w:val="22"/>
              </w:rPr>
              <w:t>C</w:t>
            </w:r>
            <w:r>
              <w:rPr>
                <w:rFonts w:ascii="Arial" w:hAnsi="Arial" w:cs="Arial"/>
                <w:sz w:val="22"/>
                <w:szCs w:val="22"/>
              </w:rPr>
              <w:t>ODE</w:t>
            </w:r>
          </w:p>
        </w:tc>
        <w:tc>
          <w:tcPr>
            <w:tcW w:w="180" w:type="dxa"/>
          </w:tcPr>
          <w:p w14:paraId="1DBCE6D5"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2F02C1A" w14:textId="77777777" w:rsidR="00016AF9" w:rsidRPr="00CB26EA" w:rsidRDefault="00F97325" w:rsidP="00016AF9">
            <w:pPr>
              <w:ind w:left="34"/>
              <w:rPr>
                <w:rFonts w:ascii="Arial" w:hAnsi="Arial" w:cs="Arial"/>
                <w:sz w:val="22"/>
                <w:szCs w:val="22"/>
              </w:rPr>
            </w:pPr>
            <w:r>
              <w:rPr>
                <w:rFonts w:ascii="Arial" w:hAnsi="Arial" w:cs="Arial"/>
                <w:sz w:val="22"/>
                <w:szCs w:val="22"/>
              </w:rPr>
              <w:t>X</w:t>
            </w:r>
            <w:r w:rsidR="00016AF9" w:rsidRPr="00CB26EA">
              <w:rPr>
                <w:rFonts w:ascii="Arial" w:hAnsi="Arial" w:cs="Arial"/>
                <w:sz w:val="22"/>
                <w:szCs w:val="22"/>
              </w:rPr>
              <w:t>(</w:t>
            </w:r>
            <w:r>
              <w:rPr>
                <w:rFonts w:ascii="Arial" w:hAnsi="Arial" w:cs="Arial"/>
                <w:sz w:val="22"/>
                <w:szCs w:val="22"/>
              </w:rPr>
              <w:t>1</w:t>
            </w:r>
            <w:r w:rsidR="00016AF9" w:rsidRPr="00CB26EA">
              <w:rPr>
                <w:rFonts w:ascii="Arial" w:hAnsi="Arial" w:cs="Arial"/>
                <w:sz w:val="22"/>
                <w:szCs w:val="22"/>
              </w:rPr>
              <w:t>)</w:t>
            </w:r>
          </w:p>
        </w:tc>
      </w:tr>
      <w:tr w:rsidR="00016AF9" w:rsidRPr="00CB26EA" w14:paraId="6BE2DD89" w14:textId="77777777">
        <w:trPr>
          <w:trHeight w:val="262"/>
        </w:trPr>
        <w:tc>
          <w:tcPr>
            <w:tcW w:w="5609" w:type="dxa"/>
          </w:tcPr>
          <w:p w14:paraId="552A50EA"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Guaranteed Duration</w:t>
            </w:r>
          </w:p>
        </w:tc>
        <w:tc>
          <w:tcPr>
            <w:tcW w:w="270" w:type="dxa"/>
          </w:tcPr>
          <w:p w14:paraId="536F11DA"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670CB7CD" w14:textId="77777777" w:rsidR="00016AF9" w:rsidRPr="00CB26EA" w:rsidRDefault="00016AF9" w:rsidP="00016AF9">
            <w:pPr>
              <w:rPr>
                <w:rFonts w:ascii="Arial" w:hAnsi="Arial" w:cs="Arial"/>
                <w:sz w:val="22"/>
                <w:szCs w:val="22"/>
              </w:rPr>
            </w:pPr>
            <w:r w:rsidRPr="00CB26EA">
              <w:rPr>
                <w:rFonts w:ascii="Arial" w:hAnsi="Arial" w:cs="Arial"/>
                <w:sz w:val="22"/>
                <w:szCs w:val="22"/>
              </w:rPr>
              <w:t>G</w:t>
            </w:r>
            <w:r w:rsidR="00CB26EA">
              <w:rPr>
                <w:rFonts w:ascii="Arial" w:hAnsi="Arial" w:cs="Arial"/>
                <w:sz w:val="22"/>
                <w:szCs w:val="22"/>
              </w:rPr>
              <w:t>UAR</w:t>
            </w:r>
            <w:r w:rsidRPr="00CB26EA">
              <w:rPr>
                <w:rFonts w:ascii="Arial" w:hAnsi="Arial" w:cs="Arial"/>
                <w:sz w:val="22"/>
                <w:szCs w:val="22"/>
              </w:rPr>
              <w:t>D</w:t>
            </w:r>
            <w:r w:rsidR="00CB26EA">
              <w:rPr>
                <w:rFonts w:ascii="Arial" w:hAnsi="Arial" w:cs="Arial"/>
                <w:sz w:val="22"/>
                <w:szCs w:val="22"/>
              </w:rPr>
              <w:t>UR</w:t>
            </w:r>
          </w:p>
        </w:tc>
        <w:tc>
          <w:tcPr>
            <w:tcW w:w="180" w:type="dxa"/>
          </w:tcPr>
          <w:p w14:paraId="6DF42AFB"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4B21D485"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X(2)</w:t>
            </w:r>
          </w:p>
        </w:tc>
      </w:tr>
      <w:tr w:rsidR="00016AF9" w:rsidRPr="00CB26EA" w14:paraId="06FD9AEE" w14:textId="77777777">
        <w:trPr>
          <w:trHeight w:val="262"/>
        </w:trPr>
        <w:tc>
          <w:tcPr>
            <w:tcW w:w="5609" w:type="dxa"/>
          </w:tcPr>
          <w:p w14:paraId="7959CE32"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Contract Number</w:t>
            </w:r>
          </w:p>
        </w:tc>
        <w:tc>
          <w:tcPr>
            <w:tcW w:w="270" w:type="dxa"/>
          </w:tcPr>
          <w:p w14:paraId="05485711"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4340E73D" w14:textId="77777777" w:rsidR="00016AF9" w:rsidRPr="00CB26EA" w:rsidRDefault="00016AF9" w:rsidP="00016AF9">
            <w:pPr>
              <w:rPr>
                <w:rFonts w:ascii="Arial" w:hAnsi="Arial" w:cs="Arial"/>
                <w:sz w:val="22"/>
                <w:szCs w:val="22"/>
              </w:rPr>
            </w:pPr>
            <w:r w:rsidRPr="00CB26EA">
              <w:rPr>
                <w:rFonts w:ascii="Arial" w:hAnsi="Arial" w:cs="Arial"/>
                <w:sz w:val="22"/>
                <w:szCs w:val="22"/>
              </w:rPr>
              <w:t>C</w:t>
            </w:r>
            <w:r w:rsidR="00CB26EA">
              <w:rPr>
                <w:rFonts w:ascii="Arial" w:hAnsi="Arial" w:cs="Arial"/>
                <w:sz w:val="22"/>
                <w:szCs w:val="22"/>
              </w:rPr>
              <w:t>ONT</w:t>
            </w:r>
            <w:r w:rsidRPr="00CB26EA">
              <w:rPr>
                <w:rFonts w:ascii="Arial" w:hAnsi="Arial" w:cs="Arial"/>
                <w:sz w:val="22"/>
                <w:szCs w:val="22"/>
              </w:rPr>
              <w:t>N</w:t>
            </w:r>
            <w:r w:rsidR="00CB26EA">
              <w:rPr>
                <w:rFonts w:ascii="Arial" w:hAnsi="Arial" w:cs="Arial"/>
                <w:sz w:val="22"/>
                <w:szCs w:val="22"/>
              </w:rPr>
              <w:t>O</w:t>
            </w:r>
          </w:p>
        </w:tc>
        <w:tc>
          <w:tcPr>
            <w:tcW w:w="180" w:type="dxa"/>
          </w:tcPr>
          <w:p w14:paraId="2BF3F49D"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48FC02A0"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A(25)</w:t>
            </w:r>
          </w:p>
        </w:tc>
      </w:tr>
      <w:tr w:rsidR="00016AF9" w:rsidRPr="00CB26EA" w14:paraId="20477017" w14:textId="77777777">
        <w:trPr>
          <w:trHeight w:val="262"/>
        </w:trPr>
        <w:tc>
          <w:tcPr>
            <w:tcW w:w="5609" w:type="dxa"/>
          </w:tcPr>
          <w:p w14:paraId="4A2D5807"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Contract Breakdown</w:t>
            </w:r>
          </w:p>
        </w:tc>
        <w:tc>
          <w:tcPr>
            <w:tcW w:w="270" w:type="dxa"/>
          </w:tcPr>
          <w:p w14:paraId="4896EDE4"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61312C80" w14:textId="77777777" w:rsidR="00016AF9" w:rsidRPr="00CB26EA" w:rsidRDefault="00016AF9" w:rsidP="00016AF9">
            <w:pPr>
              <w:rPr>
                <w:rFonts w:ascii="Arial" w:hAnsi="Arial" w:cs="Arial"/>
                <w:sz w:val="22"/>
                <w:szCs w:val="22"/>
              </w:rPr>
            </w:pPr>
            <w:r w:rsidRPr="00CB26EA">
              <w:rPr>
                <w:rFonts w:ascii="Arial" w:hAnsi="Arial" w:cs="Arial"/>
                <w:sz w:val="22"/>
                <w:szCs w:val="22"/>
              </w:rPr>
              <w:t>C</w:t>
            </w:r>
            <w:r w:rsidR="00810660">
              <w:rPr>
                <w:rFonts w:ascii="Arial" w:hAnsi="Arial" w:cs="Arial"/>
                <w:sz w:val="22"/>
                <w:szCs w:val="22"/>
              </w:rPr>
              <w:t>ONT</w:t>
            </w:r>
            <w:r w:rsidRPr="00CB26EA">
              <w:rPr>
                <w:rFonts w:ascii="Arial" w:hAnsi="Arial" w:cs="Arial"/>
                <w:sz w:val="22"/>
                <w:szCs w:val="22"/>
              </w:rPr>
              <w:t>B</w:t>
            </w:r>
            <w:r w:rsidR="00810660">
              <w:rPr>
                <w:rFonts w:ascii="Arial" w:hAnsi="Arial" w:cs="Arial"/>
                <w:sz w:val="22"/>
                <w:szCs w:val="22"/>
              </w:rPr>
              <w:t>REAK</w:t>
            </w:r>
          </w:p>
        </w:tc>
        <w:tc>
          <w:tcPr>
            <w:tcW w:w="180" w:type="dxa"/>
          </w:tcPr>
          <w:p w14:paraId="36852130"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2C56FD7D"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A(2)</w:t>
            </w:r>
          </w:p>
        </w:tc>
      </w:tr>
      <w:tr w:rsidR="00016AF9" w:rsidRPr="00CB26EA" w14:paraId="1099C911" w14:textId="77777777">
        <w:trPr>
          <w:trHeight w:val="262"/>
        </w:trPr>
        <w:tc>
          <w:tcPr>
            <w:tcW w:w="5609" w:type="dxa"/>
          </w:tcPr>
          <w:p w14:paraId="6FA3E75D"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Issue Date</w:t>
            </w:r>
          </w:p>
        </w:tc>
        <w:tc>
          <w:tcPr>
            <w:tcW w:w="270" w:type="dxa"/>
          </w:tcPr>
          <w:p w14:paraId="7DEFBFC9"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19D7C86" w14:textId="77777777" w:rsidR="00016AF9" w:rsidRPr="00CB26EA" w:rsidRDefault="00CB26EA" w:rsidP="00016AF9">
            <w:pPr>
              <w:rPr>
                <w:rFonts w:ascii="Arial" w:hAnsi="Arial" w:cs="Arial"/>
                <w:sz w:val="22"/>
                <w:szCs w:val="22"/>
              </w:rPr>
            </w:pPr>
            <w:r>
              <w:rPr>
                <w:rFonts w:ascii="Arial" w:hAnsi="Arial" w:cs="Arial"/>
                <w:sz w:val="22"/>
                <w:szCs w:val="22"/>
              </w:rPr>
              <w:t>IDATE</w:t>
            </w:r>
          </w:p>
        </w:tc>
        <w:tc>
          <w:tcPr>
            <w:tcW w:w="180" w:type="dxa"/>
          </w:tcPr>
          <w:p w14:paraId="41BF2048"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5C4650E2"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MM/DD/YYYY</w:t>
            </w:r>
          </w:p>
        </w:tc>
      </w:tr>
      <w:tr w:rsidR="00016AF9" w:rsidRPr="00CB26EA" w14:paraId="5FB7A12C" w14:textId="77777777">
        <w:trPr>
          <w:trHeight w:val="262"/>
        </w:trPr>
        <w:tc>
          <w:tcPr>
            <w:tcW w:w="5609" w:type="dxa"/>
          </w:tcPr>
          <w:p w14:paraId="76C35848"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Updated Issue Year</w:t>
            </w:r>
          </w:p>
        </w:tc>
        <w:tc>
          <w:tcPr>
            <w:tcW w:w="270" w:type="dxa"/>
          </w:tcPr>
          <w:p w14:paraId="3F1EAA75"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167E1E5A" w14:textId="77777777" w:rsidR="00016AF9" w:rsidRPr="00CB26EA" w:rsidRDefault="00016AF9" w:rsidP="00016AF9">
            <w:pPr>
              <w:rPr>
                <w:rFonts w:ascii="Arial" w:hAnsi="Arial" w:cs="Arial"/>
                <w:sz w:val="22"/>
                <w:szCs w:val="22"/>
              </w:rPr>
            </w:pPr>
            <w:r w:rsidRPr="00CB26EA">
              <w:rPr>
                <w:rFonts w:ascii="Arial" w:hAnsi="Arial" w:cs="Arial"/>
                <w:sz w:val="22"/>
                <w:szCs w:val="22"/>
              </w:rPr>
              <w:t>A</w:t>
            </w:r>
            <w:r w:rsidR="00CB26EA">
              <w:rPr>
                <w:rFonts w:ascii="Arial" w:hAnsi="Arial" w:cs="Arial"/>
                <w:sz w:val="22"/>
                <w:szCs w:val="22"/>
              </w:rPr>
              <w:t>DJISS</w:t>
            </w:r>
            <w:r w:rsidRPr="00CB26EA">
              <w:rPr>
                <w:rFonts w:ascii="Arial" w:hAnsi="Arial" w:cs="Arial"/>
                <w:sz w:val="22"/>
                <w:szCs w:val="22"/>
              </w:rPr>
              <w:t>Y</w:t>
            </w:r>
            <w:r w:rsidR="00CB26EA">
              <w:rPr>
                <w:rFonts w:ascii="Arial" w:hAnsi="Arial" w:cs="Arial"/>
                <w:sz w:val="22"/>
                <w:szCs w:val="22"/>
              </w:rPr>
              <w:t>R</w:t>
            </w:r>
          </w:p>
        </w:tc>
        <w:tc>
          <w:tcPr>
            <w:tcW w:w="180" w:type="dxa"/>
          </w:tcPr>
          <w:p w14:paraId="7F5F1FFC"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F5AF6B6"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X(4)</w:t>
            </w:r>
          </w:p>
        </w:tc>
      </w:tr>
      <w:tr w:rsidR="00016AF9" w:rsidRPr="00CB26EA" w14:paraId="07DD70C0" w14:textId="77777777">
        <w:trPr>
          <w:trHeight w:val="262"/>
        </w:trPr>
        <w:tc>
          <w:tcPr>
            <w:tcW w:w="5609" w:type="dxa"/>
          </w:tcPr>
          <w:p w14:paraId="22AEF4F8"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Valuation Issue Age – </w:t>
            </w:r>
            <w:r w:rsidR="00CD48BD" w:rsidRPr="00CB26EA">
              <w:rPr>
                <w:rFonts w:ascii="Arial" w:hAnsi="Arial" w:cs="Arial"/>
                <w:sz w:val="22"/>
                <w:szCs w:val="22"/>
              </w:rPr>
              <w:t>Primary Annuitant</w:t>
            </w:r>
          </w:p>
        </w:tc>
        <w:tc>
          <w:tcPr>
            <w:tcW w:w="270" w:type="dxa"/>
          </w:tcPr>
          <w:p w14:paraId="2CF89BB9"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587AC293" w14:textId="77777777" w:rsidR="00016AF9" w:rsidRPr="00CB26EA" w:rsidRDefault="00016AF9" w:rsidP="00016AF9">
            <w:pPr>
              <w:rPr>
                <w:rFonts w:ascii="Arial" w:hAnsi="Arial" w:cs="Arial"/>
                <w:sz w:val="22"/>
                <w:szCs w:val="22"/>
              </w:rPr>
            </w:pPr>
            <w:r w:rsidRPr="00CB26EA">
              <w:rPr>
                <w:rFonts w:ascii="Arial" w:hAnsi="Arial" w:cs="Arial"/>
                <w:sz w:val="22"/>
                <w:szCs w:val="22"/>
              </w:rPr>
              <w:t>V</w:t>
            </w:r>
            <w:r w:rsidR="00CB26EA">
              <w:rPr>
                <w:rFonts w:ascii="Arial" w:hAnsi="Arial" w:cs="Arial"/>
                <w:sz w:val="22"/>
                <w:szCs w:val="22"/>
              </w:rPr>
              <w:t>ALNAGEX</w:t>
            </w:r>
          </w:p>
        </w:tc>
        <w:tc>
          <w:tcPr>
            <w:tcW w:w="180" w:type="dxa"/>
          </w:tcPr>
          <w:p w14:paraId="78876E58"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EA12A37"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32B95FED" w14:textId="77777777">
        <w:trPr>
          <w:trHeight w:val="262"/>
        </w:trPr>
        <w:tc>
          <w:tcPr>
            <w:tcW w:w="5609" w:type="dxa"/>
          </w:tcPr>
          <w:p w14:paraId="553B3776"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Valuation Issue Age – </w:t>
            </w:r>
            <w:r w:rsidR="00CD48BD" w:rsidRPr="00CB26EA">
              <w:rPr>
                <w:rFonts w:ascii="Arial" w:hAnsi="Arial" w:cs="Arial"/>
                <w:sz w:val="22"/>
                <w:szCs w:val="22"/>
              </w:rPr>
              <w:t>Secondary Annuitant</w:t>
            </w:r>
          </w:p>
        </w:tc>
        <w:tc>
          <w:tcPr>
            <w:tcW w:w="270" w:type="dxa"/>
          </w:tcPr>
          <w:p w14:paraId="5BCB8F2B"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2B4054A4" w14:textId="77777777" w:rsidR="00016AF9" w:rsidRPr="00CB26EA" w:rsidRDefault="00CB26EA" w:rsidP="00016AF9">
            <w:pPr>
              <w:rPr>
                <w:rFonts w:ascii="Arial" w:hAnsi="Arial" w:cs="Arial"/>
                <w:sz w:val="22"/>
                <w:szCs w:val="22"/>
              </w:rPr>
            </w:pPr>
            <w:r>
              <w:rPr>
                <w:rFonts w:ascii="Arial" w:hAnsi="Arial" w:cs="Arial"/>
                <w:sz w:val="22"/>
                <w:szCs w:val="22"/>
              </w:rPr>
              <w:t>VALNAGE</w:t>
            </w:r>
            <w:r w:rsidR="00016AF9" w:rsidRPr="00CB26EA">
              <w:rPr>
                <w:rFonts w:ascii="Arial" w:hAnsi="Arial" w:cs="Arial"/>
                <w:sz w:val="22"/>
                <w:szCs w:val="22"/>
              </w:rPr>
              <w:t>Y</w:t>
            </w:r>
          </w:p>
        </w:tc>
        <w:tc>
          <w:tcPr>
            <w:tcW w:w="180" w:type="dxa"/>
          </w:tcPr>
          <w:p w14:paraId="5DFBE042"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22D72529"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35495104" w14:textId="77777777">
        <w:trPr>
          <w:trHeight w:val="262"/>
        </w:trPr>
        <w:tc>
          <w:tcPr>
            <w:tcW w:w="5609" w:type="dxa"/>
          </w:tcPr>
          <w:p w14:paraId="0CA1CC43"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Actual Issue Age – </w:t>
            </w:r>
            <w:r w:rsidR="00CD48BD" w:rsidRPr="00CB26EA">
              <w:rPr>
                <w:rFonts w:ascii="Arial" w:hAnsi="Arial" w:cs="Arial"/>
                <w:sz w:val="22"/>
                <w:szCs w:val="22"/>
              </w:rPr>
              <w:t>Primary Annuitant</w:t>
            </w:r>
          </w:p>
        </w:tc>
        <w:tc>
          <w:tcPr>
            <w:tcW w:w="270" w:type="dxa"/>
          </w:tcPr>
          <w:p w14:paraId="3625CC8E"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63252F7D" w14:textId="77777777" w:rsidR="00016AF9" w:rsidRPr="00CB26EA" w:rsidRDefault="00CB26EA" w:rsidP="00016AF9">
            <w:pPr>
              <w:rPr>
                <w:rFonts w:ascii="Arial" w:hAnsi="Arial" w:cs="Arial"/>
                <w:sz w:val="22"/>
                <w:szCs w:val="22"/>
              </w:rPr>
            </w:pPr>
            <w:r>
              <w:rPr>
                <w:rFonts w:ascii="Arial" w:hAnsi="Arial" w:cs="Arial"/>
                <w:sz w:val="22"/>
                <w:szCs w:val="22"/>
              </w:rPr>
              <w:t>ACTISSAGE</w:t>
            </w:r>
            <w:r w:rsidR="00016AF9" w:rsidRPr="00CB26EA">
              <w:rPr>
                <w:rFonts w:ascii="Arial" w:hAnsi="Arial" w:cs="Arial"/>
                <w:sz w:val="22"/>
                <w:szCs w:val="22"/>
              </w:rPr>
              <w:t>X</w:t>
            </w:r>
          </w:p>
        </w:tc>
        <w:tc>
          <w:tcPr>
            <w:tcW w:w="180" w:type="dxa"/>
          </w:tcPr>
          <w:p w14:paraId="249BA853"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29550CC"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1367A0A1" w14:textId="77777777">
        <w:trPr>
          <w:trHeight w:val="262"/>
        </w:trPr>
        <w:tc>
          <w:tcPr>
            <w:tcW w:w="5609" w:type="dxa"/>
          </w:tcPr>
          <w:p w14:paraId="58B5D50E"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Actual Issue Age – </w:t>
            </w:r>
            <w:r w:rsidR="00CD48BD" w:rsidRPr="00CB26EA">
              <w:rPr>
                <w:rFonts w:ascii="Arial" w:hAnsi="Arial" w:cs="Arial"/>
                <w:sz w:val="22"/>
                <w:szCs w:val="22"/>
              </w:rPr>
              <w:t>Secondary Annuitant</w:t>
            </w:r>
          </w:p>
        </w:tc>
        <w:tc>
          <w:tcPr>
            <w:tcW w:w="270" w:type="dxa"/>
          </w:tcPr>
          <w:p w14:paraId="52BB5952"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85E7374" w14:textId="77777777" w:rsidR="00016AF9" w:rsidRPr="00CB26EA" w:rsidRDefault="00016AF9" w:rsidP="00016AF9">
            <w:pPr>
              <w:rPr>
                <w:rFonts w:ascii="Arial" w:hAnsi="Arial" w:cs="Arial"/>
                <w:sz w:val="22"/>
                <w:szCs w:val="22"/>
              </w:rPr>
            </w:pPr>
            <w:r w:rsidRPr="00CB26EA">
              <w:rPr>
                <w:rFonts w:ascii="Arial" w:hAnsi="Arial" w:cs="Arial"/>
                <w:sz w:val="22"/>
                <w:szCs w:val="22"/>
              </w:rPr>
              <w:t>A</w:t>
            </w:r>
            <w:r w:rsidR="00CB26EA">
              <w:rPr>
                <w:rFonts w:ascii="Arial" w:hAnsi="Arial" w:cs="Arial"/>
                <w:sz w:val="22"/>
                <w:szCs w:val="22"/>
              </w:rPr>
              <w:t>CTISSAGE</w:t>
            </w:r>
            <w:r w:rsidRPr="00CB26EA">
              <w:rPr>
                <w:rFonts w:ascii="Arial" w:hAnsi="Arial" w:cs="Arial"/>
                <w:sz w:val="22"/>
                <w:szCs w:val="22"/>
              </w:rPr>
              <w:t>Y</w:t>
            </w:r>
          </w:p>
        </w:tc>
        <w:tc>
          <w:tcPr>
            <w:tcW w:w="180" w:type="dxa"/>
          </w:tcPr>
          <w:p w14:paraId="5A803315"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33495E8"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203DA9B1" w14:textId="77777777">
        <w:trPr>
          <w:trHeight w:val="262"/>
        </w:trPr>
        <w:tc>
          <w:tcPr>
            <w:tcW w:w="5609" w:type="dxa"/>
          </w:tcPr>
          <w:p w14:paraId="0989EE93"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Updated Issue Age – </w:t>
            </w:r>
            <w:r w:rsidR="00CD48BD" w:rsidRPr="00CB26EA">
              <w:rPr>
                <w:rFonts w:ascii="Arial" w:hAnsi="Arial" w:cs="Arial"/>
                <w:sz w:val="22"/>
                <w:szCs w:val="22"/>
              </w:rPr>
              <w:t>Primary Annuitant</w:t>
            </w:r>
          </w:p>
        </w:tc>
        <w:tc>
          <w:tcPr>
            <w:tcW w:w="270" w:type="dxa"/>
          </w:tcPr>
          <w:p w14:paraId="0B923CB8"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043024FB" w14:textId="77777777" w:rsidR="00016AF9" w:rsidRPr="00CB26EA" w:rsidRDefault="00016AF9" w:rsidP="00016AF9">
            <w:pPr>
              <w:rPr>
                <w:rFonts w:ascii="Arial" w:hAnsi="Arial" w:cs="Arial"/>
                <w:sz w:val="22"/>
                <w:szCs w:val="22"/>
              </w:rPr>
            </w:pPr>
            <w:r w:rsidRPr="00CB26EA">
              <w:rPr>
                <w:rFonts w:ascii="Arial" w:hAnsi="Arial" w:cs="Arial"/>
                <w:sz w:val="22"/>
                <w:szCs w:val="22"/>
              </w:rPr>
              <w:t>A</w:t>
            </w:r>
            <w:r w:rsidR="00CB26EA">
              <w:rPr>
                <w:rFonts w:ascii="Arial" w:hAnsi="Arial" w:cs="Arial"/>
                <w:sz w:val="22"/>
                <w:szCs w:val="22"/>
              </w:rPr>
              <w:t>DJISS</w:t>
            </w:r>
            <w:r w:rsidRPr="00CB26EA">
              <w:rPr>
                <w:rFonts w:ascii="Arial" w:hAnsi="Arial" w:cs="Arial"/>
                <w:sz w:val="22"/>
                <w:szCs w:val="22"/>
              </w:rPr>
              <w:t>A</w:t>
            </w:r>
            <w:r w:rsidR="00CB26EA">
              <w:rPr>
                <w:rFonts w:ascii="Arial" w:hAnsi="Arial" w:cs="Arial"/>
                <w:sz w:val="22"/>
                <w:szCs w:val="22"/>
              </w:rPr>
              <w:t>GE</w:t>
            </w:r>
            <w:r w:rsidRPr="00CB26EA">
              <w:rPr>
                <w:rFonts w:ascii="Arial" w:hAnsi="Arial" w:cs="Arial"/>
                <w:sz w:val="22"/>
                <w:szCs w:val="22"/>
              </w:rPr>
              <w:t>X</w:t>
            </w:r>
          </w:p>
        </w:tc>
        <w:tc>
          <w:tcPr>
            <w:tcW w:w="180" w:type="dxa"/>
          </w:tcPr>
          <w:p w14:paraId="46076542"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24C47809"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7194294B" w14:textId="77777777">
        <w:trPr>
          <w:trHeight w:val="262"/>
        </w:trPr>
        <w:tc>
          <w:tcPr>
            <w:tcW w:w="5609" w:type="dxa"/>
          </w:tcPr>
          <w:p w14:paraId="78A3BC85"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Updated Issue Age – </w:t>
            </w:r>
            <w:r w:rsidR="00CD48BD" w:rsidRPr="00CB26EA">
              <w:rPr>
                <w:rFonts w:ascii="Arial" w:hAnsi="Arial" w:cs="Arial"/>
                <w:sz w:val="22"/>
                <w:szCs w:val="22"/>
              </w:rPr>
              <w:t>Secondary Annuitant</w:t>
            </w:r>
          </w:p>
        </w:tc>
        <w:tc>
          <w:tcPr>
            <w:tcW w:w="270" w:type="dxa"/>
          </w:tcPr>
          <w:p w14:paraId="3C84369F"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373058CA" w14:textId="77777777" w:rsidR="00016AF9" w:rsidRPr="00CB26EA" w:rsidRDefault="00016AF9" w:rsidP="00016AF9">
            <w:pPr>
              <w:rPr>
                <w:rFonts w:ascii="Arial" w:hAnsi="Arial" w:cs="Arial"/>
                <w:sz w:val="22"/>
                <w:szCs w:val="22"/>
              </w:rPr>
            </w:pPr>
            <w:r w:rsidRPr="00CB26EA">
              <w:rPr>
                <w:rFonts w:ascii="Arial" w:hAnsi="Arial" w:cs="Arial"/>
                <w:sz w:val="22"/>
                <w:szCs w:val="22"/>
              </w:rPr>
              <w:t>A</w:t>
            </w:r>
            <w:r w:rsidR="00CB26EA">
              <w:rPr>
                <w:rFonts w:ascii="Arial" w:hAnsi="Arial" w:cs="Arial"/>
                <w:sz w:val="22"/>
                <w:szCs w:val="22"/>
              </w:rPr>
              <w:t>DJISSAGE</w:t>
            </w:r>
            <w:r w:rsidRPr="00CB26EA">
              <w:rPr>
                <w:rFonts w:ascii="Arial" w:hAnsi="Arial" w:cs="Arial"/>
                <w:sz w:val="22"/>
                <w:szCs w:val="22"/>
              </w:rPr>
              <w:t>Y</w:t>
            </w:r>
          </w:p>
        </w:tc>
        <w:tc>
          <w:tcPr>
            <w:tcW w:w="180" w:type="dxa"/>
          </w:tcPr>
          <w:p w14:paraId="54CB0DDB"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CDF678C"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387219EA" w14:textId="77777777">
        <w:trPr>
          <w:trHeight w:val="262"/>
        </w:trPr>
        <w:tc>
          <w:tcPr>
            <w:tcW w:w="5609" w:type="dxa"/>
          </w:tcPr>
          <w:p w14:paraId="5C010E5E"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Interpolation Code</w:t>
            </w:r>
          </w:p>
        </w:tc>
        <w:tc>
          <w:tcPr>
            <w:tcW w:w="270" w:type="dxa"/>
          </w:tcPr>
          <w:p w14:paraId="2F910A2F"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6A408556" w14:textId="77777777" w:rsidR="00016AF9" w:rsidRPr="00CB26EA" w:rsidRDefault="00CB26EA" w:rsidP="00016AF9">
            <w:pPr>
              <w:rPr>
                <w:rFonts w:ascii="Arial" w:hAnsi="Arial" w:cs="Arial"/>
                <w:sz w:val="22"/>
                <w:szCs w:val="22"/>
              </w:rPr>
            </w:pPr>
            <w:r>
              <w:rPr>
                <w:rFonts w:ascii="Arial" w:hAnsi="Arial" w:cs="Arial"/>
                <w:sz w:val="22"/>
                <w:szCs w:val="22"/>
              </w:rPr>
              <w:t>INTERP</w:t>
            </w:r>
          </w:p>
        </w:tc>
        <w:tc>
          <w:tcPr>
            <w:tcW w:w="180" w:type="dxa"/>
          </w:tcPr>
          <w:p w14:paraId="48483365"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14E88CE6"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A(1)</w:t>
            </w:r>
          </w:p>
        </w:tc>
      </w:tr>
      <w:tr w:rsidR="00016AF9" w:rsidRPr="00CB26EA" w14:paraId="04443ED3" w14:textId="77777777">
        <w:trPr>
          <w:trHeight w:val="262"/>
        </w:trPr>
        <w:tc>
          <w:tcPr>
            <w:tcW w:w="5609" w:type="dxa"/>
          </w:tcPr>
          <w:p w14:paraId="0C58EEFE"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 xml:space="preserve">Primary Survivor’s Share </w:t>
            </w:r>
          </w:p>
        </w:tc>
        <w:tc>
          <w:tcPr>
            <w:tcW w:w="270" w:type="dxa"/>
          </w:tcPr>
          <w:p w14:paraId="4AD5369A"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09C91DA" w14:textId="77777777" w:rsidR="00016AF9" w:rsidRPr="00CB26EA" w:rsidRDefault="00CB26EA" w:rsidP="00016AF9">
            <w:pPr>
              <w:rPr>
                <w:rFonts w:ascii="Arial" w:hAnsi="Arial" w:cs="Arial"/>
                <w:sz w:val="22"/>
                <w:szCs w:val="22"/>
              </w:rPr>
            </w:pPr>
            <w:r>
              <w:rPr>
                <w:rFonts w:ascii="Arial" w:hAnsi="Arial" w:cs="Arial"/>
                <w:sz w:val="22"/>
                <w:szCs w:val="22"/>
              </w:rPr>
              <w:t>SURVPCT</w:t>
            </w:r>
            <w:r w:rsidR="00016AF9" w:rsidRPr="00CB26EA">
              <w:rPr>
                <w:rFonts w:ascii="Arial" w:hAnsi="Arial" w:cs="Arial"/>
                <w:sz w:val="22"/>
                <w:szCs w:val="22"/>
              </w:rPr>
              <w:t>X</w:t>
            </w:r>
          </w:p>
        </w:tc>
        <w:tc>
          <w:tcPr>
            <w:tcW w:w="180" w:type="dxa"/>
          </w:tcPr>
          <w:p w14:paraId="41944537"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703033E8"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6B58D310" w14:textId="77777777">
        <w:trPr>
          <w:trHeight w:val="262"/>
        </w:trPr>
        <w:tc>
          <w:tcPr>
            <w:tcW w:w="5609" w:type="dxa"/>
          </w:tcPr>
          <w:p w14:paraId="492ADBB9" w14:textId="77777777" w:rsidR="00016AF9" w:rsidRPr="00CB26EA" w:rsidRDefault="00016AF9" w:rsidP="00016AF9">
            <w:pPr>
              <w:ind w:left="360" w:right="45"/>
              <w:rPr>
                <w:rFonts w:ascii="Arial" w:hAnsi="Arial" w:cs="Arial"/>
                <w:sz w:val="22"/>
                <w:szCs w:val="22"/>
              </w:rPr>
            </w:pPr>
            <w:r w:rsidRPr="00CB26EA">
              <w:rPr>
                <w:rFonts w:ascii="Arial" w:hAnsi="Arial" w:cs="Arial"/>
                <w:sz w:val="22"/>
                <w:szCs w:val="22"/>
              </w:rPr>
              <w:t>Secondary Survivor’s Share</w:t>
            </w:r>
          </w:p>
        </w:tc>
        <w:tc>
          <w:tcPr>
            <w:tcW w:w="270" w:type="dxa"/>
          </w:tcPr>
          <w:p w14:paraId="0C3C3575"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7CDB7688" w14:textId="77777777" w:rsidR="00016AF9" w:rsidRPr="00CB26EA" w:rsidRDefault="00016AF9" w:rsidP="00016AF9">
            <w:pPr>
              <w:rPr>
                <w:rFonts w:ascii="Arial" w:hAnsi="Arial" w:cs="Arial"/>
                <w:sz w:val="22"/>
                <w:szCs w:val="22"/>
              </w:rPr>
            </w:pPr>
            <w:r w:rsidRPr="00CB26EA">
              <w:rPr>
                <w:rFonts w:ascii="Arial" w:hAnsi="Arial" w:cs="Arial"/>
                <w:sz w:val="22"/>
                <w:szCs w:val="22"/>
              </w:rPr>
              <w:t>S</w:t>
            </w:r>
            <w:r w:rsidR="00CB26EA">
              <w:rPr>
                <w:rFonts w:ascii="Arial" w:hAnsi="Arial" w:cs="Arial"/>
                <w:sz w:val="22"/>
                <w:szCs w:val="22"/>
              </w:rPr>
              <w:t>URVPCT</w:t>
            </w:r>
            <w:r w:rsidRPr="00CB26EA">
              <w:rPr>
                <w:rFonts w:ascii="Arial" w:hAnsi="Arial" w:cs="Arial"/>
                <w:sz w:val="22"/>
                <w:szCs w:val="22"/>
              </w:rPr>
              <w:t>Y</w:t>
            </w:r>
          </w:p>
        </w:tc>
        <w:tc>
          <w:tcPr>
            <w:tcW w:w="180" w:type="dxa"/>
          </w:tcPr>
          <w:p w14:paraId="0A5F45FB"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040C6A5B" w14:textId="77777777" w:rsidR="00016AF9" w:rsidRPr="00CB26EA" w:rsidRDefault="00016AF9" w:rsidP="00016AF9">
            <w:pPr>
              <w:ind w:left="34"/>
              <w:rPr>
                <w:rFonts w:ascii="Arial" w:hAnsi="Arial" w:cs="Arial"/>
                <w:sz w:val="22"/>
                <w:szCs w:val="22"/>
              </w:rPr>
            </w:pPr>
            <w:r w:rsidRPr="00CB26EA">
              <w:rPr>
                <w:rFonts w:ascii="Arial" w:hAnsi="Arial" w:cs="Arial"/>
                <w:sz w:val="22"/>
                <w:szCs w:val="22"/>
              </w:rPr>
              <w:t>X(3)</w:t>
            </w:r>
          </w:p>
        </w:tc>
      </w:tr>
      <w:tr w:rsidR="00016AF9" w:rsidRPr="00CB26EA" w14:paraId="705289B7" w14:textId="77777777">
        <w:trPr>
          <w:trHeight w:val="262"/>
        </w:trPr>
        <w:tc>
          <w:tcPr>
            <w:tcW w:w="5609" w:type="dxa"/>
          </w:tcPr>
          <w:p w14:paraId="49A5FAE2" w14:textId="77777777" w:rsidR="00016AF9" w:rsidRPr="00CB26EA" w:rsidRDefault="001138B7" w:rsidP="00016AF9">
            <w:pPr>
              <w:ind w:left="360" w:right="45"/>
              <w:rPr>
                <w:rFonts w:ascii="Arial" w:hAnsi="Arial" w:cs="Arial"/>
                <w:sz w:val="22"/>
                <w:szCs w:val="22"/>
              </w:rPr>
            </w:pPr>
            <w:r w:rsidRPr="00CB26EA">
              <w:rPr>
                <w:rFonts w:ascii="Arial" w:hAnsi="Arial" w:cs="Arial"/>
                <w:sz w:val="22"/>
                <w:szCs w:val="22"/>
              </w:rPr>
              <w:t>Pay</w:t>
            </w:r>
            <w:r w:rsidR="0061196C" w:rsidRPr="00CB26EA">
              <w:rPr>
                <w:rFonts w:ascii="Arial" w:hAnsi="Arial" w:cs="Arial"/>
                <w:sz w:val="22"/>
                <w:szCs w:val="22"/>
              </w:rPr>
              <w:t>ment Date</w:t>
            </w:r>
            <w:r w:rsidRPr="00CB26EA">
              <w:rPr>
                <w:rFonts w:ascii="Arial" w:hAnsi="Arial" w:cs="Arial"/>
                <w:sz w:val="22"/>
                <w:szCs w:val="22"/>
              </w:rPr>
              <w:t xml:space="preserve"> </w:t>
            </w:r>
            <w:r w:rsidR="0061196C" w:rsidRPr="00CB26EA">
              <w:rPr>
                <w:rFonts w:ascii="Arial" w:hAnsi="Arial" w:cs="Arial"/>
                <w:sz w:val="22"/>
                <w:szCs w:val="22"/>
              </w:rPr>
              <w:t>–</w:t>
            </w:r>
            <w:r w:rsidRPr="00CB26EA">
              <w:rPr>
                <w:rFonts w:ascii="Arial" w:hAnsi="Arial" w:cs="Arial"/>
                <w:sz w:val="22"/>
                <w:szCs w:val="22"/>
              </w:rPr>
              <w:t xml:space="preserve"> 1</w:t>
            </w:r>
            <w:r w:rsidR="0061196C" w:rsidRPr="00CB26EA">
              <w:rPr>
                <w:rFonts w:ascii="Arial" w:hAnsi="Arial" w:cs="Arial"/>
                <w:sz w:val="22"/>
                <w:szCs w:val="22"/>
                <w:vertAlign w:val="superscript"/>
              </w:rPr>
              <w:t>st</w:t>
            </w:r>
            <w:r w:rsidR="0061196C" w:rsidRPr="00CB26EA">
              <w:rPr>
                <w:rFonts w:ascii="Arial" w:hAnsi="Arial" w:cs="Arial"/>
                <w:sz w:val="22"/>
                <w:szCs w:val="22"/>
              </w:rPr>
              <w:t xml:space="preserve"> Payment</w:t>
            </w:r>
          </w:p>
        </w:tc>
        <w:tc>
          <w:tcPr>
            <w:tcW w:w="270" w:type="dxa"/>
          </w:tcPr>
          <w:p w14:paraId="7F96837E"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4C3F7F58" w14:textId="77777777" w:rsidR="00016AF9" w:rsidRPr="00CB26EA" w:rsidRDefault="00016AF9" w:rsidP="00016AF9">
            <w:pPr>
              <w:rPr>
                <w:rFonts w:ascii="Arial" w:hAnsi="Arial" w:cs="Arial"/>
                <w:sz w:val="22"/>
                <w:szCs w:val="22"/>
              </w:rPr>
            </w:pPr>
            <w:r w:rsidRPr="00CB26EA">
              <w:rPr>
                <w:rFonts w:ascii="Arial" w:hAnsi="Arial" w:cs="Arial"/>
                <w:sz w:val="22"/>
                <w:szCs w:val="22"/>
              </w:rPr>
              <w:t>P</w:t>
            </w:r>
            <w:r w:rsidR="00CB26EA">
              <w:rPr>
                <w:rFonts w:ascii="Arial" w:hAnsi="Arial" w:cs="Arial"/>
                <w:sz w:val="22"/>
                <w:szCs w:val="22"/>
              </w:rPr>
              <w:t>AY</w:t>
            </w:r>
            <w:r w:rsidRPr="00CB26EA">
              <w:rPr>
                <w:rFonts w:ascii="Arial" w:hAnsi="Arial" w:cs="Arial"/>
                <w:sz w:val="22"/>
                <w:szCs w:val="22"/>
              </w:rPr>
              <w:t>D</w:t>
            </w:r>
            <w:r w:rsidR="00CB26EA">
              <w:rPr>
                <w:rFonts w:ascii="Arial" w:hAnsi="Arial" w:cs="Arial"/>
                <w:sz w:val="22"/>
                <w:szCs w:val="22"/>
              </w:rPr>
              <w:t>ATE</w:t>
            </w:r>
            <w:r w:rsidR="001138B7" w:rsidRPr="00CB26EA">
              <w:rPr>
                <w:rFonts w:ascii="Arial" w:hAnsi="Arial" w:cs="Arial"/>
                <w:sz w:val="22"/>
                <w:szCs w:val="22"/>
              </w:rPr>
              <w:t>1</w:t>
            </w:r>
          </w:p>
        </w:tc>
        <w:tc>
          <w:tcPr>
            <w:tcW w:w="180" w:type="dxa"/>
          </w:tcPr>
          <w:p w14:paraId="3B053580"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51E243DE" w14:textId="77777777" w:rsidR="00016AF9" w:rsidRPr="00CB26EA" w:rsidRDefault="00016AF9" w:rsidP="00016AF9">
            <w:pPr>
              <w:rPr>
                <w:rFonts w:ascii="Arial" w:hAnsi="Arial" w:cs="Arial"/>
                <w:sz w:val="22"/>
                <w:szCs w:val="22"/>
              </w:rPr>
            </w:pPr>
            <w:r w:rsidRPr="00CB26EA">
              <w:rPr>
                <w:rFonts w:ascii="Arial" w:hAnsi="Arial" w:cs="Arial"/>
                <w:sz w:val="22"/>
                <w:szCs w:val="22"/>
              </w:rPr>
              <w:t>MM/DD/YYYY</w:t>
            </w:r>
          </w:p>
        </w:tc>
      </w:tr>
      <w:tr w:rsidR="00016AF9" w:rsidRPr="00CB26EA" w14:paraId="1929BB29" w14:textId="77777777">
        <w:trPr>
          <w:trHeight w:val="262"/>
        </w:trPr>
        <w:tc>
          <w:tcPr>
            <w:tcW w:w="5609" w:type="dxa"/>
          </w:tcPr>
          <w:p w14:paraId="297A2B2A" w14:textId="77777777" w:rsidR="00016AF9" w:rsidRPr="00CB26EA" w:rsidRDefault="0061196C" w:rsidP="00016AF9">
            <w:pPr>
              <w:ind w:left="360" w:right="45"/>
              <w:rPr>
                <w:rFonts w:ascii="Arial" w:hAnsi="Arial" w:cs="Arial"/>
                <w:sz w:val="22"/>
                <w:szCs w:val="22"/>
              </w:rPr>
            </w:pPr>
            <w:r w:rsidRPr="00CB26EA">
              <w:rPr>
                <w:rFonts w:ascii="Arial" w:hAnsi="Arial" w:cs="Arial"/>
                <w:sz w:val="22"/>
                <w:szCs w:val="22"/>
              </w:rPr>
              <w:t>Amount – 1</w:t>
            </w:r>
            <w:r w:rsidRPr="00CB26EA">
              <w:rPr>
                <w:rFonts w:ascii="Arial" w:hAnsi="Arial" w:cs="Arial"/>
                <w:sz w:val="22"/>
                <w:szCs w:val="22"/>
                <w:vertAlign w:val="superscript"/>
              </w:rPr>
              <w:t>st</w:t>
            </w:r>
            <w:r w:rsidRPr="00CB26EA">
              <w:rPr>
                <w:rFonts w:ascii="Arial" w:hAnsi="Arial" w:cs="Arial"/>
                <w:sz w:val="22"/>
                <w:szCs w:val="22"/>
              </w:rPr>
              <w:t xml:space="preserve"> Payment</w:t>
            </w:r>
          </w:p>
        </w:tc>
        <w:tc>
          <w:tcPr>
            <w:tcW w:w="270" w:type="dxa"/>
          </w:tcPr>
          <w:p w14:paraId="4ED6C37F" w14:textId="77777777" w:rsidR="00016AF9" w:rsidRPr="00CB26EA" w:rsidRDefault="00016AF9" w:rsidP="00016AF9">
            <w:pPr>
              <w:ind w:left="733" w:right="-1251"/>
              <w:jc w:val="right"/>
              <w:rPr>
                <w:rFonts w:ascii="Arial" w:hAnsi="Arial" w:cs="Arial"/>
                <w:color w:val="000000"/>
                <w:sz w:val="22"/>
                <w:szCs w:val="22"/>
              </w:rPr>
            </w:pPr>
          </w:p>
        </w:tc>
        <w:tc>
          <w:tcPr>
            <w:tcW w:w="1816" w:type="dxa"/>
          </w:tcPr>
          <w:p w14:paraId="2016C5CA" w14:textId="77777777" w:rsidR="00016AF9" w:rsidRPr="00CB26EA" w:rsidRDefault="00CB26EA" w:rsidP="00016AF9">
            <w:pPr>
              <w:rPr>
                <w:rFonts w:ascii="Arial" w:hAnsi="Arial" w:cs="Arial"/>
                <w:sz w:val="22"/>
                <w:szCs w:val="22"/>
              </w:rPr>
            </w:pPr>
            <w:r>
              <w:rPr>
                <w:rFonts w:ascii="Arial" w:hAnsi="Arial" w:cs="Arial"/>
                <w:sz w:val="22"/>
                <w:szCs w:val="22"/>
              </w:rPr>
              <w:t>AMOUNT</w:t>
            </w:r>
            <w:r w:rsidR="001138B7" w:rsidRPr="00CB26EA">
              <w:rPr>
                <w:rFonts w:ascii="Arial" w:hAnsi="Arial" w:cs="Arial"/>
                <w:sz w:val="22"/>
                <w:szCs w:val="22"/>
              </w:rPr>
              <w:t>1</w:t>
            </w:r>
          </w:p>
        </w:tc>
        <w:tc>
          <w:tcPr>
            <w:tcW w:w="180" w:type="dxa"/>
          </w:tcPr>
          <w:p w14:paraId="24AEAA61" w14:textId="77777777" w:rsidR="00016AF9" w:rsidRPr="00CB26EA" w:rsidRDefault="00016AF9" w:rsidP="00016AF9">
            <w:pPr>
              <w:ind w:left="733" w:right="-1251"/>
              <w:jc w:val="right"/>
              <w:rPr>
                <w:rFonts w:ascii="Arial" w:hAnsi="Arial" w:cs="Arial"/>
                <w:color w:val="000000"/>
                <w:sz w:val="22"/>
                <w:szCs w:val="22"/>
              </w:rPr>
            </w:pPr>
          </w:p>
        </w:tc>
        <w:tc>
          <w:tcPr>
            <w:tcW w:w="1514" w:type="dxa"/>
          </w:tcPr>
          <w:p w14:paraId="5BCB1677" w14:textId="77777777" w:rsidR="00016AF9" w:rsidRPr="00CB26EA" w:rsidRDefault="00016AF9" w:rsidP="00016AF9">
            <w:pPr>
              <w:rPr>
                <w:rFonts w:ascii="Arial" w:hAnsi="Arial" w:cs="Arial"/>
                <w:sz w:val="22"/>
                <w:szCs w:val="22"/>
              </w:rPr>
            </w:pPr>
            <w:r w:rsidRPr="00CB26EA">
              <w:rPr>
                <w:rFonts w:ascii="Arial" w:hAnsi="Arial" w:cs="Arial"/>
                <w:sz w:val="22"/>
                <w:szCs w:val="22"/>
              </w:rPr>
              <w:t>X(</w:t>
            </w:r>
            <w:r w:rsidR="001138B7" w:rsidRPr="00CB26EA">
              <w:rPr>
                <w:rFonts w:ascii="Arial" w:hAnsi="Arial" w:cs="Arial"/>
                <w:sz w:val="22"/>
                <w:szCs w:val="22"/>
              </w:rPr>
              <w:t>7</w:t>
            </w:r>
            <w:r w:rsidRPr="00CB26EA">
              <w:rPr>
                <w:rFonts w:ascii="Arial" w:hAnsi="Arial" w:cs="Arial"/>
                <w:sz w:val="22"/>
                <w:szCs w:val="22"/>
              </w:rPr>
              <w:t>)</w:t>
            </w:r>
            <w:r w:rsidR="001138B7" w:rsidRPr="00CB26EA">
              <w:rPr>
                <w:rFonts w:ascii="Arial" w:hAnsi="Arial" w:cs="Arial"/>
                <w:sz w:val="22"/>
                <w:szCs w:val="22"/>
              </w:rPr>
              <w:t>.X(2)</w:t>
            </w:r>
          </w:p>
        </w:tc>
      </w:tr>
      <w:tr w:rsidR="0061196C" w:rsidRPr="00CB26EA" w14:paraId="2666FC3F" w14:textId="77777777">
        <w:trPr>
          <w:trHeight w:val="262"/>
        </w:trPr>
        <w:tc>
          <w:tcPr>
            <w:tcW w:w="5609" w:type="dxa"/>
          </w:tcPr>
          <w:p w14:paraId="70FDC4E5" w14:textId="77777777" w:rsidR="0061196C" w:rsidRPr="00CB26EA" w:rsidRDefault="0061196C" w:rsidP="00016AF9">
            <w:pPr>
              <w:ind w:left="360" w:right="45"/>
              <w:rPr>
                <w:rFonts w:ascii="Arial" w:hAnsi="Arial" w:cs="Arial"/>
                <w:sz w:val="22"/>
                <w:szCs w:val="22"/>
              </w:rPr>
            </w:pPr>
            <w:r w:rsidRPr="00CB26EA">
              <w:rPr>
                <w:rFonts w:ascii="Arial" w:hAnsi="Arial" w:cs="Arial"/>
                <w:sz w:val="22"/>
                <w:szCs w:val="22"/>
              </w:rPr>
              <w:t>Life Contingency – 1</w:t>
            </w:r>
            <w:r w:rsidRPr="00CB26EA">
              <w:rPr>
                <w:rFonts w:ascii="Arial" w:hAnsi="Arial" w:cs="Arial"/>
                <w:sz w:val="22"/>
                <w:szCs w:val="22"/>
                <w:vertAlign w:val="superscript"/>
              </w:rPr>
              <w:t>st</w:t>
            </w:r>
            <w:r w:rsidRPr="00CB26EA">
              <w:rPr>
                <w:rFonts w:ascii="Arial" w:hAnsi="Arial" w:cs="Arial"/>
                <w:sz w:val="22"/>
                <w:szCs w:val="22"/>
              </w:rPr>
              <w:t xml:space="preserve"> Payment</w:t>
            </w:r>
          </w:p>
        </w:tc>
        <w:tc>
          <w:tcPr>
            <w:tcW w:w="270" w:type="dxa"/>
          </w:tcPr>
          <w:p w14:paraId="52777D73" w14:textId="77777777" w:rsidR="0061196C" w:rsidRPr="00CB26EA" w:rsidRDefault="0061196C" w:rsidP="00016AF9">
            <w:pPr>
              <w:ind w:left="733" w:right="-1251"/>
              <w:jc w:val="right"/>
              <w:rPr>
                <w:rFonts w:ascii="Arial" w:hAnsi="Arial" w:cs="Arial"/>
                <w:color w:val="000000"/>
                <w:sz w:val="22"/>
                <w:szCs w:val="22"/>
              </w:rPr>
            </w:pPr>
          </w:p>
        </w:tc>
        <w:tc>
          <w:tcPr>
            <w:tcW w:w="1816" w:type="dxa"/>
          </w:tcPr>
          <w:p w14:paraId="4D149325" w14:textId="77777777" w:rsidR="0061196C" w:rsidRPr="00CB26EA" w:rsidRDefault="0061196C" w:rsidP="00016AF9">
            <w:pPr>
              <w:rPr>
                <w:rFonts w:ascii="Arial" w:hAnsi="Arial" w:cs="Arial"/>
                <w:sz w:val="22"/>
                <w:szCs w:val="22"/>
              </w:rPr>
            </w:pPr>
            <w:r w:rsidRPr="00CB26EA">
              <w:rPr>
                <w:rFonts w:ascii="Arial" w:hAnsi="Arial" w:cs="Arial"/>
                <w:sz w:val="22"/>
                <w:szCs w:val="22"/>
              </w:rPr>
              <w:t>L</w:t>
            </w:r>
            <w:r w:rsidR="00CB26EA">
              <w:rPr>
                <w:rFonts w:ascii="Arial" w:hAnsi="Arial" w:cs="Arial"/>
                <w:sz w:val="22"/>
                <w:szCs w:val="22"/>
              </w:rPr>
              <w:t>IFECON1</w:t>
            </w:r>
          </w:p>
        </w:tc>
        <w:tc>
          <w:tcPr>
            <w:tcW w:w="180" w:type="dxa"/>
          </w:tcPr>
          <w:p w14:paraId="295DE1A3" w14:textId="77777777" w:rsidR="0061196C" w:rsidRPr="00CB26EA" w:rsidRDefault="0061196C" w:rsidP="00016AF9">
            <w:pPr>
              <w:ind w:left="733" w:right="-1251"/>
              <w:jc w:val="right"/>
              <w:rPr>
                <w:rFonts w:ascii="Arial" w:hAnsi="Arial" w:cs="Arial"/>
                <w:color w:val="000000"/>
                <w:sz w:val="22"/>
                <w:szCs w:val="22"/>
              </w:rPr>
            </w:pPr>
          </w:p>
        </w:tc>
        <w:tc>
          <w:tcPr>
            <w:tcW w:w="1514" w:type="dxa"/>
          </w:tcPr>
          <w:p w14:paraId="11A5F2F9" w14:textId="77777777" w:rsidR="0061196C" w:rsidRPr="00CB26EA" w:rsidRDefault="0061196C" w:rsidP="00016AF9">
            <w:pPr>
              <w:rPr>
                <w:rFonts w:ascii="Arial" w:hAnsi="Arial" w:cs="Arial"/>
                <w:sz w:val="22"/>
                <w:szCs w:val="22"/>
              </w:rPr>
            </w:pPr>
            <w:r w:rsidRPr="00CB26EA">
              <w:rPr>
                <w:rFonts w:ascii="Arial" w:hAnsi="Arial" w:cs="Arial"/>
                <w:sz w:val="22"/>
                <w:szCs w:val="22"/>
              </w:rPr>
              <w:t>A(1)</w:t>
            </w:r>
          </w:p>
        </w:tc>
      </w:tr>
      <w:tr w:rsidR="0061196C" w:rsidRPr="00CB26EA" w14:paraId="611F3C20" w14:textId="77777777">
        <w:trPr>
          <w:trHeight w:val="262"/>
        </w:trPr>
        <w:tc>
          <w:tcPr>
            <w:tcW w:w="5609" w:type="dxa"/>
          </w:tcPr>
          <w:p w14:paraId="57E7C2CB" w14:textId="77777777" w:rsidR="0061196C" w:rsidRPr="00CB26EA" w:rsidRDefault="0061196C" w:rsidP="00016AF9">
            <w:pPr>
              <w:ind w:left="360" w:right="45"/>
              <w:rPr>
                <w:rFonts w:ascii="Arial" w:hAnsi="Arial" w:cs="Arial"/>
                <w:sz w:val="22"/>
                <w:szCs w:val="22"/>
              </w:rPr>
            </w:pPr>
            <w:r w:rsidRPr="00CB26EA">
              <w:rPr>
                <w:rFonts w:ascii="Arial" w:hAnsi="Arial" w:cs="Arial"/>
                <w:sz w:val="22"/>
                <w:szCs w:val="22"/>
              </w:rPr>
              <w:t>Frequency – 1</w:t>
            </w:r>
            <w:r w:rsidRPr="00CB26EA">
              <w:rPr>
                <w:rFonts w:ascii="Arial" w:hAnsi="Arial" w:cs="Arial"/>
                <w:sz w:val="22"/>
                <w:szCs w:val="22"/>
                <w:vertAlign w:val="superscript"/>
              </w:rPr>
              <w:t>st</w:t>
            </w:r>
            <w:r w:rsidRPr="00CB26EA">
              <w:rPr>
                <w:rFonts w:ascii="Arial" w:hAnsi="Arial" w:cs="Arial"/>
                <w:sz w:val="22"/>
                <w:szCs w:val="22"/>
              </w:rPr>
              <w:t xml:space="preserve"> Payment</w:t>
            </w:r>
          </w:p>
        </w:tc>
        <w:tc>
          <w:tcPr>
            <w:tcW w:w="270" w:type="dxa"/>
          </w:tcPr>
          <w:p w14:paraId="7128D1A4" w14:textId="77777777" w:rsidR="0061196C" w:rsidRPr="00CB26EA" w:rsidRDefault="0061196C" w:rsidP="00016AF9">
            <w:pPr>
              <w:ind w:left="733" w:right="-1251"/>
              <w:jc w:val="right"/>
              <w:rPr>
                <w:rFonts w:ascii="Arial" w:hAnsi="Arial" w:cs="Arial"/>
                <w:color w:val="000000"/>
                <w:sz w:val="22"/>
                <w:szCs w:val="22"/>
              </w:rPr>
            </w:pPr>
          </w:p>
        </w:tc>
        <w:tc>
          <w:tcPr>
            <w:tcW w:w="1816" w:type="dxa"/>
          </w:tcPr>
          <w:p w14:paraId="45FF6FFF" w14:textId="77777777" w:rsidR="0061196C" w:rsidRPr="00CB26EA" w:rsidRDefault="00CB26EA" w:rsidP="00016AF9">
            <w:pPr>
              <w:rPr>
                <w:rFonts w:ascii="Arial" w:hAnsi="Arial" w:cs="Arial"/>
                <w:sz w:val="22"/>
                <w:szCs w:val="22"/>
              </w:rPr>
            </w:pPr>
            <w:r>
              <w:rPr>
                <w:rFonts w:ascii="Arial" w:hAnsi="Arial" w:cs="Arial"/>
                <w:sz w:val="22"/>
                <w:szCs w:val="22"/>
              </w:rPr>
              <w:t>FREQ</w:t>
            </w:r>
            <w:r w:rsidR="0061196C" w:rsidRPr="00CB26EA">
              <w:rPr>
                <w:rFonts w:ascii="Arial" w:hAnsi="Arial" w:cs="Arial"/>
                <w:sz w:val="22"/>
                <w:szCs w:val="22"/>
              </w:rPr>
              <w:t>1</w:t>
            </w:r>
          </w:p>
        </w:tc>
        <w:tc>
          <w:tcPr>
            <w:tcW w:w="180" w:type="dxa"/>
          </w:tcPr>
          <w:p w14:paraId="7378675F" w14:textId="77777777" w:rsidR="0061196C" w:rsidRPr="00CB26EA" w:rsidRDefault="0061196C" w:rsidP="00016AF9">
            <w:pPr>
              <w:ind w:left="733" w:right="-1251"/>
              <w:jc w:val="right"/>
              <w:rPr>
                <w:rFonts w:ascii="Arial" w:hAnsi="Arial" w:cs="Arial"/>
                <w:color w:val="000000"/>
                <w:sz w:val="22"/>
                <w:szCs w:val="22"/>
              </w:rPr>
            </w:pPr>
          </w:p>
        </w:tc>
        <w:tc>
          <w:tcPr>
            <w:tcW w:w="1514" w:type="dxa"/>
          </w:tcPr>
          <w:p w14:paraId="6D228A44" w14:textId="77777777" w:rsidR="0061196C" w:rsidRPr="00CB26EA" w:rsidRDefault="0061196C" w:rsidP="00016AF9">
            <w:pPr>
              <w:rPr>
                <w:rFonts w:ascii="Arial" w:hAnsi="Arial" w:cs="Arial"/>
                <w:sz w:val="22"/>
                <w:szCs w:val="22"/>
              </w:rPr>
            </w:pPr>
            <w:r w:rsidRPr="00CB26EA">
              <w:rPr>
                <w:rFonts w:ascii="Arial" w:hAnsi="Arial" w:cs="Arial"/>
                <w:sz w:val="22"/>
                <w:szCs w:val="22"/>
              </w:rPr>
              <w:t>X(2)</w:t>
            </w:r>
          </w:p>
        </w:tc>
      </w:tr>
      <w:tr w:rsidR="0061196C" w:rsidRPr="00CB26EA" w14:paraId="2D88B4DB" w14:textId="77777777">
        <w:trPr>
          <w:trHeight w:val="262"/>
        </w:trPr>
        <w:tc>
          <w:tcPr>
            <w:tcW w:w="5609" w:type="dxa"/>
          </w:tcPr>
          <w:p w14:paraId="06528759" w14:textId="77777777" w:rsidR="0061196C" w:rsidRPr="00CB26EA" w:rsidRDefault="0061196C" w:rsidP="00016AF9">
            <w:pPr>
              <w:ind w:left="360" w:right="45"/>
              <w:rPr>
                <w:rFonts w:ascii="Arial" w:hAnsi="Arial" w:cs="Arial"/>
                <w:sz w:val="22"/>
                <w:szCs w:val="22"/>
              </w:rPr>
            </w:pPr>
            <w:r w:rsidRPr="00CB26EA">
              <w:rPr>
                <w:rFonts w:ascii="Arial" w:hAnsi="Arial" w:cs="Arial"/>
                <w:sz w:val="22"/>
                <w:szCs w:val="22"/>
              </w:rPr>
              <w:t>Death Code – Primary Annuitant</w:t>
            </w:r>
          </w:p>
        </w:tc>
        <w:tc>
          <w:tcPr>
            <w:tcW w:w="270" w:type="dxa"/>
          </w:tcPr>
          <w:p w14:paraId="271F0E24" w14:textId="77777777" w:rsidR="0061196C" w:rsidRPr="00CB26EA" w:rsidRDefault="0061196C" w:rsidP="00016AF9">
            <w:pPr>
              <w:ind w:left="733" w:right="-1251"/>
              <w:jc w:val="right"/>
              <w:rPr>
                <w:rFonts w:ascii="Arial" w:hAnsi="Arial" w:cs="Arial"/>
                <w:color w:val="000000"/>
                <w:sz w:val="22"/>
                <w:szCs w:val="22"/>
              </w:rPr>
            </w:pPr>
            <w:r w:rsidRPr="00CB26EA">
              <w:rPr>
                <w:rFonts w:ascii="Arial" w:hAnsi="Arial" w:cs="Arial"/>
                <w:color w:val="000000"/>
                <w:sz w:val="22"/>
                <w:szCs w:val="22"/>
              </w:rPr>
              <w:t>C</w:t>
            </w:r>
          </w:p>
        </w:tc>
        <w:tc>
          <w:tcPr>
            <w:tcW w:w="1816" w:type="dxa"/>
          </w:tcPr>
          <w:p w14:paraId="6D6E4661" w14:textId="77777777" w:rsidR="0061196C" w:rsidRPr="00CB26EA" w:rsidRDefault="0061196C" w:rsidP="00016AF9">
            <w:pPr>
              <w:rPr>
                <w:rFonts w:ascii="Arial" w:hAnsi="Arial" w:cs="Arial"/>
                <w:sz w:val="22"/>
                <w:szCs w:val="22"/>
              </w:rPr>
            </w:pPr>
            <w:r w:rsidRPr="00CB26EA">
              <w:rPr>
                <w:rFonts w:ascii="Arial" w:hAnsi="Arial" w:cs="Arial"/>
                <w:sz w:val="22"/>
                <w:szCs w:val="22"/>
              </w:rPr>
              <w:t>DCX</w:t>
            </w:r>
          </w:p>
        </w:tc>
        <w:tc>
          <w:tcPr>
            <w:tcW w:w="180" w:type="dxa"/>
          </w:tcPr>
          <w:p w14:paraId="3A8EE622" w14:textId="77777777" w:rsidR="0061196C" w:rsidRPr="00CB26EA" w:rsidRDefault="0061196C" w:rsidP="00016AF9">
            <w:pPr>
              <w:ind w:left="733" w:right="-1251"/>
              <w:jc w:val="right"/>
              <w:rPr>
                <w:rFonts w:ascii="Arial" w:hAnsi="Arial" w:cs="Arial"/>
                <w:color w:val="000000"/>
                <w:sz w:val="22"/>
                <w:szCs w:val="22"/>
              </w:rPr>
            </w:pPr>
          </w:p>
        </w:tc>
        <w:tc>
          <w:tcPr>
            <w:tcW w:w="1514" w:type="dxa"/>
          </w:tcPr>
          <w:p w14:paraId="171F799A" w14:textId="77777777" w:rsidR="0061196C" w:rsidRPr="00CB26EA" w:rsidRDefault="0061196C" w:rsidP="00016AF9">
            <w:pPr>
              <w:rPr>
                <w:rFonts w:ascii="Arial" w:hAnsi="Arial" w:cs="Arial"/>
                <w:sz w:val="22"/>
                <w:szCs w:val="22"/>
              </w:rPr>
            </w:pPr>
            <w:r w:rsidRPr="00CB26EA">
              <w:rPr>
                <w:rFonts w:ascii="Arial" w:hAnsi="Arial" w:cs="Arial"/>
                <w:sz w:val="22"/>
                <w:szCs w:val="22"/>
              </w:rPr>
              <w:t>A(1)</w:t>
            </w:r>
          </w:p>
        </w:tc>
      </w:tr>
      <w:tr w:rsidR="0061196C" w:rsidRPr="00CB26EA" w14:paraId="1C315F32" w14:textId="77777777">
        <w:trPr>
          <w:trHeight w:val="262"/>
        </w:trPr>
        <w:tc>
          <w:tcPr>
            <w:tcW w:w="5609" w:type="dxa"/>
          </w:tcPr>
          <w:p w14:paraId="708EF9F7" w14:textId="77777777" w:rsidR="0061196C" w:rsidRPr="00CB26EA" w:rsidRDefault="0061196C" w:rsidP="00016AF9">
            <w:pPr>
              <w:ind w:left="360" w:right="45"/>
              <w:rPr>
                <w:rFonts w:ascii="Arial" w:hAnsi="Arial" w:cs="Arial"/>
                <w:sz w:val="22"/>
                <w:szCs w:val="22"/>
              </w:rPr>
            </w:pPr>
            <w:r w:rsidRPr="00CB26EA">
              <w:rPr>
                <w:rFonts w:ascii="Arial" w:hAnsi="Arial" w:cs="Arial"/>
                <w:sz w:val="22"/>
                <w:szCs w:val="22"/>
              </w:rPr>
              <w:t>Death Code – Secondary Annuitant</w:t>
            </w:r>
          </w:p>
        </w:tc>
        <w:tc>
          <w:tcPr>
            <w:tcW w:w="270" w:type="dxa"/>
          </w:tcPr>
          <w:p w14:paraId="381872B7" w14:textId="77777777" w:rsidR="0061196C" w:rsidRPr="00CB26EA" w:rsidRDefault="0061196C" w:rsidP="00016AF9">
            <w:pPr>
              <w:ind w:left="733" w:right="-1251"/>
              <w:jc w:val="right"/>
              <w:rPr>
                <w:rFonts w:ascii="Arial" w:hAnsi="Arial" w:cs="Arial"/>
                <w:color w:val="000000"/>
                <w:sz w:val="22"/>
                <w:szCs w:val="22"/>
              </w:rPr>
            </w:pPr>
          </w:p>
        </w:tc>
        <w:tc>
          <w:tcPr>
            <w:tcW w:w="1816" w:type="dxa"/>
          </w:tcPr>
          <w:p w14:paraId="1CF5A53C" w14:textId="77777777" w:rsidR="0061196C" w:rsidRPr="00CB26EA" w:rsidRDefault="0061196C" w:rsidP="00016AF9">
            <w:pPr>
              <w:rPr>
                <w:rFonts w:ascii="Arial" w:hAnsi="Arial" w:cs="Arial"/>
                <w:sz w:val="22"/>
                <w:szCs w:val="22"/>
              </w:rPr>
            </w:pPr>
            <w:r w:rsidRPr="00CB26EA">
              <w:rPr>
                <w:rFonts w:ascii="Arial" w:hAnsi="Arial" w:cs="Arial"/>
                <w:sz w:val="22"/>
                <w:szCs w:val="22"/>
              </w:rPr>
              <w:t>DCY</w:t>
            </w:r>
          </w:p>
        </w:tc>
        <w:tc>
          <w:tcPr>
            <w:tcW w:w="180" w:type="dxa"/>
          </w:tcPr>
          <w:p w14:paraId="16D09E9B" w14:textId="77777777" w:rsidR="0061196C" w:rsidRPr="00CB26EA" w:rsidRDefault="0061196C" w:rsidP="00016AF9">
            <w:pPr>
              <w:ind w:left="733" w:right="-1251"/>
              <w:jc w:val="right"/>
              <w:rPr>
                <w:rFonts w:ascii="Arial" w:hAnsi="Arial" w:cs="Arial"/>
                <w:color w:val="000000"/>
                <w:sz w:val="22"/>
                <w:szCs w:val="22"/>
              </w:rPr>
            </w:pPr>
          </w:p>
        </w:tc>
        <w:tc>
          <w:tcPr>
            <w:tcW w:w="1514" w:type="dxa"/>
          </w:tcPr>
          <w:p w14:paraId="5C614F70" w14:textId="77777777" w:rsidR="0061196C" w:rsidRPr="00CB26EA" w:rsidRDefault="0061196C" w:rsidP="00016AF9">
            <w:pPr>
              <w:rPr>
                <w:rFonts w:ascii="Arial" w:hAnsi="Arial" w:cs="Arial"/>
                <w:sz w:val="22"/>
                <w:szCs w:val="22"/>
              </w:rPr>
            </w:pPr>
            <w:r w:rsidRPr="00CB26EA">
              <w:rPr>
                <w:rFonts w:ascii="Arial" w:hAnsi="Arial" w:cs="Arial"/>
                <w:sz w:val="22"/>
                <w:szCs w:val="22"/>
              </w:rPr>
              <w:t>A(1)</w:t>
            </w:r>
          </w:p>
        </w:tc>
      </w:tr>
      <w:tr w:rsidR="0061196C" w:rsidRPr="00CB26EA" w14:paraId="0AB9E66F" w14:textId="77777777">
        <w:trPr>
          <w:trHeight w:val="262"/>
        </w:trPr>
        <w:tc>
          <w:tcPr>
            <w:tcW w:w="5609" w:type="dxa"/>
          </w:tcPr>
          <w:p w14:paraId="2D1DBD09" w14:textId="77777777" w:rsidR="0061196C" w:rsidRPr="00CB26EA" w:rsidRDefault="0061196C" w:rsidP="00016AF9">
            <w:pPr>
              <w:ind w:left="360" w:right="45"/>
              <w:rPr>
                <w:rFonts w:ascii="Arial" w:hAnsi="Arial" w:cs="Arial"/>
                <w:sz w:val="22"/>
                <w:szCs w:val="22"/>
              </w:rPr>
            </w:pPr>
            <w:r w:rsidRPr="00CB26EA">
              <w:rPr>
                <w:rFonts w:ascii="Arial" w:hAnsi="Arial" w:cs="Arial"/>
                <w:sz w:val="22"/>
                <w:szCs w:val="22"/>
              </w:rPr>
              <w:t xml:space="preserve">Amount of Income – </w:t>
            </w:r>
            <w:r w:rsidR="0092415D">
              <w:rPr>
                <w:rFonts w:ascii="Arial" w:hAnsi="Arial" w:cs="Arial"/>
                <w:sz w:val="22"/>
                <w:szCs w:val="22"/>
              </w:rPr>
              <w:t xml:space="preserve">Reported in </w:t>
            </w:r>
            <w:r w:rsidRPr="00CB26EA">
              <w:rPr>
                <w:rFonts w:ascii="Arial" w:hAnsi="Arial" w:cs="Arial"/>
                <w:sz w:val="22"/>
                <w:szCs w:val="22"/>
              </w:rPr>
              <w:t>Current Year</w:t>
            </w:r>
          </w:p>
        </w:tc>
        <w:tc>
          <w:tcPr>
            <w:tcW w:w="270" w:type="dxa"/>
          </w:tcPr>
          <w:p w14:paraId="68E9BAC3" w14:textId="77777777" w:rsidR="0061196C" w:rsidRPr="00CB26EA" w:rsidRDefault="0061196C" w:rsidP="00016AF9">
            <w:pPr>
              <w:ind w:left="733" w:right="-1251"/>
              <w:jc w:val="right"/>
              <w:rPr>
                <w:rFonts w:ascii="Arial" w:hAnsi="Arial" w:cs="Arial"/>
                <w:color w:val="000000"/>
                <w:sz w:val="22"/>
                <w:szCs w:val="22"/>
              </w:rPr>
            </w:pPr>
          </w:p>
        </w:tc>
        <w:tc>
          <w:tcPr>
            <w:tcW w:w="1816" w:type="dxa"/>
          </w:tcPr>
          <w:p w14:paraId="69AEC964" w14:textId="77777777" w:rsidR="0061196C" w:rsidRPr="00CB26EA" w:rsidRDefault="00CB26EA" w:rsidP="00016AF9">
            <w:pPr>
              <w:rPr>
                <w:rFonts w:ascii="Arial" w:hAnsi="Arial" w:cs="Arial"/>
                <w:sz w:val="22"/>
                <w:szCs w:val="22"/>
              </w:rPr>
            </w:pPr>
            <w:r>
              <w:rPr>
                <w:rFonts w:ascii="Arial" w:hAnsi="Arial" w:cs="Arial"/>
                <w:sz w:val="22"/>
                <w:szCs w:val="22"/>
              </w:rPr>
              <w:t>RP</w:t>
            </w:r>
            <w:r w:rsidR="0092415D">
              <w:rPr>
                <w:rFonts w:ascii="Arial" w:hAnsi="Arial" w:cs="Arial"/>
                <w:sz w:val="22"/>
                <w:szCs w:val="22"/>
              </w:rPr>
              <w:t>T</w:t>
            </w:r>
            <w:r>
              <w:rPr>
                <w:rFonts w:ascii="Arial" w:hAnsi="Arial" w:cs="Arial"/>
                <w:sz w:val="22"/>
                <w:szCs w:val="22"/>
              </w:rPr>
              <w:t>INCOME</w:t>
            </w:r>
          </w:p>
        </w:tc>
        <w:tc>
          <w:tcPr>
            <w:tcW w:w="180" w:type="dxa"/>
          </w:tcPr>
          <w:p w14:paraId="7170F983" w14:textId="77777777" w:rsidR="0061196C" w:rsidRPr="00CB26EA" w:rsidRDefault="0061196C" w:rsidP="00016AF9">
            <w:pPr>
              <w:ind w:left="733" w:right="-1251"/>
              <w:jc w:val="right"/>
              <w:rPr>
                <w:rFonts w:ascii="Arial" w:hAnsi="Arial" w:cs="Arial"/>
                <w:color w:val="000000"/>
                <w:sz w:val="22"/>
                <w:szCs w:val="22"/>
              </w:rPr>
            </w:pPr>
          </w:p>
        </w:tc>
        <w:tc>
          <w:tcPr>
            <w:tcW w:w="1514" w:type="dxa"/>
          </w:tcPr>
          <w:p w14:paraId="1620FDEB" w14:textId="77777777" w:rsidR="0061196C" w:rsidRPr="00CB26EA" w:rsidRDefault="0061196C" w:rsidP="00016AF9">
            <w:pPr>
              <w:rPr>
                <w:rFonts w:ascii="Arial" w:hAnsi="Arial" w:cs="Arial"/>
                <w:sz w:val="22"/>
                <w:szCs w:val="22"/>
              </w:rPr>
            </w:pPr>
            <w:r w:rsidRPr="00CB26EA">
              <w:rPr>
                <w:rFonts w:ascii="Arial" w:hAnsi="Arial" w:cs="Arial"/>
                <w:sz w:val="22"/>
                <w:szCs w:val="22"/>
              </w:rPr>
              <w:t>X(9).X(2)</w:t>
            </w:r>
          </w:p>
        </w:tc>
      </w:tr>
      <w:tr w:rsidR="00425BCD" w:rsidRPr="00CB26EA" w14:paraId="6BF02EBD" w14:textId="77777777">
        <w:trPr>
          <w:trHeight w:val="262"/>
        </w:trPr>
        <w:tc>
          <w:tcPr>
            <w:tcW w:w="5609" w:type="dxa"/>
          </w:tcPr>
          <w:p w14:paraId="18C9DD6F" w14:textId="77777777" w:rsidR="00425BCD" w:rsidRPr="00CB26EA" w:rsidRDefault="00425BCD" w:rsidP="00425BCD">
            <w:pPr>
              <w:ind w:left="360" w:right="45"/>
              <w:rPr>
                <w:rFonts w:ascii="Arial" w:hAnsi="Arial" w:cs="Arial"/>
                <w:sz w:val="22"/>
                <w:szCs w:val="22"/>
              </w:rPr>
            </w:pPr>
            <w:r>
              <w:rPr>
                <w:rFonts w:ascii="Arial" w:hAnsi="Arial" w:cs="Arial"/>
                <w:sz w:val="22"/>
                <w:szCs w:val="22"/>
              </w:rPr>
              <w:t>VM-22 Reserve</w:t>
            </w:r>
          </w:p>
        </w:tc>
        <w:tc>
          <w:tcPr>
            <w:tcW w:w="270" w:type="dxa"/>
          </w:tcPr>
          <w:p w14:paraId="1340AC24" w14:textId="77777777" w:rsidR="00425BCD" w:rsidRPr="00CB26EA" w:rsidRDefault="00425BCD" w:rsidP="00425BCD">
            <w:pPr>
              <w:ind w:left="733" w:right="-1251"/>
              <w:jc w:val="right"/>
              <w:rPr>
                <w:rFonts w:ascii="Arial" w:hAnsi="Arial" w:cs="Arial"/>
                <w:color w:val="000000"/>
                <w:sz w:val="22"/>
                <w:szCs w:val="22"/>
              </w:rPr>
            </w:pPr>
          </w:p>
        </w:tc>
        <w:tc>
          <w:tcPr>
            <w:tcW w:w="1816" w:type="dxa"/>
          </w:tcPr>
          <w:p w14:paraId="33189920" w14:textId="77777777" w:rsidR="00425BCD" w:rsidRPr="00CB26EA" w:rsidRDefault="00425BCD" w:rsidP="00425BCD">
            <w:pPr>
              <w:rPr>
                <w:rFonts w:ascii="Arial" w:hAnsi="Arial" w:cs="Arial"/>
                <w:sz w:val="22"/>
                <w:szCs w:val="22"/>
              </w:rPr>
            </w:pPr>
            <w:r>
              <w:rPr>
                <w:rFonts w:ascii="Arial" w:hAnsi="Arial" w:cs="Arial"/>
                <w:sz w:val="22"/>
                <w:szCs w:val="22"/>
              </w:rPr>
              <w:t>VM22VCMPNY</w:t>
            </w:r>
          </w:p>
        </w:tc>
        <w:tc>
          <w:tcPr>
            <w:tcW w:w="180" w:type="dxa"/>
          </w:tcPr>
          <w:p w14:paraId="51B7355E" w14:textId="77777777" w:rsidR="00425BCD" w:rsidRPr="00CB26EA" w:rsidRDefault="00425BCD" w:rsidP="00425BCD">
            <w:pPr>
              <w:ind w:left="733" w:right="-1251"/>
              <w:jc w:val="right"/>
              <w:rPr>
                <w:rFonts w:ascii="Arial" w:hAnsi="Arial" w:cs="Arial"/>
                <w:color w:val="000000"/>
                <w:sz w:val="22"/>
                <w:szCs w:val="22"/>
              </w:rPr>
            </w:pPr>
          </w:p>
        </w:tc>
        <w:tc>
          <w:tcPr>
            <w:tcW w:w="1514" w:type="dxa"/>
          </w:tcPr>
          <w:p w14:paraId="7C8741B1" w14:textId="77777777" w:rsidR="00425BCD" w:rsidRPr="00CB26EA" w:rsidRDefault="00425BCD" w:rsidP="00425BCD">
            <w:pPr>
              <w:rPr>
                <w:rFonts w:ascii="Arial" w:hAnsi="Arial" w:cs="Arial"/>
                <w:sz w:val="22"/>
                <w:szCs w:val="22"/>
              </w:rPr>
            </w:pPr>
            <w:r>
              <w:rPr>
                <w:rFonts w:ascii="Arial" w:hAnsi="Arial" w:cs="Arial"/>
                <w:sz w:val="22"/>
                <w:szCs w:val="22"/>
              </w:rPr>
              <w:t>X(9).X(2)</w:t>
            </w:r>
          </w:p>
        </w:tc>
      </w:tr>
      <w:tr w:rsidR="00425BCD" w:rsidRPr="00CB26EA" w14:paraId="6FE6BB61" w14:textId="77777777">
        <w:trPr>
          <w:trHeight w:val="262"/>
        </w:trPr>
        <w:tc>
          <w:tcPr>
            <w:tcW w:w="5609" w:type="dxa"/>
          </w:tcPr>
          <w:p w14:paraId="783E0A35" w14:textId="77777777" w:rsidR="00425BCD" w:rsidRPr="00CB26EA" w:rsidRDefault="00425BCD" w:rsidP="00425BCD">
            <w:pPr>
              <w:ind w:left="360" w:right="45"/>
              <w:rPr>
                <w:rFonts w:ascii="Arial" w:hAnsi="Arial" w:cs="Arial"/>
                <w:sz w:val="22"/>
                <w:szCs w:val="22"/>
              </w:rPr>
            </w:pPr>
            <w:r>
              <w:rPr>
                <w:rFonts w:ascii="Arial" w:hAnsi="Arial" w:cs="Arial"/>
                <w:sz w:val="22"/>
                <w:szCs w:val="22"/>
              </w:rPr>
              <w:t>Regulation 213 Reserve</w:t>
            </w:r>
          </w:p>
        </w:tc>
        <w:tc>
          <w:tcPr>
            <w:tcW w:w="270" w:type="dxa"/>
          </w:tcPr>
          <w:p w14:paraId="7F1A95B3" w14:textId="77777777" w:rsidR="00425BCD" w:rsidRPr="00CB26EA" w:rsidRDefault="00425BCD" w:rsidP="00425BCD">
            <w:pPr>
              <w:ind w:left="733" w:right="-1251"/>
              <w:jc w:val="right"/>
              <w:rPr>
                <w:rFonts w:ascii="Arial" w:hAnsi="Arial" w:cs="Arial"/>
                <w:color w:val="000000"/>
                <w:sz w:val="22"/>
                <w:szCs w:val="22"/>
              </w:rPr>
            </w:pPr>
          </w:p>
        </w:tc>
        <w:tc>
          <w:tcPr>
            <w:tcW w:w="1816" w:type="dxa"/>
          </w:tcPr>
          <w:p w14:paraId="39EDFD5F" w14:textId="77777777" w:rsidR="00425BCD" w:rsidRPr="00CB26EA" w:rsidRDefault="00425BCD" w:rsidP="00425BCD">
            <w:pPr>
              <w:rPr>
                <w:rFonts w:ascii="Arial" w:hAnsi="Arial" w:cs="Arial"/>
                <w:sz w:val="22"/>
                <w:szCs w:val="22"/>
              </w:rPr>
            </w:pPr>
            <w:r>
              <w:rPr>
                <w:rFonts w:ascii="Arial" w:hAnsi="Arial" w:cs="Arial"/>
                <w:sz w:val="22"/>
                <w:szCs w:val="22"/>
              </w:rPr>
              <w:t>R213VCMPNY</w:t>
            </w:r>
          </w:p>
        </w:tc>
        <w:tc>
          <w:tcPr>
            <w:tcW w:w="180" w:type="dxa"/>
          </w:tcPr>
          <w:p w14:paraId="7A1DFD66" w14:textId="77777777" w:rsidR="00425BCD" w:rsidRPr="00CB26EA" w:rsidRDefault="00425BCD" w:rsidP="00425BCD">
            <w:pPr>
              <w:ind w:left="733" w:right="-1251"/>
              <w:jc w:val="right"/>
              <w:rPr>
                <w:rFonts w:ascii="Arial" w:hAnsi="Arial" w:cs="Arial"/>
                <w:color w:val="000000"/>
                <w:sz w:val="22"/>
                <w:szCs w:val="22"/>
              </w:rPr>
            </w:pPr>
          </w:p>
        </w:tc>
        <w:tc>
          <w:tcPr>
            <w:tcW w:w="1514" w:type="dxa"/>
          </w:tcPr>
          <w:p w14:paraId="6B8F34BA" w14:textId="77777777" w:rsidR="00425BCD" w:rsidRPr="00CB26EA" w:rsidRDefault="00425BCD" w:rsidP="00425BCD">
            <w:pPr>
              <w:rPr>
                <w:rFonts w:ascii="Arial" w:hAnsi="Arial" w:cs="Arial"/>
                <w:sz w:val="22"/>
                <w:szCs w:val="22"/>
              </w:rPr>
            </w:pPr>
            <w:r>
              <w:rPr>
                <w:rFonts w:ascii="Arial" w:hAnsi="Arial" w:cs="Arial"/>
                <w:sz w:val="22"/>
                <w:szCs w:val="22"/>
              </w:rPr>
              <w:t>X(9).X(2)</w:t>
            </w:r>
          </w:p>
        </w:tc>
      </w:tr>
      <w:tr w:rsidR="00425BCD" w:rsidRPr="00CB26EA" w14:paraId="4AAF0BFE" w14:textId="77777777">
        <w:trPr>
          <w:trHeight w:val="262"/>
        </w:trPr>
        <w:tc>
          <w:tcPr>
            <w:tcW w:w="5609" w:type="dxa"/>
          </w:tcPr>
          <w:p w14:paraId="01AF632A" w14:textId="77777777" w:rsidR="00425BCD" w:rsidRPr="00CB26EA" w:rsidRDefault="00425BCD" w:rsidP="00425BCD">
            <w:pPr>
              <w:ind w:left="360" w:right="45"/>
              <w:rPr>
                <w:rFonts w:ascii="Arial" w:hAnsi="Arial" w:cs="Arial"/>
                <w:sz w:val="22"/>
                <w:szCs w:val="22"/>
              </w:rPr>
            </w:pPr>
            <w:r w:rsidRPr="00CB26EA">
              <w:rPr>
                <w:rFonts w:ascii="Arial" w:hAnsi="Arial" w:cs="Arial"/>
                <w:sz w:val="22"/>
                <w:szCs w:val="22"/>
              </w:rPr>
              <w:t>Statutory Reserve</w:t>
            </w:r>
          </w:p>
        </w:tc>
        <w:tc>
          <w:tcPr>
            <w:tcW w:w="270" w:type="dxa"/>
          </w:tcPr>
          <w:p w14:paraId="407BFD87" w14:textId="77777777" w:rsidR="00425BCD" w:rsidRPr="00CB26EA" w:rsidRDefault="00425BCD" w:rsidP="00425BCD">
            <w:pPr>
              <w:ind w:left="733" w:right="-1251"/>
              <w:jc w:val="right"/>
              <w:rPr>
                <w:rFonts w:ascii="Arial" w:hAnsi="Arial" w:cs="Arial"/>
                <w:color w:val="000000"/>
                <w:sz w:val="22"/>
                <w:szCs w:val="22"/>
              </w:rPr>
            </w:pPr>
          </w:p>
        </w:tc>
        <w:tc>
          <w:tcPr>
            <w:tcW w:w="1816" w:type="dxa"/>
          </w:tcPr>
          <w:p w14:paraId="6FB9F185" w14:textId="77777777" w:rsidR="00425BCD" w:rsidRPr="00CB26EA" w:rsidRDefault="00425BCD" w:rsidP="00425BCD">
            <w:pPr>
              <w:rPr>
                <w:rFonts w:ascii="Arial" w:hAnsi="Arial" w:cs="Arial"/>
                <w:sz w:val="22"/>
                <w:szCs w:val="22"/>
              </w:rPr>
            </w:pPr>
            <w:r w:rsidRPr="00CB26EA">
              <w:rPr>
                <w:rFonts w:ascii="Arial" w:hAnsi="Arial" w:cs="Arial"/>
                <w:sz w:val="22"/>
                <w:szCs w:val="22"/>
              </w:rPr>
              <w:t>S</w:t>
            </w:r>
            <w:r>
              <w:rPr>
                <w:rFonts w:ascii="Arial" w:hAnsi="Arial" w:cs="Arial"/>
                <w:sz w:val="22"/>
                <w:szCs w:val="22"/>
              </w:rPr>
              <w:t>TAT</w:t>
            </w:r>
            <w:r w:rsidRPr="00CB26EA">
              <w:rPr>
                <w:rFonts w:ascii="Arial" w:hAnsi="Arial" w:cs="Arial"/>
                <w:sz w:val="22"/>
                <w:szCs w:val="22"/>
              </w:rPr>
              <w:t>VC</w:t>
            </w:r>
            <w:r>
              <w:rPr>
                <w:rFonts w:ascii="Arial" w:hAnsi="Arial" w:cs="Arial"/>
                <w:sz w:val="22"/>
                <w:szCs w:val="22"/>
              </w:rPr>
              <w:t>MPNY</w:t>
            </w:r>
          </w:p>
        </w:tc>
        <w:tc>
          <w:tcPr>
            <w:tcW w:w="180" w:type="dxa"/>
          </w:tcPr>
          <w:p w14:paraId="4B73651D" w14:textId="77777777" w:rsidR="00425BCD" w:rsidRPr="00CB26EA" w:rsidRDefault="00425BCD" w:rsidP="00425BCD">
            <w:pPr>
              <w:ind w:left="733" w:right="-1251"/>
              <w:jc w:val="right"/>
              <w:rPr>
                <w:rFonts w:ascii="Arial" w:hAnsi="Arial" w:cs="Arial"/>
                <w:color w:val="000000"/>
                <w:sz w:val="22"/>
                <w:szCs w:val="22"/>
              </w:rPr>
            </w:pPr>
          </w:p>
        </w:tc>
        <w:tc>
          <w:tcPr>
            <w:tcW w:w="1514" w:type="dxa"/>
          </w:tcPr>
          <w:p w14:paraId="24FAF5A9" w14:textId="77777777" w:rsidR="00425BCD" w:rsidRPr="00CB26EA" w:rsidRDefault="00425BCD" w:rsidP="00425BCD">
            <w:pPr>
              <w:rPr>
                <w:rFonts w:ascii="Arial" w:hAnsi="Arial" w:cs="Arial"/>
                <w:sz w:val="22"/>
                <w:szCs w:val="22"/>
              </w:rPr>
            </w:pPr>
            <w:r w:rsidRPr="00CB26EA">
              <w:rPr>
                <w:rFonts w:ascii="Arial" w:hAnsi="Arial" w:cs="Arial"/>
                <w:sz w:val="22"/>
                <w:szCs w:val="22"/>
              </w:rPr>
              <w:t>X(9).X(2)</w:t>
            </w:r>
          </w:p>
        </w:tc>
      </w:tr>
    </w:tbl>
    <w:p w14:paraId="386BE092" w14:textId="77777777" w:rsidR="009A6FC3" w:rsidRDefault="00016AF9" w:rsidP="00AA153D">
      <w:pPr>
        <w:tabs>
          <w:tab w:val="decimal" w:pos="720"/>
          <w:tab w:val="decimal" w:pos="1440"/>
          <w:tab w:val="decimal" w:pos="2160"/>
          <w:tab w:val="decimal" w:pos="6120"/>
          <w:tab w:val="decimal" w:pos="6360"/>
        </w:tabs>
        <w:jc w:val="center"/>
        <w:rPr>
          <w:rFonts w:ascii="Arial" w:hAnsi="Arial"/>
          <w:sz w:val="24"/>
        </w:rPr>
      </w:pPr>
      <w:r>
        <w:rPr>
          <w:rFonts w:ascii="Arial" w:hAnsi="Arial"/>
          <w:sz w:val="24"/>
        </w:rPr>
        <w:br w:type="page"/>
      </w:r>
    </w:p>
    <w:p w14:paraId="1D931DF4" w14:textId="77777777" w:rsidR="009A6FC3" w:rsidRDefault="009A6FC3">
      <w:pPr>
        <w:tabs>
          <w:tab w:val="decimal" w:pos="720"/>
          <w:tab w:val="decimal" w:pos="1440"/>
          <w:tab w:val="decimal" w:pos="2160"/>
          <w:tab w:val="decimal" w:pos="6120"/>
          <w:tab w:val="decimal" w:pos="6360"/>
        </w:tabs>
        <w:jc w:val="center"/>
        <w:rPr>
          <w:rFonts w:ascii="Arial" w:hAnsi="Arial"/>
          <w:b/>
          <w:sz w:val="24"/>
          <w:u w:val="single"/>
        </w:rPr>
      </w:pPr>
      <w:r>
        <w:rPr>
          <w:rFonts w:ascii="Arial" w:hAnsi="Arial"/>
          <w:b/>
          <w:sz w:val="24"/>
          <w:u w:val="single"/>
        </w:rPr>
        <w:lastRenderedPageBreak/>
        <w:t>P</w:t>
      </w:r>
      <w:r w:rsidR="00335CE2">
        <w:rPr>
          <w:rFonts w:ascii="Arial" w:hAnsi="Arial"/>
          <w:b/>
          <w:sz w:val="24"/>
          <w:u w:val="single"/>
        </w:rPr>
        <w:t>AYMENT RECORD</w:t>
      </w:r>
      <w:r w:rsidR="00950611">
        <w:rPr>
          <w:rFonts w:ascii="Arial" w:hAnsi="Arial"/>
          <w:b/>
          <w:sz w:val="24"/>
          <w:u w:val="single"/>
        </w:rPr>
        <w:t>S</w:t>
      </w:r>
      <w:r w:rsidR="00335CE2">
        <w:rPr>
          <w:rFonts w:ascii="Arial" w:hAnsi="Arial"/>
          <w:b/>
          <w:sz w:val="24"/>
          <w:u w:val="single"/>
        </w:rPr>
        <w:t xml:space="preserve"> – DATA DICTIONARY</w:t>
      </w:r>
    </w:p>
    <w:p w14:paraId="2FF0D61C"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4552BA0D" w14:textId="77777777" w:rsidR="00016AF9" w:rsidRDefault="00016AF9" w:rsidP="00016AF9">
      <w:pPr>
        <w:pStyle w:val="FieldHeading"/>
        <w:rPr>
          <w:sz w:val="24"/>
          <w:szCs w:val="24"/>
        </w:rPr>
      </w:pPr>
      <w:r>
        <w:rPr>
          <w:sz w:val="24"/>
          <w:szCs w:val="24"/>
        </w:rPr>
        <w:t>FIELD NAME:</w:t>
      </w:r>
      <w:r>
        <w:rPr>
          <w:sz w:val="24"/>
          <w:szCs w:val="24"/>
        </w:rPr>
        <w:tab/>
        <w:t>Plan Identification Key</w:t>
      </w:r>
    </w:p>
    <w:p w14:paraId="11B86250" w14:textId="77777777" w:rsidR="00016AF9" w:rsidRPr="005A0385" w:rsidRDefault="00016AF9" w:rsidP="00016AF9">
      <w:pPr>
        <w:pStyle w:val="FieldHeading"/>
        <w:rPr>
          <w:sz w:val="24"/>
          <w:szCs w:val="24"/>
        </w:rPr>
      </w:pPr>
      <w:r>
        <w:rPr>
          <w:sz w:val="24"/>
          <w:szCs w:val="24"/>
        </w:rPr>
        <w:t>SYMBOL:</w:t>
      </w:r>
      <w:r>
        <w:rPr>
          <w:sz w:val="24"/>
          <w:szCs w:val="24"/>
        </w:rPr>
        <w:tab/>
        <w:t>P</w:t>
      </w:r>
      <w:r w:rsidR="00C7648C">
        <w:rPr>
          <w:sz w:val="24"/>
          <w:szCs w:val="24"/>
        </w:rPr>
        <w:t>LANID</w:t>
      </w:r>
    </w:p>
    <w:p w14:paraId="69A04584" w14:textId="77777777" w:rsidR="00016AF9" w:rsidRPr="005A0385" w:rsidRDefault="007C3AD7" w:rsidP="00016AF9">
      <w:pPr>
        <w:pStyle w:val="FieldHeading"/>
        <w:rPr>
          <w:sz w:val="24"/>
          <w:szCs w:val="24"/>
        </w:rPr>
      </w:pPr>
      <w:r>
        <w:rPr>
          <w:sz w:val="24"/>
          <w:szCs w:val="24"/>
        </w:rPr>
        <w:t>DATA TYPE:</w:t>
      </w:r>
      <w:r>
        <w:rPr>
          <w:sz w:val="24"/>
          <w:szCs w:val="24"/>
        </w:rPr>
        <w:tab/>
        <w:t>A(25)</w:t>
      </w:r>
    </w:p>
    <w:p w14:paraId="4497CA78" w14:textId="77777777" w:rsidR="007C3AD7" w:rsidRDefault="007C3AD7" w:rsidP="00016AF9">
      <w:pPr>
        <w:tabs>
          <w:tab w:val="left" w:pos="720"/>
          <w:tab w:val="decimal" w:pos="1440"/>
        </w:tabs>
        <w:ind w:left="720"/>
        <w:jc w:val="both"/>
        <w:rPr>
          <w:rFonts w:ascii="Arial" w:hAnsi="Arial" w:cs="Arial"/>
          <w:sz w:val="24"/>
          <w:szCs w:val="24"/>
        </w:rPr>
      </w:pPr>
    </w:p>
    <w:p w14:paraId="0E3F3E8E" w14:textId="77777777" w:rsidR="00016AF9" w:rsidRPr="005A0385" w:rsidRDefault="00016AF9" w:rsidP="00016AF9">
      <w:pPr>
        <w:tabs>
          <w:tab w:val="left" w:pos="720"/>
          <w:tab w:val="decimal" w:pos="1440"/>
        </w:tabs>
        <w:ind w:left="720"/>
        <w:jc w:val="both"/>
        <w:rPr>
          <w:rFonts w:ascii="Arial" w:hAnsi="Arial" w:cs="Arial"/>
          <w:sz w:val="24"/>
          <w:szCs w:val="24"/>
        </w:rPr>
      </w:pPr>
      <w:r w:rsidRPr="005A0385">
        <w:rPr>
          <w:rFonts w:ascii="Arial" w:hAnsi="Arial" w:cs="Arial"/>
          <w:sz w:val="24"/>
          <w:szCs w:val="24"/>
        </w:rPr>
        <w:t xml:space="preserve">The </w:t>
      </w:r>
      <w:r w:rsidRPr="005A0385">
        <w:rPr>
          <w:rFonts w:ascii="Arial" w:hAnsi="Arial" w:cs="Arial"/>
          <w:b/>
          <w:sz w:val="24"/>
          <w:szCs w:val="24"/>
        </w:rPr>
        <w:t xml:space="preserve">Plan Identification Key </w:t>
      </w:r>
      <w:r w:rsidRPr="005A0385">
        <w:rPr>
          <w:rFonts w:ascii="Arial" w:hAnsi="Arial" w:cs="Arial"/>
          <w:sz w:val="24"/>
          <w:szCs w:val="24"/>
        </w:rPr>
        <w:t>field is used to distinguish groups of policies that possess a common plan structure</w:t>
      </w:r>
      <w:r>
        <w:rPr>
          <w:rFonts w:ascii="Arial" w:hAnsi="Arial" w:cs="Arial"/>
          <w:sz w:val="24"/>
          <w:szCs w:val="24"/>
        </w:rPr>
        <w:t>.</w:t>
      </w:r>
    </w:p>
    <w:p w14:paraId="2B4F82B6" w14:textId="77777777" w:rsidR="00016AF9" w:rsidRPr="005A0385" w:rsidRDefault="00016AF9" w:rsidP="00016AF9">
      <w:pPr>
        <w:tabs>
          <w:tab w:val="left" w:pos="720"/>
          <w:tab w:val="decimal" w:pos="1440"/>
        </w:tabs>
        <w:jc w:val="both"/>
        <w:rPr>
          <w:rFonts w:ascii="Arial" w:hAnsi="Arial" w:cs="Arial"/>
          <w:sz w:val="24"/>
        </w:rPr>
      </w:pPr>
    </w:p>
    <w:p w14:paraId="245651A4" w14:textId="77777777" w:rsidR="00016AF9" w:rsidRDefault="00016AF9" w:rsidP="00016AF9">
      <w:pPr>
        <w:tabs>
          <w:tab w:val="left" w:pos="720"/>
          <w:tab w:val="decimal" w:pos="1440"/>
        </w:tabs>
        <w:jc w:val="both"/>
        <w:rPr>
          <w:rFonts w:ascii="Arial" w:hAnsi="Arial"/>
          <w:sz w:val="24"/>
        </w:rPr>
      </w:pPr>
    </w:p>
    <w:p w14:paraId="1E86CC09" w14:textId="77777777" w:rsidR="00016AF9" w:rsidRDefault="00016AF9" w:rsidP="00016AF9">
      <w:pPr>
        <w:pStyle w:val="FieldHeading"/>
        <w:rPr>
          <w:sz w:val="24"/>
          <w:szCs w:val="24"/>
        </w:rPr>
      </w:pPr>
      <w:r>
        <w:rPr>
          <w:sz w:val="24"/>
          <w:szCs w:val="24"/>
        </w:rPr>
        <w:t>FIELD NAME:</w:t>
      </w:r>
      <w:r>
        <w:rPr>
          <w:sz w:val="24"/>
          <w:szCs w:val="24"/>
        </w:rPr>
        <w:tab/>
      </w:r>
      <w:r w:rsidRPr="001278C1">
        <w:rPr>
          <w:sz w:val="24"/>
        </w:rPr>
        <w:t>Marketing Code</w:t>
      </w:r>
    </w:p>
    <w:p w14:paraId="344E2560" w14:textId="77777777" w:rsidR="00016AF9" w:rsidRPr="005A0385" w:rsidRDefault="00016AF9" w:rsidP="00016AF9">
      <w:pPr>
        <w:pStyle w:val="FieldHeading"/>
        <w:rPr>
          <w:sz w:val="24"/>
          <w:szCs w:val="24"/>
        </w:rPr>
      </w:pPr>
      <w:r>
        <w:rPr>
          <w:sz w:val="24"/>
          <w:szCs w:val="24"/>
        </w:rPr>
        <w:t>SYMBOL:</w:t>
      </w:r>
      <w:r>
        <w:rPr>
          <w:sz w:val="24"/>
          <w:szCs w:val="24"/>
        </w:rPr>
        <w:tab/>
        <w:t>MKTCODE</w:t>
      </w:r>
    </w:p>
    <w:p w14:paraId="34FC9EE1" w14:textId="77777777" w:rsidR="00016AF9" w:rsidRPr="005A0385" w:rsidRDefault="00016AF9" w:rsidP="00016AF9">
      <w:pPr>
        <w:pStyle w:val="FieldHeading"/>
        <w:rPr>
          <w:sz w:val="24"/>
          <w:szCs w:val="24"/>
        </w:rPr>
      </w:pPr>
      <w:r w:rsidRPr="005A0385">
        <w:rPr>
          <w:sz w:val="24"/>
          <w:szCs w:val="24"/>
        </w:rPr>
        <w:t>DATA TYPE:</w:t>
      </w:r>
      <w:r w:rsidRPr="005A0385">
        <w:rPr>
          <w:sz w:val="24"/>
          <w:szCs w:val="24"/>
        </w:rPr>
        <w:tab/>
        <w:t>A(</w:t>
      </w:r>
      <w:r>
        <w:rPr>
          <w:sz w:val="24"/>
          <w:szCs w:val="24"/>
        </w:rPr>
        <w:t>1</w:t>
      </w:r>
      <w:r w:rsidRPr="005A0385">
        <w:rPr>
          <w:sz w:val="24"/>
          <w:szCs w:val="24"/>
        </w:rPr>
        <w:t>)</w:t>
      </w:r>
      <w:r w:rsidRPr="005A0385">
        <w:rPr>
          <w:sz w:val="24"/>
          <w:szCs w:val="24"/>
        </w:rPr>
        <w:tab/>
      </w:r>
    </w:p>
    <w:p w14:paraId="5A67F0C2" w14:textId="77777777" w:rsidR="00016AF9" w:rsidRDefault="00016AF9" w:rsidP="00016AF9">
      <w:pPr>
        <w:tabs>
          <w:tab w:val="left" w:pos="720"/>
          <w:tab w:val="decimal" w:pos="1440"/>
          <w:tab w:val="decimal" w:pos="2160"/>
        </w:tabs>
        <w:ind w:left="720" w:hanging="720"/>
        <w:jc w:val="both"/>
        <w:rPr>
          <w:rFonts w:ascii="Arial" w:hAnsi="Arial"/>
          <w:sz w:val="24"/>
        </w:rPr>
      </w:pPr>
    </w:p>
    <w:p w14:paraId="608C2634" w14:textId="77777777" w:rsidR="00016AF9" w:rsidRDefault="00016AF9" w:rsidP="00016AF9">
      <w:pPr>
        <w:tabs>
          <w:tab w:val="left" w:pos="720"/>
          <w:tab w:val="decimal" w:pos="1440"/>
          <w:tab w:val="decimal" w:pos="2160"/>
        </w:tabs>
        <w:ind w:left="720" w:hanging="720"/>
        <w:jc w:val="both"/>
        <w:rPr>
          <w:rFonts w:ascii="Arial" w:hAnsi="Arial"/>
          <w:sz w:val="24"/>
        </w:rPr>
      </w:pPr>
      <w:r>
        <w:rPr>
          <w:rFonts w:ascii="Arial" w:hAnsi="Arial"/>
          <w:sz w:val="24"/>
        </w:rPr>
        <w:tab/>
        <w:t>This code gives the market in which the contract was issued</w:t>
      </w:r>
      <w:r w:rsidR="000D0DA4">
        <w:rPr>
          <w:rFonts w:ascii="Arial" w:hAnsi="Arial"/>
          <w:sz w:val="24"/>
        </w:rPr>
        <w:t>.</w:t>
      </w:r>
    </w:p>
    <w:p w14:paraId="7BA29006" w14:textId="77777777" w:rsidR="000D0DA4" w:rsidRDefault="000D0DA4" w:rsidP="000D0DA4">
      <w:pPr>
        <w:tabs>
          <w:tab w:val="center" w:pos="1260"/>
          <w:tab w:val="center" w:pos="3330"/>
        </w:tabs>
        <w:jc w:val="both"/>
        <w:rPr>
          <w:rFonts w:ascii="Arial" w:hAnsi="Arial"/>
          <w:sz w:val="24"/>
        </w:rPr>
      </w:pPr>
    </w:p>
    <w:p w14:paraId="267C2F0A" w14:textId="77777777" w:rsidR="000D0DA4" w:rsidRDefault="000D0DA4" w:rsidP="000D0DA4">
      <w:pPr>
        <w:tabs>
          <w:tab w:val="center" w:pos="1080"/>
          <w:tab w:val="center" w:pos="3330"/>
        </w:tabs>
        <w:jc w:val="both"/>
        <w:rPr>
          <w:rFonts w:ascii="Arial" w:hAnsi="Arial"/>
          <w:sz w:val="24"/>
        </w:rPr>
      </w:pPr>
      <w:r>
        <w:rPr>
          <w:rFonts w:ascii="Arial" w:hAnsi="Arial"/>
          <w:sz w:val="24"/>
        </w:rPr>
        <w:tab/>
        <w:t>Code</w:t>
      </w:r>
      <w:r>
        <w:rPr>
          <w:rFonts w:ascii="Arial" w:hAnsi="Arial"/>
          <w:sz w:val="24"/>
        </w:rPr>
        <w:tab/>
        <w:t>Description</w:t>
      </w:r>
    </w:p>
    <w:p w14:paraId="05256C07" w14:textId="77777777" w:rsidR="00016AF9" w:rsidRDefault="00016AF9" w:rsidP="000D0DA4">
      <w:pPr>
        <w:tabs>
          <w:tab w:val="center" w:pos="1080"/>
          <w:tab w:val="left" w:pos="2520"/>
        </w:tabs>
        <w:ind w:left="2520" w:hanging="2520"/>
        <w:jc w:val="both"/>
        <w:rPr>
          <w:rFonts w:ascii="Arial" w:hAnsi="Arial"/>
          <w:sz w:val="24"/>
        </w:rPr>
      </w:pPr>
      <w:r>
        <w:rPr>
          <w:rFonts w:ascii="Arial" w:hAnsi="Arial"/>
          <w:sz w:val="24"/>
        </w:rPr>
        <w:tab/>
        <w:t>A</w:t>
      </w:r>
      <w:r>
        <w:rPr>
          <w:rFonts w:ascii="Arial" w:hAnsi="Arial"/>
          <w:sz w:val="24"/>
        </w:rPr>
        <w:tab/>
        <w:t>Structured Settlement</w:t>
      </w:r>
    </w:p>
    <w:p w14:paraId="07ADF069" w14:textId="77777777" w:rsidR="00016AF9" w:rsidRDefault="00016AF9" w:rsidP="000D0DA4">
      <w:pPr>
        <w:tabs>
          <w:tab w:val="center" w:pos="1080"/>
          <w:tab w:val="left" w:pos="2520"/>
        </w:tabs>
        <w:ind w:left="2520" w:hanging="2520"/>
        <w:jc w:val="both"/>
        <w:rPr>
          <w:rFonts w:ascii="Arial" w:hAnsi="Arial"/>
          <w:sz w:val="24"/>
        </w:rPr>
      </w:pPr>
      <w:r>
        <w:rPr>
          <w:rFonts w:ascii="Arial" w:hAnsi="Arial"/>
          <w:sz w:val="24"/>
        </w:rPr>
        <w:tab/>
        <w:t>B</w:t>
      </w:r>
      <w:r>
        <w:rPr>
          <w:rFonts w:ascii="Arial" w:hAnsi="Arial"/>
          <w:sz w:val="24"/>
        </w:rPr>
        <w:tab/>
        <w:t>Single Premium Immediate Annuity (direct issue)</w:t>
      </w:r>
    </w:p>
    <w:p w14:paraId="36EC9189" w14:textId="77777777" w:rsidR="00016AF9" w:rsidRDefault="00016AF9" w:rsidP="000D0DA4">
      <w:pPr>
        <w:tabs>
          <w:tab w:val="center" w:pos="1080"/>
          <w:tab w:val="left" w:pos="2520"/>
        </w:tabs>
        <w:ind w:left="2520" w:hanging="2520"/>
        <w:jc w:val="both"/>
        <w:rPr>
          <w:rFonts w:ascii="Arial" w:hAnsi="Arial"/>
          <w:sz w:val="24"/>
        </w:rPr>
      </w:pPr>
      <w:r>
        <w:rPr>
          <w:rFonts w:ascii="Arial" w:hAnsi="Arial"/>
          <w:sz w:val="24"/>
        </w:rPr>
        <w:tab/>
        <w:t>C</w:t>
      </w:r>
      <w:r>
        <w:rPr>
          <w:rFonts w:ascii="Arial" w:hAnsi="Arial"/>
          <w:sz w:val="24"/>
        </w:rPr>
        <w:tab/>
        <w:t>Settlement of Deferred Annuity</w:t>
      </w:r>
    </w:p>
    <w:p w14:paraId="2C9800C0" w14:textId="77777777" w:rsidR="00016AF9" w:rsidRDefault="00016AF9" w:rsidP="000D0DA4">
      <w:pPr>
        <w:tabs>
          <w:tab w:val="center" w:pos="1080"/>
          <w:tab w:val="left" w:pos="2520"/>
        </w:tabs>
        <w:ind w:left="2520" w:hanging="2520"/>
        <w:jc w:val="both"/>
        <w:rPr>
          <w:rFonts w:ascii="Arial" w:hAnsi="Arial"/>
          <w:sz w:val="24"/>
        </w:rPr>
      </w:pPr>
      <w:r>
        <w:rPr>
          <w:rFonts w:ascii="Arial" w:hAnsi="Arial"/>
          <w:sz w:val="24"/>
        </w:rPr>
        <w:tab/>
        <w:t>D</w:t>
      </w:r>
      <w:r>
        <w:rPr>
          <w:rFonts w:ascii="Arial" w:hAnsi="Arial"/>
          <w:sz w:val="24"/>
        </w:rPr>
        <w:tab/>
        <w:t>Supplementary Contract arising from claim or surrender of life insurance</w:t>
      </w:r>
    </w:p>
    <w:p w14:paraId="5E618044" w14:textId="77777777" w:rsidR="00016AF9" w:rsidRDefault="00016AF9" w:rsidP="000D0DA4">
      <w:pPr>
        <w:tabs>
          <w:tab w:val="center" w:pos="1080"/>
          <w:tab w:val="left" w:pos="2520"/>
        </w:tabs>
        <w:ind w:left="2520" w:hanging="2520"/>
        <w:jc w:val="both"/>
        <w:rPr>
          <w:rFonts w:ascii="Arial" w:hAnsi="Arial"/>
          <w:sz w:val="24"/>
        </w:rPr>
      </w:pPr>
      <w:r>
        <w:rPr>
          <w:rFonts w:ascii="Arial" w:hAnsi="Arial"/>
          <w:sz w:val="24"/>
        </w:rPr>
        <w:tab/>
        <w:t>E</w:t>
      </w:r>
      <w:r>
        <w:rPr>
          <w:rFonts w:ascii="Arial" w:hAnsi="Arial"/>
          <w:sz w:val="24"/>
        </w:rPr>
        <w:tab/>
        <w:t>Contract arising from termination of a pension plan</w:t>
      </w:r>
    </w:p>
    <w:p w14:paraId="5D82AB96" w14:textId="77777777" w:rsidR="00016AF9" w:rsidRDefault="00016AF9" w:rsidP="000D0DA4">
      <w:pPr>
        <w:tabs>
          <w:tab w:val="center" w:pos="1080"/>
          <w:tab w:val="left" w:pos="2520"/>
        </w:tabs>
        <w:ind w:left="2520" w:hanging="2520"/>
        <w:jc w:val="both"/>
        <w:rPr>
          <w:rFonts w:ascii="Arial" w:hAnsi="Arial"/>
          <w:sz w:val="24"/>
        </w:rPr>
      </w:pPr>
      <w:r>
        <w:rPr>
          <w:rFonts w:ascii="Arial" w:hAnsi="Arial"/>
          <w:sz w:val="24"/>
        </w:rPr>
        <w:tab/>
        <w:t>F</w:t>
      </w:r>
      <w:r>
        <w:rPr>
          <w:rFonts w:ascii="Arial" w:hAnsi="Arial"/>
          <w:sz w:val="24"/>
        </w:rPr>
        <w:tab/>
        <w:t>Reinsurance Assumed</w:t>
      </w:r>
    </w:p>
    <w:p w14:paraId="78FD6F22" w14:textId="77777777" w:rsidR="00016AF9" w:rsidRDefault="00016AF9" w:rsidP="00016AF9">
      <w:pPr>
        <w:tabs>
          <w:tab w:val="left" w:pos="720"/>
          <w:tab w:val="left" w:pos="1440"/>
          <w:tab w:val="left" w:pos="2160"/>
        </w:tabs>
        <w:ind w:left="2160" w:hanging="2160"/>
        <w:jc w:val="both"/>
        <w:rPr>
          <w:rFonts w:ascii="Arial" w:hAnsi="Arial"/>
          <w:sz w:val="24"/>
        </w:rPr>
      </w:pPr>
    </w:p>
    <w:p w14:paraId="2D9D5CCB" w14:textId="77777777" w:rsidR="00016AF9" w:rsidRDefault="00016AF9" w:rsidP="00016AF9">
      <w:pPr>
        <w:tabs>
          <w:tab w:val="left" w:pos="720"/>
          <w:tab w:val="left" w:pos="1440"/>
          <w:tab w:val="left" w:pos="2160"/>
        </w:tabs>
        <w:ind w:left="2160" w:hanging="2160"/>
        <w:jc w:val="both"/>
        <w:rPr>
          <w:rFonts w:ascii="Arial" w:hAnsi="Arial"/>
          <w:sz w:val="24"/>
        </w:rPr>
      </w:pPr>
    </w:p>
    <w:p w14:paraId="08FDB1E3" w14:textId="77777777" w:rsidR="00016AF9" w:rsidRDefault="00016AF9" w:rsidP="00016AF9">
      <w:pPr>
        <w:pStyle w:val="FieldHeading"/>
        <w:rPr>
          <w:sz w:val="24"/>
          <w:szCs w:val="24"/>
        </w:rPr>
      </w:pPr>
      <w:r>
        <w:rPr>
          <w:sz w:val="24"/>
          <w:szCs w:val="24"/>
        </w:rPr>
        <w:t>FIELD NAME:</w:t>
      </w:r>
      <w:r>
        <w:rPr>
          <w:sz w:val="24"/>
          <w:szCs w:val="24"/>
        </w:rPr>
        <w:tab/>
      </w:r>
      <w:r w:rsidRPr="001278C1">
        <w:rPr>
          <w:sz w:val="24"/>
        </w:rPr>
        <w:t>Type Code</w:t>
      </w:r>
    </w:p>
    <w:p w14:paraId="079E18A7" w14:textId="77777777" w:rsidR="00016AF9" w:rsidRPr="005A0385" w:rsidRDefault="00016AF9" w:rsidP="00016AF9">
      <w:pPr>
        <w:pStyle w:val="FieldHeading"/>
        <w:rPr>
          <w:sz w:val="24"/>
          <w:szCs w:val="24"/>
        </w:rPr>
      </w:pPr>
      <w:r>
        <w:rPr>
          <w:sz w:val="24"/>
          <w:szCs w:val="24"/>
        </w:rPr>
        <w:t>SYMBOL:</w:t>
      </w:r>
      <w:r>
        <w:rPr>
          <w:sz w:val="24"/>
          <w:szCs w:val="24"/>
        </w:rPr>
        <w:tab/>
        <w:t>TYPE</w:t>
      </w:r>
    </w:p>
    <w:p w14:paraId="57246135" w14:textId="77777777" w:rsidR="00016AF9" w:rsidRPr="005A0385" w:rsidRDefault="00016AF9" w:rsidP="00016AF9">
      <w:pPr>
        <w:pStyle w:val="FieldHeading"/>
        <w:rPr>
          <w:sz w:val="24"/>
          <w:szCs w:val="24"/>
        </w:rPr>
      </w:pPr>
      <w:r w:rsidRPr="005A0385">
        <w:rPr>
          <w:sz w:val="24"/>
          <w:szCs w:val="24"/>
        </w:rPr>
        <w:t>DATA TYPE:</w:t>
      </w:r>
      <w:r w:rsidRPr="005A0385">
        <w:rPr>
          <w:sz w:val="24"/>
          <w:szCs w:val="24"/>
        </w:rPr>
        <w:tab/>
        <w:t>A(</w:t>
      </w:r>
      <w:r w:rsidR="00950611">
        <w:rPr>
          <w:sz w:val="24"/>
          <w:szCs w:val="24"/>
        </w:rPr>
        <w:t>2</w:t>
      </w:r>
      <w:r w:rsidRPr="005A0385">
        <w:rPr>
          <w:sz w:val="24"/>
          <w:szCs w:val="24"/>
        </w:rPr>
        <w:t>)</w:t>
      </w:r>
      <w:r w:rsidRPr="005A0385">
        <w:rPr>
          <w:sz w:val="24"/>
          <w:szCs w:val="24"/>
        </w:rPr>
        <w:tab/>
      </w:r>
    </w:p>
    <w:p w14:paraId="29B22458" w14:textId="77777777" w:rsidR="00016AF9" w:rsidRDefault="00016AF9" w:rsidP="00016AF9">
      <w:pPr>
        <w:tabs>
          <w:tab w:val="left" w:pos="720"/>
          <w:tab w:val="decimal" w:pos="1440"/>
          <w:tab w:val="decimal" w:pos="2160"/>
        </w:tabs>
        <w:ind w:left="720" w:hanging="720"/>
        <w:jc w:val="both"/>
        <w:rPr>
          <w:rFonts w:ascii="Arial" w:hAnsi="Arial"/>
          <w:sz w:val="24"/>
        </w:rPr>
      </w:pPr>
    </w:p>
    <w:p w14:paraId="322901A3" w14:textId="77777777" w:rsidR="00016AF9" w:rsidRDefault="00016AF9" w:rsidP="00016AF9">
      <w:pPr>
        <w:tabs>
          <w:tab w:val="left" w:pos="720"/>
          <w:tab w:val="decimal" w:pos="1440"/>
          <w:tab w:val="decimal" w:pos="2160"/>
        </w:tabs>
        <w:ind w:left="720" w:hanging="720"/>
        <w:jc w:val="both"/>
        <w:rPr>
          <w:rFonts w:ascii="Arial" w:hAnsi="Arial"/>
          <w:sz w:val="24"/>
        </w:rPr>
      </w:pPr>
      <w:r>
        <w:rPr>
          <w:rFonts w:ascii="Arial" w:hAnsi="Arial"/>
          <w:sz w:val="24"/>
        </w:rPr>
        <w:tab/>
        <w:t>This field must be coded with the appropriate entry as defined below:</w:t>
      </w:r>
    </w:p>
    <w:p w14:paraId="6A30907F" w14:textId="77777777" w:rsidR="00016AF9" w:rsidRDefault="00016AF9" w:rsidP="00016AF9">
      <w:pPr>
        <w:tabs>
          <w:tab w:val="left" w:pos="720"/>
          <w:tab w:val="decimal" w:pos="1440"/>
          <w:tab w:val="decimal" w:pos="2160"/>
        </w:tabs>
        <w:ind w:left="720" w:hanging="720"/>
        <w:jc w:val="both"/>
        <w:rPr>
          <w:rFonts w:ascii="Arial" w:hAnsi="Arial"/>
          <w:sz w:val="24"/>
        </w:rPr>
      </w:pPr>
    </w:p>
    <w:p w14:paraId="64244083" w14:textId="77777777" w:rsidR="000D0DA4" w:rsidRDefault="000D0DA4" w:rsidP="000D0DA4">
      <w:pPr>
        <w:tabs>
          <w:tab w:val="center" w:pos="1080"/>
          <w:tab w:val="center" w:pos="3330"/>
        </w:tabs>
        <w:jc w:val="both"/>
        <w:rPr>
          <w:rFonts w:ascii="Arial" w:hAnsi="Arial"/>
          <w:sz w:val="24"/>
        </w:rPr>
      </w:pPr>
      <w:r>
        <w:rPr>
          <w:rFonts w:ascii="Arial" w:hAnsi="Arial"/>
          <w:sz w:val="24"/>
        </w:rPr>
        <w:tab/>
        <w:t>Code</w:t>
      </w:r>
      <w:r>
        <w:rPr>
          <w:rFonts w:ascii="Arial" w:hAnsi="Arial"/>
          <w:sz w:val="24"/>
        </w:rPr>
        <w:tab/>
        <w:t>Description</w:t>
      </w:r>
    </w:p>
    <w:p w14:paraId="5DCBBC67" w14:textId="77777777" w:rsidR="000D0DA4" w:rsidRDefault="000D0DA4" w:rsidP="000D0DA4">
      <w:pPr>
        <w:tabs>
          <w:tab w:val="center" w:pos="1080"/>
          <w:tab w:val="left" w:pos="2160"/>
        </w:tabs>
        <w:jc w:val="both"/>
        <w:rPr>
          <w:rFonts w:ascii="Arial" w:hAnsi="Arial"/>
          <w:sz w:val="24"/>
        </w:rPr>
      </w:pPr>
      <w:r>
        <w:rPr>
          <w:rFonts w:ascii="Arial" w:hAnsi="Arial"/>
          <w:sz w:val="24"/>
        </w:rPr>
        <w:tab/>
      </w:r>
      <w:r w:rsidRPr="000D0DA4">
        <w:rPr>
          <w:rFonts w:ascii="Arial" w:hAnsi="Arial"/>
          <w:sz w:val="24"/>
        </w:rPr>
        <w:t>LT</w:t>
      </w:r>
      <w:r>
        <w:rPr>
          <w:rFonts w:ascii="Arial" w:hAnsi="Arial"/>
          <w:sz w:val="24"/>
        </w:rPr>
        <w:tab/>
      </w:r>
      <w:r w:rsidRPr="000D0DA4">
        <w:rPr>
          <w:rFonts w:ascii="Arial" w:hAnsi="Arial"/>
          <w:sz w:val="24"/>
        </w:rPr>
        <w:t>Lump sums certain only</w:t>
      </w:r>
    </w:p>
    <w:p w14:paraId="6C079AF3" w14:textId="77777777" w:rsidR="000D0DA4" w:rsidRDefault="000D0DA4" w:rsidP="000D0DA4">
      <w:pPr>
        <w:tabs>
          <w:tab w:val="center" w:pos="1080"/>
          <w:tab w:val="left" w:pos="2160"/>
        </w:tabs>
        <w:ind w:left="1440" w:hanging="1440"/>
        <w:jc w:val="both"/>
        <w:rPr>
          <w:rFonts w:ascii="Arial" w:hAnsi="Arial"/>
          <w:sz w:val="24"/>
        </w:rPr>
      </w:pPr>
      <w:r>
        <w:rPr>
          <w:rFonts w:ascii="Arial" w:hAnsi="Arial"/>
          <w:sz w:val="24"/>
        </w:rPr>
        <w:tab/>
        <w:t>ST</w:t>
      </w:r>
      <w:r>
        <w:rPr>
          <w:rFonts w:ascii="Arial" w:hAnsi="Arial"/>
          <w:sz w:val="24"/>
        </w:rPr>
        <w:tab/>
      </w:r>
      <w:r w:rsidR="008820EF">
        <w:rPr>
          <w:rFonts w:ascii="Arial" w:hAnsi="Arial"/>
          <w:sz w:val="24"/>
        </w:rPr>
        <w:tab/>
      </w:r>
      <w:r>
        <w:rPr>
          <w:rFonts w:ascii="Arial" w:hAnsi="Arial"/>
          <w:sz w:val="24"/>
        </w:rPr>
        <w:t>Combination of payments certain and payments contingent on one life</w:t>
      </w:r>
    </w:p>
    <w:p w14:paraId="7AD04CD1" w14:textId="77777777" w:rsidR="000D0DA4" w:rsidRDefault="000D0DA4" w:rsidP="000D0DA4">
      <w:pPr>
        <w:tabs>
          <w:tab w:val="center" w:pos="1080"/>
          <w:tab w:val="left" w:pos="2160"/>
        </w:tabs>
        <w:ind w:left="1440" w:hanging="1440"/>
        <w:jc w:val="both"/>
        <w:rPr>
          <w:rFonts w:ascii="Arial" w:hAnsi="Arial"/>
          <w:sz w:val="24"/>
        </w:rPr>
      </w:pPr>
      <w:r>
        <w:rPr>
          <w:rFonts w:ascii="Arial" w:hAnsi="Arial"/>
          <w:sz w:val="24"/>
        </w:rPr>
        <w:tab/>
        <w:t>JT</w:t>
      </w:r>
      <w:r>
        <w:rPr>
          <w:rFonts w:ascii="Arial" w:hAnsi="Arial"/>
          <w:sz w:val="24"/>
        </w:rPr>
        <w:tab/>
      </w:r>
      <w:r w:rsidR="008820EF">
        <w:rPr>
          <w:rFonts w:ascii="Arial" w:hAnsi="Arial"/>
          <w:sz w:val="24"/>
        </w:rPr>
        <w:tab/>
      </w:r>
      <w:r>
        <w:rPr>
          <w:rFonts w:ascii="Arial" w:hAnsi="Arial"/>
          <w:sz w:val="24"/>
        </w:rPr>
        <w:t>Combination of payments certain and payments contingent on two lives</w:t>
      </w:r>
    </w:p>
    <w:p w14:paraId="241FE789" w14:textId="77777777" w:rsidR="00475C18" w:rsidRDefault="00475C18">
      <w:pPr>
        <w:tabs>
          <w:tab w:val="decimal" w:pos="720"/>
          <w:tab w:val="decimal" w:pos="1440"/>
          <w:tab w:val="decimal" w:pos="2160"/>
          <w:tab w:val="decimal" w:pos="6120"/>
          <w:tab w:val="decimal" w:pos="6360"/>
        </w:tabs>
        <w:jc w:val="both"/>
        <w:rPr>
          <w:rFonts w:ascii="Arial" w:hAnsi="Arial"/>
          <w:sz w:val="24"/>
          <w:u w:val="single"/>
        </w:rPr>
      </w:pPr>
    </w:p>
    <w:p w14:paraId="7702451D" w14:textId="77777777" w:rsidR="00475C18" w:rsidRDefault="00475C18" w:rsidP="00475C18">
      <w:pPr>
        <w:jc w:val="center"/>
        <w:rPr>
          <w:rFonts w:ascii="Arial" w:hAnsi="Arial"/>
          <w:sz w:val="24"/>
        </w:rPr>
      </w:pPr>
      <w:r>
        <w:rPr>
          <w:rFonts w:ascii="Arial" w:hAnsi="Arial"/>
          <w:sz w:val="24"/>
        </w:rPr>
        <w:br w:type="page"/>
      </w:r>
    </w:p>
    <w:p w14:paraId="2D225B47" w14:textId="77777777" w:rsidR="004344AC" w:rsidRPr="007F0568" w:rsidRDefault="004344AC" w:rsidP="004344AC">
      <w:pPr>
        <w:pStyle w:val="FieldHeading"/>
        <w:rPr>
          <w:sz w:val="24"/>
          <w:szCs w:val="24"/>
        </w:rPr>
      </w:pPr>
      <w:r w:rsidRPr="007F0568">
        <w:rPr>
          <w:sz w:val="24"/>
          <w:szCs w:val="24"/>
        </w:rPr>
        <w:lastRenderedPageBreak/>
        <w:t>FIELD NAME:</w:t>
      </w:r>
      <w:r w:rsidRPr="007F0568">
        <w:rPr>
          <w:sz w:val="24"/>
          <w:szCs w:val="24"/>
        </w:rPr>
        <w:tab/>
        <w:t>Mortality Table Code</w:t>
      </w:r>
    </w:p>
    <w:p w14:paraId="1A148272" w14:textId="77777777" w:rsidR="004344AC" w:rsidRPr="007F0568" w:rsidRDefault="004344AC" w:rsidP="004344AC">
      <w:pPr>
        <w:pStyle w:val="FieldHeading"/>
        <w:rPr>
          <w:sz w:val="24"/>
          <w:szCs w:val="24"/>
        </w:rPr>
      </w:pPr>
      <w:r w:rsidRPr="007F0568">
        <w:rPr>
          <w:sz w:val="24"/>
          <w:szCs w:val="24"/>
        </w:rPr>
        <w:t>SYMBOL:</w:t>
      </w:r>
      <w:r w:rsidRPr="007F0568">
        <w:rPr>
          <w:sz w:val="24"/>
          <w:szCs w:val="24"/>
        </w:rPr>
        <w:tab/>
        <w:t>MORT</w:t>
      </w:r>
    </w:p>
    <w:p w14:paraId="1FDD061D" w14:textId="77777777" w:rsidR="004344AC" w:rsidRPr="007F0568" w:rsidRDefault="004344AC" w:rsidP="004344AC">
      <w:pPr>
        <w:pStyle w:val="FieldHeading"/>
        <w:rPr>
          <w:sz w:val="24"/>
          <w:szCs w:val="24"/>
        </w:rPr>
      </w:pPr>
      <w:smartTag w:uri="urn:schemas-microsoft-com:office:smarttags" w:element="stockticker">
        <w:r w:rsidRPr="007F0568">
          <w:rPr>
            <w:sz w:val="24"/>
            <w:szCs w:val="24"/>
          </w:rPr>
          <w:t>DATA</w:t>
        </w:r>
      </w:smartTag>
      <w:r w:rsidRPr="007F0568">
        <w:rPr>
          <w:sz w:val="24"/>
          <w:szCs w:val="24"/>
        </w:rPr>
        <w:t xml:space="preserve"> TYPE:</w:t>
      </w:r>
      <w:r w:rsidRPr="007F0568">
        <w:rPr>
          <w:sz w:val="24"/>
          <w:szCs w:val="24"/>
        </w:rPr>
        <w:tab/>
        <w:t>X(2)</w:t>
      </w:r>
      <w:r w:rsidRPr="007F0568">
        <w:rPr>
          <w:sz w:val="24"/>
          <w:szCs w:val="24"/>
        </w:rPr>
        <w:tab/>
      </w:r>
    </w:p>
    <w:p w14:paraId="7D4050EF" w14:textId="77777777" w:rsidR="004344AC" w:rsidRPr="007F0568" w:rsidRDefault="004344AC" w:rsidP="004344AC">
      <w:pPr>
        <w:jc w:val="both"/>
        <w:rPr>
          <w:rFonts w:ascii="Arial" w:hAnsi="Arial"/>
          <w:sz w:val="24"/>
          <w:szCs w:val="24"/>
        </w:rPr>
      </w:pPr>
    </w:p>
    <w:p w14:paraId="276DEF31" w14:textId="77777777" w:rsidR="004344AC" w:rsidRPr="007F0568" w:rsidRDefault="004344AC" w:rsidP="004344AC">
      <w:pPr>
        <w:jc w:val="both"/>
        <w:rPr>
          <w:rFonts w:ascii="Arial" w:hAnsi="Arial"/>
          <w:sz w:val="24"/>
          <w:szCs w:val="24"/>
        </w:rPr>
      </w:pPr>
      <w:r w:rsidRPr="007F0568">
        <w:rPr>
          <w:rFonts w:ascii="Arial" w:hAnsi="Arial"/>
          <w:sz w:val="24"/>
          <w:szCs w:val="24"/>
        </w:rPr>
        <w:t>This fie</w:t>
      </w:r>
      <w:r>
        <w:rPr>
          <w:rFonts w:ascii="Arial" w:hAnsi="Arial"/>
          <w:sz w:val="24"/>
          <w:szCs w:val="24"/>
        </w:rPr>
        <w:t>l</w:t>
      </w:r>
      <w:r w:rsidRPr="007F0568">
        <w:rPr>
          <w:rFonts w:ascii="Arial" w:hAnsi="Arial"/>
          <w:sz w:val="24"/>
          <w:szCs w:val="24"/>
        </w:rPr>
        <w:t>d must be coded with one of the entries given below.</w:t>
      </w:r>
    </w:p>
    <w:p w14:paraId="3F7DE2C6" w14:textId="77777777" w:rsidR="004344AC" w:rsidRPr="007F0568" w:rsidRDefault="004344AC" w:rsidP="004344AC">
      <w:pPr>
        <w:tabs>
          <w:tab w:val="left" w:pos="360"/>
        </w:tabs>
        <w:jc w:val="both"/>
        <w:rPr>
          <w:rFonts w:ascii="Arial" w:hAnsi="Arial"/>
          <w:sz w:val="24"/>
          <w:szCs w:val="24"/>
        </w:rPr>
      </w:pPr>
    </w:p>
    <w:p w14:paraId="5B7193B4" w14:textId="77777777" w:rsidR="004344AC" w:rsidRPr="004814E8" w:rsidRDefault="004344AC" w:rsidP="004814E8">
      <w:pPr>
        <w:pStyle w:val="ListParagraph"/>
        <w:numPr>
          <w:ilvl w:val="0"/>
          <w:numId w:val="24"/>
        </w:numPr>
        <w:tabs>
          <w:tab w:val="left" w:pos="360"/>
        </w:tabs>
        <w:jc w:val="both"/>
        <w:rPr>
          <w:rFonts w:ascii="Arial" w:hAnsi="Arial"/>
          <w:sz w:val="24"/>
          <w:szCs w:val="24"/>
        </w:rPr>
      </w:pPr>
      <w:r w:rsidRPr="004814E8">
        <w:rPr>
          <w:rFonts w:ascii="Arial" w:hAnsi="Arial"/>
          <w:sz w:val="24"/>
          <w:szCs w:val="24"/>
        </w:rPr>
        <w:t>No mortality assumption.  This cod</w:t>
      </w:r>
      <w:r w:rsidR="00DD2753" w:rsidRPr="004814E8">
        <w:rPr>
          <w:rFonts w:ascii="Arial" w:hAnsi="Arial"/>
          <w:sz w:val="24"/>
          <w:szCs w:val="24"/>
        </w:rPr>
        <w:t xml:space="preserve">e should be used only on type LT </w:t>
      </w:r>
      <w:r w:rsidRPr="004814E8">
        <w:rPr>
          <w:rFonts w:ascii="Arial" w:hAnsi="Arial"/>
          <w:sz w:val="24"/>
          <w:szCs w:val="24"/>
        </w:rPr>
        <w:t>(certain only) records.</w:t>
      </w:r>
    </w:p>
    <w:p w14:paraId="2F3C4F10" w14:textId="77777777" w:rsidR="004814E8" w:rsidRPr="00297B87" w:rsidRDefault="00297B87" w:rsidP="00297B87">
      <w:pPr>
        <w:tabs>
          <w:tab w:val="left" w:pos="360"/>
        </w:tabs>
        <w:ind w:left="1080" w:hanging="1080"/>
        <w:jc w:val="both"/>
        <w:rPr>
          <w:rFonts w:ascii="Arial" w:hAnsi="Arial"/>
          <w:sz w:val="24"/>
          <w:szCs w:val="24"/>
        </w:rPr>
      </w:pPr>
      <w:r>
        <w:rPr>
          <w:rFonts w:ascii="Arial" w:hAnsi="Arial"/>
          <w:sz w:val="24"/>
          <w:szCs w:val="24"/>
        </w:rPr>
        <w:tab/>
      </w:r>
      <w:r w:rsidR="004814E8" w:rsidRPr="00297B87">
        <w:rPr>
          <w:rFonts w:ascii="Arial" w:hAnsi="Arial"/>
          <w:sz w:val="24"/>
          <w:szCs w:val="24"/>
        </w:rPr>
        <w:t xml:space="preserve">41 </w:t>
      </w:r>
      <w:r>
        <w:rPr>
          <w:rFonts w:ascii="Arial" w:hAnsi="Arial"/>
          <w:sz w:val="24"/>
          <w:szCs w:val="24"/>
        </w:rPr>
        <w:tab/>
      </w:r>
      <w:r w:rsidR="004814E8" w:rsidRPr="00297B87">
        <w:rPr>
          <w:rFonts w:ascii="Arial" w:hAnsi="Arial"/>
          <w:sz w:val="24"/>
          <w:szCs w:val="24"/>
        </w:rPr>
        <w:t xml:space="preserve">2012 IAR, Age Nearest Birthday, male lives </w:t>
      </w:r>
    </w:p>
    <w:p w14:paraId="37B1D727" w14:textId="77777777" w:rsidR="004814E8" w:rsidRPr="00297B87" w:rsidRDefault="004814E8" w:rsidP="00297B87">
      <w:pPr>
        <w:tabs>
          <w:tab w:val="left" w:pos="360"/>
        </w:tabs>
        <w:ind w:left="1440" w:hanging="1080"/>
        <w:jc w:val="both"/>
        <w:rPr>
          <w:rFonts w:ascii="Arial" w:hAnsi="Arial"/>
          <w:sz w:val="24"/>
          <w:szCs w:val="24"/>
        </w:rPr>
      </w:pPr>
      <w:r w:rsidRPr="00297B87">
        <w:rPr>
          <w:rFonts w:ascii="Arial" w:hAnsi="Arial"/>
          <w:sz w:val="24"/>
          <w:szCs w:val="24"/>
        </w:rPr>
        <w:t xml:space="preserve">42 </w:t>
      </w:r>
      <w:r w:rsidR="00297B87">
        <w:rPr>
          <w:rFonts w:ascii="Arial" w:hAnsi="Arial"/>
          <w:sz w:val="24"/>
          <w:szCs w:val="24"/>
        </w:rPr>
        <w:t xml:space="preserve">      </w:t>
      </w:r>
      <w:r w:rsidRPr="00297B87">
        <w:rPr>
          <w:rFonts w:ascii="Arial" w:hAnsi="Arial"/>
          <w:sz w:val="24"/>
          <w:szCs w:val="24"/>
        </w:rPr>
        <w:t xml:space="preserve">2012 IAR, Age Last Birthday, male lives </w:t>
      </w:r>
    </w:p>
    <w:p w14:paraId="3C97D1CE" w14:textId="77777777" w:rsidR="004814E8" w:rsidRPr="00297B87" w:rsidRDefault="004814E8" w:rsidP="00297B87">
      <w:pPr>
        <w:tabs>
          <w:tab w:val="left" w:pos="360"/>
        </w:tabs>
        <w:ind w:left="1440" w:hanging="1080"/>
        <w:jc w:val="both"/>
        <w:rPr>
          <w:rFonts w:ascii="Arial" w:hAnsi="Arial"/>
          <w:sz w:val="24"/>
          <w:szCs w:val="24"/>
        </w:rPr>
      </w:pPr>
      <w:r w:rsidRPr="00297B87">
        <w:rPr>
          <w:rFonts w:ascii="Arial" w:hAnsi="Arial"/>
          <w:sz w:val="24"/>
          <w:szCs w:val="24"/>
        </w:rPr>
        <w:t xml:space="preserve">43 </w:t>
      </w:r>
      <w:r w:rsidR="00297B87">
        <w:rPr>
          <w:rFonts w:ascii="Arial" w:hAnsi="Arial"/>
          <w:sz w:val="24"/>
          <w:szCs w:val="24"/>
        </w:rPr>
        <w:t xml:space="preserve">      </w:t>
      </w:r>
      <w:r w:rsidRPr="00297B87">
        <w:rPr>
          <w:rFonts w:ascii="Arial" w:hAnsi="Arial"/>
          <w:sz w:val="24"/>
          <w:szCs w:val="24"/>
        </w:rPr>
        <w:t xml:space="preserve">2012 IAR, Age Nearest Birthday, female lives </w:t>
      </w:r>
    </w:p>
    <w:p w14:paraId="27588F20" w14:textId="77777777" w:rsidR="004814E8" w:rsidRPr="00297B87" w:rsidRDefault="004814E8" w:rsidP="00297B87">
      <w:pPr>
        <w:tabs>
          <w:tab w:val="left" w:pos="360"/>
        </w:tabs>
        <w:ind w:left="1440" w:hanging="1080"/>
        <w:jc w:val="both"/>
        <w:rPr>
          <w:rFonts w:ascii="Arial" w:hAnsi="Arial"/>
          <w:sz w:val="24"/>
          <w:szCs w:val="24"/>
        </w:rPr>
      </w:pPr>
      <w:r w:rsidRPr="00297B87">
        <w:rPr>
          <w:rFonts w:ascii="Arial" w:hAnsi="Arial"/>
          <w:sz w:val="24"/>
          <w:szCs w:val="24"/>
        </w:rPr>
        <w:t xml:space="preserve">44 </w:t>
      </w:r>
      <w:r w:rsidR="00297B87">
        <w:rPr>
          <w:rFonts w:ascii="Arial" w:hAnsi="Arial"/>
          <w:sz w:val="24"/>
          <w:szCs w:val="24"/>
        </w:rPr>
        <w:t xml:space="preserve">      </w:t>
      </w:r>
      <w:r w:rsidRPr="00297B87">
        <w:rPr>
          <w:rFonts w:ascii="Arial" w:hAnsi="Arial"/>
          <w:sz w:val="24"/>
          <w:szCs w:val="24"/>
        </w:rPr>
        <w:t>2012 IAR, Age Last Birthday, female lives</w:t>
      </w:r>
    </w:p>
    <w:p w14:paraId="0B777673"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51</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Nearest Birthday, male lives</w:t>
      </w:r>
    </w:p>
    <w:p w14:paraId="0107D99F"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52</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Last Birthday, male lives</w:t>
      </w:r>
    </w:p>
    <w:p w14:paraId="253452F3"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53</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Nearest Birthday, female lives</w:t>
      </w:r>
    </w:p>
    <w:p w14:paraId="635EF1DE"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54</w:t>
      </w:r>
      <w:r w:rsidRPr="007F0568">
        <w:rPr>
          <w:rFonts w:ascii="Arial" w:hAnsi="Arial"/>
          <w:sz w:val="24"/>
          <w:szCs w:val="24"/>
        </w:rPr>
        <w:tab/>
        <w:t xml:space="preserve">1996 </w:t>
      </w:r>
      <w:smartTag w:uri="urn:schemas-microsoft-com:office:smarttags" w:element="place">
        <w:smartTag w:uri="urn:schemas-microsoft-com:office:smarttags" w:element="country-region">
          <w:r w:rsidRPr="007F0568">
            <w:rPr>
              <w:rFonts w:ascii="Arial" w:hAnsi="Arial"/>
              <w:sz w:val="24"/>
              <w:szCs w:val="24"/>
            </w:rPr>
            <w:t>US</w:t>
          </w:r>
        </w:smartTag>
      </w:smartTag>
      <w:r w:rsidRPr="007F0568">
        <w:rPr>
          <w:rFonts w:ascii="Arial" w:hAnsi="Arial"/>
          <w:sz w:val="24"/>
          <w:szCs w:val="24"/>
        </w:rPr>
        <w:t xml:space="preserve"> Annuity 2000, Age Last Birthday, female lives</w:t>
      </w:r>
    </w:p>
    <w:p w14:paraId="4C71C2D4"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5</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Nearest</w:t>
      </w:r>
      <w:r w:rsidRPr="007F0568">
        <w:rPr>
          <w:rFonts w:ascii="Arial" w:hAnsi="Arial"/>
          <w:sz w:val="24"/>
          <w:szCs w:val="24"/>
        </w:rPr>
        <w:t xml:space="preserve"> Birthday, male lives</w:t>
      </w:r>
    </w:p>
    <w:p w14:paraId="434C13D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6</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Last</w:t>
      </w:r>
      <w:r w:rsidRPr="007F0568">
        <w:rPr>
          <w:rFonts w:ascii="Arial" w:hAnsi="Arial"/>
          <w:sz w:val="24"/>
          <w:szCs w:val="24"/>
        </w:rPr>
        <w:t xml:space="preserve"> Birthday, male lives</w:t>
      </w:r>
    </w:p>
    <w:p w14:paraId="58A1C3E5"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7</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Nearest</w:t>
      </w:r>
      <w:r w:rsidRPr="007F0568">
        <w:rPr>
          <w:rFonts w:ascii="Arial" w:hAnsi="Arial"/>
          <w:sz w:val="24"/>
          <w:szCs w:val="24"/>
        </w:rPr>
        <w:t xml:space="preserve"> Birthday, female lives</w:t>
      </w:r>
    </w:p>
    <w:p w14:paraId="50E5092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5</w:t>
      </w:r>
      <w:r>
        <w:rPr>
          <w:rFonts w:ascii="Arial" w:hAnsi="Arial"/>
          <w:sz w:val="24"/>
          <w:szCs w:val="24"/>
        </w:rPr>
        <w:t>8</w:t>
      </w:r>
      <w:r w:rsidRPr="007F0568">
        <w:rPr>
          <w:rFonts w:ascii="Arial" w:hAnsi="Arial"/>
          <w:sz w:val="24"/>
          <w:szCs w:val="24"/>
        </w:rPr>
        <w:tab/>
        <w:t>19</w:t>
      </w:r>
      <w:r>
        <w:rPr>
          <w:rFonts w:ascii="Arial" w:hAnsi="Arial"/>
          <w:sz w:val="24"/>
          <w:szCs w:val="24"/>
        </w:rPr>
        <w:t>51</w:t>
      </w:r>
      <w:r w:rsidRPr="007F0568">
        <w:rPr>
          <w:rFonts w:ascii="Arial" w:hAnsi="Arial"/>
          <w:sz w:val="24"/>
          <w:szCs w:val="24"/>
        </w:rPr>
        <w:t xml:space="preserve"> </w:t>
      </w:r>
      <w:r>
        <w:rPr>
          <w:rFonts w:ascii="Arial" w:hAnsi="Arial"/>
          <w:sz w:val="24"/>
          <w:szCs w:val="24"/>
        </w:rPr>
        <w:t>US GAM</w:t>
      </w:r>
      <w:r w:rsidRPr="007F0568">
        <w:rPr>
          <w:rFonts w:ascii="Arial" w:hAnsi="Arial"/>
          <w:sz w:val="24"/>
          <w:szCs w:val="24"/>
        </w:rPr>
        <w:t xml:space="preserve">, Age </w:t>
      </w:r>
      <w:r>
        <w:rPr>
          <w:rFonts w:ascii="Arial" w:hAnsi="Arial"/>
          <w:sz w:val="24"/>
          <w:szCs w:val="24"/>
        </w:rPr>
        <w:t>Last</w:t>
      </w:r>
      <w:r w:rsidRPr="007F0568">
        <w:rPr>
          <w:rFonts w:ascii="Arial" w:hAnsi="Arial"/>
          <w:sz w:val="24"/>
          <w:szCs w:val="24"/>
        </w:rPr>
        <w:t xml:space="preserve"> Birthday, </w:t>
      </w:r>
      <w:r>
        <w:rPr>
          <w:rFonts w:ascii="Arial" w:hAnsi="Arial"/>
          <w:sz w:val="24"/>
          <w:szCs w:val="24"/>
        </w:rPr>
        <w:t>fe</w:t>
      </w:r>
      <w:r w:rsidRPr="007F0568">
        <w:rPr>
          <w:rFonts w:ascii="Arial" w:hAnsi="Arial"/>
          <w:sz w:val="24"/>
          <w:szCs w:val="24"/>
        </w:rPr>
        <w:t>male lives</w:t>
      </w:r>
    </w:p>
    <w:p w14:paraId="7D9CD24A" w14:textId="77777777" w:rsidR="004344AC" w:rsidRPr="007F0568" w:rsidRDefault="004344AC" w:rsidP="004344AC">
      <w:pPr>
        <w:tabs>
          <w:tab w:val="left" w:pos="360"/>
        </w:tabs>
        <w:ind w:left="1080" w:hanging="1080"/>
        <w:jc w:val="both"/>
        <w:rPr>
          <w:rFonts w:ascii="Arial" w:hAnsi="Arial"/>
          <w:sz w:val="24"/>
          <w:szCs w:val="24"/>
        </w:rPr>
      </w:pPr>
    </w:p>
    <w:p w14:paraId="043C58C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61</w:t>
      </w:r>
      <w:r w:rsidRPr="007F0568">
        <w:rPr>
          <w:rFonts w:ascii="Arial" w:hAnsi="Arial"/>
          <w:sz w:val="24"/>
          <w:szCs w:val="24"/>
        </w:rPr>
        <w:tab/>
        <w:t>1994 GAR Table, Age Nearest Birthday, male lives</w:t>
      </w:r>
    </w:p>
    <w:p w14:paraId="1A26490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62</w:t>
      </w:r>
      <w:r w:rsidRPr="007F0568">
        <w:rPr>
          <w:rFonts w:ascii="Arial" w:hAnsi="Arial"/>
          <w:sz w:val="24"/>
          <w:szCs w:val="24"/>
        </w:rPr>
        <w:tab/>
        <w:t>1994 GAR Table, Age Last Birthday, male lives</w:t>
      </w:r>
    </w:p>
    <w:p w14:paraId="49CC1B49"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63</w:t>
      </w:r>
      <w:r w:rsidRPr="007F0568">
        <w:rPr>
          <w:rFonts w:ascii="Arial" w:hAnsi="Arial"/>
          <w:sz w:val="24"/>
          <w:szCs w:val="24"/>
        </w:rPr>
        <w:tab/>
        <w:t>1994 GAR Table, Age Nearest Birthday, female lives</w:t>
      </w:r>
    </w:p>
    <w:p w14:paraId="363F8A8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64</w:t>
      </w:r>
      <w:r w:rsidRPr="007F0568">
        <w:rPr>
          <w:rFonts w:ascii="Arial" w:hAnsi="Arial"/>
          <w:sz w:val="24"/>
          <w:szCs w:val="24"/>
        </w:rPr>
        <w:tab/>
        <w:t>1994 GAR Table, Age Last Birthday, female lives</w:t>
      </w:r>
    </w:p>
    <w:p w14:paraId="3EB209B3" w14:textId="77777777" w:rsidR="004344AC" w:rsidRPr="007F0568" w:rsidRDefault="004344AC" w:rsidP="004344AC">
      <w:pPr>
        <w:tabs>
          <w:tab w:val="left" w:pos="360"/>
        </w:tabs>
        <w:ind w:left="1080" w:hanging="1080"/>
        <w:jc w:val="both"/>
        <w:rPr>
          <w:rFonts w:ascii="Arial" w:hAnsi="Arial"/>
          <w:sz w:val="24"/>
          <w:szCs w:val="24"/>
        </w:rPr>
      </w:pPr>
    </w:p>
    <w:p w14:paraId="4F2AFBC2"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70</w:t>
      </w:r>
      <w:r w:rsidRPr="007F0568">
        <w:rPr>
          <w:rFonts w:ascii="Arial" w:hAnsi="Arial"/>
          <w:sz w:val="24"/>
          <w:szCs w:val="24"/>
        </w:rPr>
        <w:tab/>
        <w:t>1971 I.A.M. Table, Age Nearest Birthday, male lives</w:t>
      </w:r>
    </w:p>
    <w:p w14:paraId="3F091240"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71</w:t>
      </w:r>
      <w:r w:rsidRPr="007F0568">
        <w:rPr>
          <w:rFonts w:ascii="Arial" w:hAnsi="Arial"/>
          <w:sz w:val="24"/>
          <w:szCs w:val="24"/>
        </w:rPr>
        <w:tab/>
        <w:t>1971 I.A.M. Table, Age Last Birthday, male lives</w:t>
      </w:r>
    </w:p>
    <w:p w14:paraId="5A0DF3BF"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74</w:t>
      </w:r>
      <w:r w:rsidRPr="007F0568">
        <w:rPr>
          <w:rFonts w:ascii="Arial" w:hAnsi="Arial"/>
          <w:sz w:val="24"/>
          <w:szCs w:val="24"/>
        </w:rPr>
        <w:tab/>
        <w:t>1971 I.A.M. Table, Age Nearest Birthday, female lives or sex-blended mortality</w:t>
      </w:r>
    </w:p>
    <w:p w14:paraId="644CBFB3"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75</w:t>
      </w:r>
      <w:r w:rsidRPr="007F0568">
        <w:rPr>
          <w:rFonts w:ascii="Arial" w:hAnsi="Arial"/>
          <w:sz w:val="24"/>
          <w:szCs w:val="24"/>
        </w:rPr>
        <w:tab/>
        <w:t>1971 I.A.M. Table, Age Last Birthday, female lives or sex-blended mortality</w:t>
      </w:r>
    </w:p>
    <w:p w14:paraId="6F6323A5"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76</w:t>
      </w:r>
      <w:r w:rsidRPr="007F0568">
        <w:rPr>
          <w:rFonts w:ascii="Arial" w:hAnsi="Arial"/>
          <w:sz w:val="24"/>
          <w:szCs w:val="24"/>
        </w:rPr>
        <w:tab/>
        <w:t>1971 Group Annuity Mortality Table, Age Nearest Birthday, male lives</w:t>
      </w:r>
    </w:p>
    <w:p w14:paraId="495B672E"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77</w:t>
      </w:r>
      <w:r w:rsidRPr="007F0568">
        <w:rPr>
          <w:rFonts w:ascii="Arial" w:hAnsi="Arial"/>
          <w:sz w:val="24"/>
          <w:szCs w:val="24"/>
        </w:rPr>
        <w:tab/>
        <w:t>1971 Group Annuity Mortality Table, Age Last Birthday, male lives</w:t>
      </w:r>
    </w:p>
    <w:p w14:paraId="52921B76"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78</w:t>
      </w:r>
      <w:r w:rsidRPr="007F0568">
        <w:rPr>
          <w:rFonts w:ascii="Arial" w:hAnsi="Arial"/>
          <w:sz w:val="24"/>
          <w:szCs w:val="24"/>
        </w:rPr>
        <w:tab/>
        <w:t>1971 Group Annuity Mortality Table, Age Nearest Birthday, female lives</w:t>
      </w:r>
    </w:p>
    <w:p w14:paraId="4A347035"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79</w:t>
      </w:r>
      <w:r w:rsidRPr="007F0568">
        <w:rPr>
          <w:rFonts w:ascii="Arial" w:hAnsi="Arial"/>
          <w:sz w:val="24"/>
          <w:szCs w:val="24"/>
        </w:rPr>
        <w:tab/>
        <w:t>1971 Group Annuity Mortality Table, Age Last Birthday, female lives</w:t>
      </w:r>
    </w:p>
    <w:p w14:paraId="58C18223" w14:textId="77777777" w:rsidR="004344AC" w:rsidRPr="007F0568" w:rsidRDefault="004344AC" w:rsidP="004344AC">
      <w:pPr>
        <w:tabs>
          <w:tab w:val="left" w:pos="360"/>
        </w:tabs>
        <w:ind w:left="1080" w:hanging="1080"/>
        <w:jc w:val="both"/>
        <w:rPr>
          <w:rFonts w:ascii="Arial" w:hAnsi="Arial"/>
          <w:sz w:val="24"/>
          <w:szCs w:val="24"/>
        </w:rPr>
      </w:pPr>
    </w:p>
    <w:p w14:paraId="12AA4D3D"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82</w:t>
      </w:r>
      <w:r w:rsidRPr="007F0568">
        <w:rPr>
          <w:rFonts w:ascii="Arial" w:hAnsi="Arial"/>
          <w:sz w:val="24"/>
          <w:szCs w:val="24"/>
        </w:rPr>
        <w:tab/>
        <w:t>1983 “a” Table, Age Nearest Birthday, male lives</w:t>
      </w:r>
    </w:p>
    <w:p w14:paraId="2A61CC71"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83</w:t>
      </w:r>
      <w:r w:rsidRPr="007F0568">
        <w:rPr>
          <w:rFonts w:ascii="Arial" w:hAnsi="Arial"/>
          <w:sz w:val="24"/>
          <w:szCs w:val="24"/>
        </w:rPr>
        <w:tab/>
        <w:t>1983 “a” Table, Age Last Birthday, male lives</w:t>
      </w:r>
    </w:p>
    <w:p w14:paraId="04ECD622"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84</w:t>
      </w:r>
      <w:r w:rsidRPr="007F0568">
        <w:rPr>
          <w:rFonts w:ascii="Arial" w:hAnsi="Arial"/>
          <w:sz w:val="24"/>
          <w:szCs w:val="24"/>
        </w:rPr>
        <w:tab/>
        <w:t>1983 “a” Table, Age Nearest Birthday, female lives or sex-blended mortality</w:t>
      </w:r>
    </w:p>
    <w:p w14:paraId="0CDF89FB"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85</w:t>
      </w:r>
      <w:r w:rsidRPr="007F0568">
        <w:rPr>
          <w:rFonts w:ascii="Arial" w:hAnsi="Arial"/>
          <w:sz w:val="24"/>
          <w:szCs w:val="24"/>
        </w:rPr>
        <w:tab/>
        <w:t>1983 “a” Table, Age Last Birthday, female lives or sex-blended mortality</w:t>
      </w:r>
    </w:p>
    <w:p w14:paraId="76BD1B6D" w14:textId="77777777" w:rsidR="004344AC" w:rsidRPr="007F0568" w:rsidRDefault="004344AC" w:rsidP="004344AC">
      <w:pPr>
        <w:tabs>
          <w:tab w:val="left" w:pos="360"/>
        </w:tabs>
        <w:ind w:left="1080" w:hanging="1080"/>
        <w:jc w:val="both"/>
        <w:rPr>
          <w:rFonts w:ascii="Arial" w:hAnsi="Arial"/>
          <w:sz w:val="24"/>
          <w:szCs w:val="24"/>
        </w:rPr>
      </w:pPr>
    </w:p>
    <w:p w14:paraId="4FD21C1C"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92</w:t>
      </w:r>
      <w:r w:rsidRPr="007F0568">
        <w:rPr>
          <w:rFonts w:ascii="Arial" w:hAnsi="Arial"/>
          <w:sz w:val="24"/>
          <w:szCs w:val="24"/>
        </w:rPr>
        <w:tab/>
        <w:t>1983 Group Annuity Mortality Table, Age Nearest Birthday, male lives</w:t>
      </w:r>
    </w:p>
    <w:p w14:paraId="4A8D2D39"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93</w:t>
      </w:r>
      <w:r w:rsidRPr="007F0568">
        <w:rPr>
          <w:rFonts w:ascii="Arial" w:hAnsi="Arial"/>
          <w:sz w:val="24"/>
          <w:szCs w:val="24"/>
        </w:rPr>
        <w:tab/>
        <w:t>1983 Group Annuity Mortality Table, Age Last Birthday, male lives</w:t>
      </w:r>
    </w:p>
    <w:p w14:paraId="250CAF63"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94</w:t>
      </w:r>
      <w:r w:rsidRPr="007F0568">
        <w:rPr>
          <w:rFonts w:ascii="Arial" w:hAnsi="Arial"/>
          <w:sz w:val="24"/>
          <w:szCs w:val="24"/>
        </w:rPr>
        <w:tab/>
        <w:t>1983 Group Annuity Mortality Table, Age Nearest Birthday, female or sex-blended</w:t>
      </w:r>
    </w:p>
    <w:p w14:paraId="72B12DF9" w14:textId="77777777" w:rsidR="004344AC" w:rsidRPr="007F0568" w:rsidRDefault="004344AC" w:rsidP="004344AC">
      <w:pPr>
        <w:tabs>
          <w:tab w:val="left" w:pos="360"/>
        </w:tabs>
        <w:ind w:left="1080" w:hanging="1080"/>
        <w:jc w:val="both"/>
        <w:rPr>
          <w:rFonts w:ascii="Arial" w:hAnsi="Arial"/>
          <w:sz w:val="24"/>
          <w:szCs w:val="24"/>
        </w:rPr>
      </w:pPr>
      <w:r w:rsidRPr="007F0568">
        <w:rPr>
          <w:rFonts w:ascii="Arial" w:hAnsi="Arial"/>
          <w:sz w:val="24"/>
          <w:szCs w:val="24"/>
        </w:rPr>
        <w:tab/>
        <w:t>95</w:t>
      </w:r>
      <w:r w:rsidRPr="007F0568">
        <w:rPr>
          <w:rFonts w:ascii="Arial" w:hAnsi="Arial"/>
          <w:sz w:val="24"/>
          <w:szCs w:val="24"/>
        </w:rPr>
        <w:tab/>
        <w:t>1983 Group Annuity Mortality Table, Age Last Birthday, female or sex-blended</w:t>
      </w:r>
    </w:p>
    <w:p w14:paraId="123D8E77" w14:textId="77777777" w:rsidR="004344AC" w:rsidRPr="007F0568" w:rsidRDefault="004344AC" w:rsidP="004344AC">
      <w:pPr>
        <w:tabs>
          <w:tab w:val="left" w:pos="360"/>
        </w:tabs>
        <w:ind w:left="1080" w:hanging="1080"/>
        <w:jc w:val="both"/>
        <w:rPr>
          <w:rFonts w:ascii="Arial" w:hAnsi="Arial"/>
          <w:sz w:val="24"/>
          <w:szCs w:val="24"/>
        </w:rPr>
      </w:pPr>
    </w:p>
    <w:p w14:paraId="5E8F1903" w14:textId="77777777" w:rsidR="004344AC" w:rsidRDefault="00465039" w:rsidP="00FB236E">
      <w:pPr>
        <w:tabs>
          <w:tab w:val="left" w:pos="360"/>
        </w:tabs>
        <w:ind w:left="1080" w:hanging="1080"/>
        <w:jc w:val="both"/>
        <w:rPr>
          <w:rFonts w:ascii="Arial" w:hAnsi="Arial"/>
          <w:sz w:val="24"/>
          <w:szCs w:val="24"/>
        </w:rPr>
      </w:pPr>
      <w:r>
        <w:rPr>
          <w:rFonts w:ascii="Arial" w:hAnsi="Arial"/>
          <w:sz w:val="24"/>
          <w:szCs w:val="24"/>
        </w:rPr>
        <w:tab/>
      </w:r>
      <w:r w:rsidR="00DD2753">
        <w:rPr>
          <w:rFonts w:ascii="Arial" w:hAnsi="Arial"/>
          <w:sz w:val="24"/>
          <w:szCs w:val="24"/>
        </w:rPr>
        <w:t>99</w:t>
      </w:r>
      <w:r w:rsidR="00DD2753">
        <w:rPr>
          <w:rFonts w:ascii="Arial" w:hAnsi="Arial"/>
          <w:sz w:val="24"/>
          <w:szCs w:val="24"/>
        </w:rPr>
        <w:tab/>
      </w:r>
      <w:r w:rsidR="004344AC" w:rsidRPr="007F0568">
        <w:rPr>
          <w:rFonts w:ascii="Arial" w:hAnsi="Arial"/>
          <w:sz w:val="24"/>
          <w:szCs w:val="24"/>
        </w:rPr>
        <w:t xml:space="preserve">Assumes negative incomes and reserves (without signed field).  </w:t>
      </w:r>
    </w:p>
    <w:p w14:paraId="32BF6141" w14:textId="77777777" w:rsidR="004344AC" w:rsidRDefault="004344AC" w:rsidP="004344AC">
      <w:pPr>
        <w:tabs>
          <w:tab w:val="left" w:pos="360"/>
        </w:tabs>
        <w:jc w:val="both"/>
        <w:rPr>
          <w:rFonts w:ascii="Arial" w:hAnsi="Arial"/>
          <w:sz w:val="24"/>
          <w:szCs w:val="24"/>
        </w:rPr>
      </w:pPr>
    </w:p>
    <w:p w14:paraId="7302DA4B" w14:textId="77777777" w:rsidR="004344AC" w:rsidRPr="007F0568" w:rsidRDefault="004344AC" w:rsidP="004344AC">
      <w:pPr>
        <w:tabs>
          <w:tab w:val="left" w:pos="360"/>
        </w:tabs>
        <w:jc w:val="both"/>
        <w:rPr>
          <w:sz w:val="24"/>
          <w:szCs w:val="24"/>
        </w:rPr>
      </w:pPr>
    </w:p>
    <w:p w14:paraId="4F7D6DB9" w14:textId="77777777" w:rsidR="009615F0" w:rsidRPr="007F0568" w:rsidRDefault="009615F0" w:rsidP="009615F0">
      <w:pPr>
        <w:tabs>
          <w:tab w:val="left" w:pos="360"/>
        </w:tabs>
        <w:jc w:val="both"/>
        <w:rPr>
          <w:sz w:val="24"/>
          <w:szCs w:val="24"/>
        </w:rPr>
      </w:pPr>
      <w:r w:rsidRPr="007F0568">
        <w:rPr>
          <w:rFonts w:ascii="Arial" w:hAnsi="Arial"/>
          <w:sz w:val="24"/>
          <w:szCs w:val="24"/>
        </w:rPr>
        <w:lastRenderedPageBreak/>
        <w:t xml:space="preserve">Companies using their own tables or modifications of tables must devise their own codes and provide the </w:t>
      </w:r>
      <w:r>
        <w:rPr>
          <w:rFonts w:ascii="Arial" w:hAnsi="Arial"/>
          <w:sz w:val="24"/>
          <w:szCs w:val="24"/>
        </w:rPr>
        <w:t xml:space="preserve">mortality </w:t>
      </w:r>
      <w:r w:rsidR="008729DC">
        <w:rPr>
          <w:rFonts w:ascii="Arial" w:hAnsi="Arial"/>
          <w:sz w:val="24"/>
          <w:szCs w:val="24"/>
        </w:rPr>
        <w:t>rates</w:t>
      </w:r>
      <w:r w:rsidRPr="007F0568">
        <w:rPr>
          <w:rFonts w:ascii="Arial" w:hAnsi="Arial"/>
          <w:sz w:val="24"/>
          <w:szCs w:val="24"/>
        </w:rPr>
        <w:t xml:space="preserve"> on</w:t>
      </w:r>
      <w:r>
        <w:rPr>
          <w:rFonts w:ascii="Arial" w:hAnsi="Arial"/>
          <w:sz w:val="24"/>
          <w:szCs w:val="24"/>
        </w:rPr>
        <w:t xml:space="preserve"> an Excel spreadsheet with all fields explicitly labeled.  </w:t>
      </w:r>
      <w:r w:rsidRPr="007F0568">
        <w:rPr>
          <w:rFonts w:ascii="Arial" w:hAnsi="Arial"/>
          <w:sz w:val="24"/>
          <w:szCs w:val="24"/>
        </w:rPr>
        <w:t>Sex blends of the standard tables need not be covered if they are based on the usual pivotal age of 45.</w:t>
      </w:r>
    </w:p>
    <w:p w14:paraId="19E7436D" w14:textId="77777777" w:rsidR="00475C18" w:rsidRPr="00335CE2" w:rsidRDefault="00475C18" w:rsidP="00335CE2">
      <w:pPr>
        <w:pStyle w:val="FieldHeading"/>
        <w:rPr>
          <w:sz w:val="24"/>
          <w:szCs w:val="24"/>
        </w:rPr>
      </w:pPr>
      <w:r>
        <w:br w:type="page"/>
      </w:r>
      <w:r w:rsidRPr="00335CE2">
        <w:rPr>
          <w:sz w:val="24"/>
          <w:szCs w:val="24"/>
        </w:rPr>
        <w:lastRenderedPageBreak/>
        <w:t>FIELD NAME:</w:t>
      </w:r>
      <w:r w:rsidRPr="00335CE2">
        <w:rPr>
          <w:sz w:val="24"/>
          <w:szCs w:val="24"/>
        </w:rPr>
        <w:tab/>
        <w:t xml:space="preserve">Sex – </w:t>
      </w:r>
      <w:r w:rsidR="00CD48BD" w:rsidRPr="00335CE2">
        <w:rPr>
          <w:sz w:val="24"/>
          <w:szCs w:val="24"/>
        </w:rPr>
        <w:t>Primary Annuitant</w:t>
      </w:r>
    </w:p>
    <w:p w14:paraId="581271AE"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EX</w:t>
      </w:r>
      <w:r>
        <w:rPr>
          <w:sz w:val="24"/>
          <w:szCs w:val="24"/>
        </w:rPr>
        <w:t>X</w:t>
      </w:r>
    </w:p>
    <w:p w14:paraId="56A00C2E" w14:textId="77777777" w:rsidR="00475C18" w:rsidRPr="005A0385"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1</w:t>
      </w:r>
      <w:r w:rsidRPr="005A0385">
        <w:rPr>
          <w:sz w:val="24"/>
          <w:szCs w:val="24"/>
        </w:rPr>
        <w:t>)</w:t>
      </w:r>
      <w:r w:rsidRPr="005A0385">
        <w:rPr>
          <w:sz w:val="24"/>
          <w:szCs w:val="24"/>
        </w:rPr>
        <w:tab/>
      </w:r>
    </w:p>
    <w:p w14:paraId="55003719" w14:textId="77777777" w:rsidR="00475C18" w:rsidRDefault="00475C18" w:rsidP="00475C18">
      <w:pPr>
        <w:tabs>
          <w:tab w:val="decimal" w:pos="720"/>
          <w:tab w:val="decimal" w:pos="1440"/>
          <w:tab w:val="decimal" w:pos="2160"/>
        </w:tabs>
        <w:jc w:val="both"/>
        <w:rPr>
          <w:rFonts w:ascii="Arial" w:hAnsi="Arial"/>
          <w:sz w:val="24"/>
        </w:rPr>
      </w:pPr>
    </w:p>
    <w:p w14:paraId="044E93A0" w14:textId="77777777" w:rsidR="00475C18" w:rsidRDefault="00475C18" w:rsidP="00475C18">
      <w:pPr>
        <w:tabs>
          <w:tab w:val="center" w:pos="1260"/>
          <w:tab w:val="center" w:pos="4230"/>
        </w:tabs>
        <w:jc w:val="both"/>
        <w:rPr>
          <w:rFonts w:ascii="Arial" w:hAnsi="Arial"/>
          <w:sz w:val="24"/>
        </w:rPr>
      </w:pPr>
      <w:r>
        <w:rPr>
          <w:rFonts w:ascii="Arial" w:hAnsi="Arial"/>
          <w:sz w:val="24"/>
        </w:rPr>
        <w:tab/>
        <w:t>Code</w:t>
      </w:r>
      <w:r>
        <w:rPr>
          <w:rFonts w:ascii="Arial" w:hAnsi="Arial"/>
          <w:sz w:val="24"/>
        </w:rPr>
        <w:tab/>
        <w:t>Description</w:t>
      </w:r>
    </w:p>
    <w:p w14:paraId="558216EC" w14:textId="77777777" w:rsidR="00475C18" w:rsidRDefault="00475C18" w:rsidP="007C3AD7">
      <w:pPr>
        <w:numPr>
          <w:ilvl w:val="0"/>
          <w:numId w:val="19"/>
        </w:numPr>
        <w:tabs>
          <w:tab w:val="center" w:pos="1260"/>
          <w:tab w:val="center" w:pos="4230"/>
        </w:tabs>
        <w:jc w:val="both"/>
        <w:rPr>
          <w:rFonts w:ascii="Arial" w:hAnsi="Arial"/>
          <w:sz w:val="24"/>
        </w:rPr>
      </w:pPr>
      <w:r>
        <w:rPr>
          <w:rFonts w:ascii="Arial" w:hAnsi="Arial"/>
          <w:sz w:val="24"/>
        </w:rPr>
        <w:t>Male</w:t>
      </w:r>
    </w:p>
    <w:p w14:paraId="7AB6459B" w14:textId="77777777" w:rsidR="00475C18" w:rsidRDefault="00475C18" w:rsidP="00475C18">
      <w:pPr>
        <w:numPr>
          <w:ilvl w:val="0"/>
          <w:numId w:val="19"/>
        </w:numPr>
        <w:tabs>
          <w:tab w:val="center" w:pos="1260"/>
          <w:tab w:val="center" w:pos="4230"/>
        </w:tabs>
        <w:jc w:val="both"/>
        <w:rPr>
          <w:rFonts w:ascii="Arial" w:hAnsi="Arial"/>
          <w:sz w:val="24"/>
        </w:rPr>
      </w:pPr>
      <w:r>
        <w:rPr>
          <w:rFonts w:ascii="Arial" w:hAnsi="Arial"/>
          <w:sz w:val="24"/>
        </w:rPr>
        <w:t>Female</w:t>
      </w:r>
    </w:p>
    <w:p w14:paraId="3D993E66" w14:textId="77777777" w:rsidR="00475C18" w:rsidRDefault="00475C18" w:rsidP="00475C18">
      <w:pPr>
        <w:numPr>
          <w:ilvl w:val="0"/>
          <w:numId w:val="19"/>
        </w:numPr>
        <w:tabs>
          <w:tab w:val="center" w:pos="1260"/>
          <w:tab w:val="center" w:pos="4230"/>
        </w:tabs>
        <w:jc w:val="both"/>
        <w:rPr>
          <w:rFonts w:ascii="Arial" w:hAnsi="Arial"/>
          <w:sz w:val="24"/>
        </w:rPr>
      </w:pPr>
      <w:r>
        <w:rPr>
          <w:rFonts w:ascii="Arial" w:hAnsi="Arial"/>
          <w:sz w:val="24"/>
        </w:rPr>
        <w:t>Blended</w:t>
      </w:r>
      <w:r>
        <w:rPr>
          <w:rFonts w:ascii="Arial" w:hAnsi="Arial"/>
          <w:sz w:val="24"/>
        </w:rPr>
        <w:tab/>
      </w:r>
    </w:p>
    <w:p w14:paraId="3AFBA8E5" w14:textId="77777777" w:rsidR="00475C18" w:rsidRDefault="00475C18" w:rsidP="00475C18">
      <w:pPr>
        <w:tabs>
          <w:tab w:val="decimal" w:pos="720"/>
          <w:tab w:val="decimal" w:pos="1440"/>
          <w:tab w:val="decimal" w:pos="2160"/>
        </w:tabs>
        <w:jc w:val="both"/>
        <w:rPr>
          <w:rFonts w:ascii="Arial" w:hAnsi="Arial"/>
          <w:sz w:val="24"/>
        </w:rPr>
      </w:pPr>
    </w:p>
    <w:p w14:paraId="638B2ADD" w14:textId="77777777" w:rsidR="000D0DA4" w:rsidRDefault="000D0DA4" w:rsidP="00475C18">
      <w:pPr>
        <w:tabs>
          <w:tab w:val="decimal" w:pos="720"/>
          <w:tab w:val="decimal" w:pos="1440"/>
          <w:tab w:val="decimal" w:pos="2160"/>
        </w:tabs>
        <w:jc w:val="both"/>
        <w:rPr>
          <w:rFonts w:ascii="Arial" w:hAnsi="Arial"/>
          <w:sz w:val="24"/>
        </w:rPr>
      </w:pPr>
    </w:p>
    <w:p w14:paraId="6CF839AC" w14:textId="77777777" w:rsidR="00475C18" w:rsidRDefault="00475C18" w:rsidP="00475C18">
      <w:pPr>
        <w:pStyle w:val="FieldHeading"/>
        <w:rPr>
          <w:sz w:val="24"/>
          <w:szCs w:val="24"/>
        </w:rPr>
      </w:pPr>
      <w:r>
        <w:rPr>
          <w:sz w:val="24"/>
          <w:szCs w:val="24"/>
        </w:rPr>
        <w:t>FIELD NAME:</w:t>
      </w:r>
      <w:r>
        <w:rPr>
          <w:sz w:val="24"/>
          <w:szCs w:val="24"/>
        </w:rPr>
        <w:tab/>
      </w:r>
      <w:r w:rsidRPr="001278C1">
        <w:rPr>
          <w:sz w:val="24"/>
        </w:rPr>
        <w:t xml:space="preserve">Sex – </w:t>
      </w:r>
      <w:r w:rsidR="00CD48BD">
        <w:rPr>
          <w:sz w:val="24"/>
        </w:rPr>
        <w:t>Secondary Annuitant</w:t>
      </w:r>
    </w:p>
    <w:p w14:paraId="09C97014"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EX</w:t>
      </w:r>
      <w:r>
        <w:rPr>
          <w:sz w:val="24"/>
          <w:szCs w:val="24"/>
        </w:rPr>
        <w:t>Y</w:t>
      </w:r>
    </w:p>
    <w:p w14:paraId="0FDD54A8" w14:textId="77777777" w:rsidR="00475C18" w:rsidRPr="005A0385"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1</w:t>
      </w:r>
      <w:r w:rsidRPr="005A0385">
        <w:rPr>
          <w:sz w:val="24"/>
          <w:szCs w:val="24"/>
        </w:rPr>
        <w:t>)</w:t>
      </w:r>
      <w:r w:rsidRPr="005A0385">
        <w:rPr>
          <w:sz w:val="24"/>
          <w:szCs w:val="24"/>
        </w:rPr>
        <w:tab/>
      </w:r>
    </w:p>
    <w:p w14:paraId="39057D02" w14:textId="77777777" w:rsidR="00475C18" w:rsidRDefault="00475C18" w:rsidP="00475C18">
      <w:pPr>
        <w:tabs>
          <w:tab w:val="decimal" w:pos="720"/>
          <w:tab w:val="decimal" w:pos="1440"/>
          <w:tab w:val="decimal" w:pos="2160"/>
        </w:tabs>
        <w:jc w:val="both"/>
        <w:rPr>
          <w:rFonts w:ascii="Arial" w:hAnsi="Arial"/>
          <w:sz w:val="24"/>
        </w:rPr>
      </w:pPr>
    </w:p>
    <w:p w14:paraId="2299969C" w14:textId="77777777" w:rsidR="00475C18" w:rsidRDefault="00475C18" w:rsidP="00475C18">
      <w:pPr>
        <w:tabs>
          <w:tab w:val="center" w:pos="1260"/>
          <w:tab w:val="center" w:pos="4230"/>
        </w:tabs>
        <w:jc w:val="both"/>
        <w:rPr>
          <w:rFonts w:ascii="Arial" w:hAnsi="Arial"/>
          <w:sz w:val="24"/>
        </w:rPr>
      </w:pPr>
      <w:r>
        <w:rPr>
          <w:rFonts w:ascii="Arial" w:hAnsi="Arial"/>
          <w:sz w:val="24"/>
        </w:rPr>
        <w:tab/>
        <w:t>Code</w:t>
      </w:r>
      <w:r>
        <w:rPr>
          <w:rFonts w:ascii="Arial" w:hAnsi="Arial"/>
          <w:sz w:val="24"/>
        </w:rPr>
        <w:tab/>
        <w:t>Description</w:t>
      </w:r>
    </w:p>
    <w:p w14:paraId="7933B330" w14:textId="77777777" w:rsidR="00475C18" w:rsidRDefault="00475C18" w:rsidP="007C3AD7">
      <w:pPr>
        <w:numPr>
          <w:ilvl w:val="0"/>
          <w:numId w:val="21"/>
        </w:numPr>
        <w:tabs>
          <w:tab w:val="center" w:pos="1260"/>
          <w:tab w:val="center" w:pos="4230"/>
        </w:tabs>
        <w:jc w:val="both"/>
        <w:rPr>
          <w:rFonts w:ascii="Arial" w:hAnsi="Arial"/>
          <w:sz w:val="24"/>
        </w:rPr>
      </w:pPr>
      <w:r>
        <w:rPr>
          <w:rFonts w:ascii="Arial" w:hAnsi="Arial"/>
          <w:sz w:val="24"/>
        </w:rPr>
        <w:t>Male</w:t>
      </w:r>
    </w:p>
    <w:p w14:paraId="4F6E3471" w14:textId="77777777" w:rsidR="00475C18" w:rsidRDefault="00475C18" w:rsidP="00475C18">
      <w:pPr>
        <w:numPr>
          <w:ilvl w:val="0"/>
          <w:numId w:val="21"/>
        </w:numPr>
        <w:tabs>
          <w:tab w:val="center" w:pos="1260"/>
          <w:tab w:val="center" w:pos="4230"/>
        </w:tabs>
        <w:jc w:val="both"/>
        <w:rPr>
          <w:rFonts w:ascii="Arial" w:hAnsi="Arial"/>
          <w:sz w:val="24"/>
        </w:rPr>
      </w:pPr>
      <w:r>
        <w:rPr>
          <w:rFonts w:ascii="Arial" w:hAnsi="Arial"/>
          <w:sz w:val="24"/>
        </w:rPr>
        <w:t>Female</w:t>
      </w:r>
    </w:p>
    <w:p w14:paraId="51DEC491" w14:textId="77777777" w:rsidR="00475C18" w:rsidRDefault="00475C18" w:rsidP="00475C18">
      <w:pPr>
        <w:numPr>
          <w:ilvl w:val="0"/>
          <w:numId w:val="21"/>
        </w:numPr>
        <w:tabs>
          <w:tab w:val="center" w:pos="1260"/>
          <w:tab w:val="center" w:pos="4230"/>
        </w:tabs>
        <w:jc w:val="both"/>
        <w:rPr>
          <w:rFonts w:ascii="Arial" w:hAnsi="Arial"/>
          <w:sz w:val="24"/>
        </w:rPr>
      </w:pPr>
      <w:r>
        <w:rPr>
          <w:rFonts w:ascii="Arial" w:hAnsi="Arial"/>
          <w:sz w:val="24"/>
        </w:rPr>
        <w:t>Blended</w:t>
      </w:r>
      <w:r>
        <w:rPr>
          <w:rFonts w:ascii="Arial" w:hAnsi="Arial"/>
          <w:sz w:val="24"/>
        </w:rPr>
        <w:tab/>
      </w:r>
    </w:p>
    <w:p w14:paraId="6A27CFA1" w14:textId="77777777" w:rsidR="00475C18" w:rsidRDefault="00475C18" w:rsidP="00475C18">
      <w:pPr>
        <w:tabs>
          <w:tab w:val="decimal" w:pos="720"/>
          <w:tab w:val="decimal" w:pos="1440"/>
          <w:tab w:val="decimal" w:pos="2160"/>
        </w:tabs>
        <w:jc w:val="both"/>
        <w:rPr>
          <w:rFonts w:ascii="Arial" w:hAnsi="Arial"/>
          <w:sz w:val="24"/>
        </w:rPr>
      </w:pPr>
    </w:p>
    <w:p w14:paraId="14555558" w14:textId="77777777" w:rsidR="000D0DA4" w:rsidRDefault="000D0DA4" w:rsidP="00475C18">
      <w:pPr>
        <w:pStyle w:val="FieldHeading"/>
        <w:rPr>
          <w:sz w:val="24"/>
          <w:szCs w:val="24"/>
        </w:rPr>
      </w:pPr>
    </w:p>
    <w:p w14:paraId="28B7BC21" w14:textId="77777777" w:rsidR="00475C18" w:rsidRDefault="00475C18" w:rsidP="00475C18">
      <w:pPr>
        <w:pStyle w:val="FieldHeading"/>
        <w:rPr>
          <w:sz w:val="24"/>
          <w:szCs w:val="24"/>
        </w:rPr>
      </w:pPr>
      <w:r>
        <w:rPr>
          <w:sz w:val="24"/>
          <w:szCs w:val="24"/>
        </w:rPr>
        <w:t>FIELD NAME:</w:t>
      </w:r>
      <w:r>
        <w:rPr>
          <w:sz w:val="24"/>
          <w:szCs w:val="24"/>
        </w:rPr>
        <w:tab/>
      </w:r>
      <w:r w:rsidRPr="001278C1">
        <w:rPr>
          <w:sz w:val="24"/>
        </w:rPr>
        <w:t>Sex Blend Parameter</w:t>
      </w:r>
    </w:p>
    <w:p w14:paraId="2BB90971" w14:textId="77777777" w:rsidR="00475C18" w:rsidRPr="005A0385" w:rsidRDefault="00475C18" w:rsidP="00475C18">
      <w:pPr>
        <w:pStyle w:val="FieldHeading"/>
        <w:rPr>
          <w:sz w:val="24"/>
          <w:szCs w:val="24"/>
        </w:rPr>
      </w:pPr>
      <w:r>
        <w:rPr>
          <w:sz w:val="24"/>
          <w:szCs w:val="24"/>
        </w:rPr>
        <w:t>SYMBOL:</w:t>
      </w:r>
      <w:r>
        <w:rPr>
          <w:sz w:val="24"/>
          <w:szCs w:val="24"/>
        </w:rPr>
        <w:tab/>
        <w:t>SEXPCT</w:t>
      </w:r>
    </w:p>
    <w:p w14:paraId="74AC0A84" w14:textId="77777777" w:rsidR="00475C18" w:rsidRPr="005A0385"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3</w:t>
      </w:r>
      <w:r w:rsidRPr="005A0385">
        <w:rPr>
          <w:sz w:val="24"/>
          <w:szCs w:val="24"/>
        </w:rPr>
        <w:t>)</w:t>
      </w:r>
      <w:r>
        <w:rPr>
          <w:sz w:val="24"/>
          <w:szCs w:val="24"/>
        </w:rPr>
        <w:t>.X(2)</w:t>
      </w:r>
      <w:r w:rsidRPr="005A0385">
        <w:rPr>
          <w:sz w:val="24"/>
          <w:szCs w:val="24"/>
        </w:rPr>
        <w:tab/>
      </w:r>
    </w:p>
    <w:p w14:paraId="071C5B53" w14:textId="77777777" w:rsidR="00475C18" w:rsidRDefault="00475C18" w:rsidP="00475C18">
      <w:pPr>
        <w:tabs>
          <w:tab w:val="decimal" w:pos="720"/>
          <w:tab w:val="decimal" w:pos="1440"/>
          <w:tab w:val="decimal" w:pos="2160"/>
        </w:tabs>
        <w:jc w:val="both"/>
        <w:rPr>
          <w:rFonts w:ascii="Arial" w:hAnsi="Arial"/>
          <w:sz w:val="24"/>
        </w:rPr>
      </w:pPr>
    </w:p>
    <w:p w14:paraId="65E82BE2" w14:textId="77777777" w:rsidR="00475C18" w:rsidRDefault="00475C18" w:rsidP="00475C18">
      <w:pPr>
        <w:tabs>
          <w:tab w:val="left" w:pos="720"/>
          <w:tab w:val="decimal" w:pos="1440"/>
          <w:tab w:val="decimal" w:pos="2160"/>
        </w:tabs>
        <w:ind w:left="720" w:hanging="720"/>
        <w:jc w:val="both"/>
        <w:rPr>
          <w:rFonts w:ascii="Arial" w:hAnsi="Arial"/>
          <w:sz w:val="24"/>
        </w:rPr>
      </w:pPr>
      <w:r>
        <w:rPr>
          <w:rFonts w:ascii="Arial" w:hAnsi="Arial"/>
          <w:sz w:val="24"/>
        </w:rPr>
        <w:tab/>
        <w:t>This field gives the percentage of male lives in sex</w:t>
      </w:r>
      <w:r>
        <w:rPr>
          <w:rFonts w:ascii="Arial" w:hAnsi="Arial"/>
          <w:sz w:val="24"/>
        </w:rPr>
        <w:noBreakHyphen/>
        <w:t>blended mortality tables at the pivotal age.</w:t>
      </w:r>
    </w:p>
    <w:p w14:paraId="16E867CD" w14:textId="77777777" w:rsidR="00475C18" w:rsidRDefault="00475C18" w:rsidP="00475C18">
      <w:pPr>
        <w:tabs>
          <w:tab w:val="left" w:pos="720"/>
          <w:tab w:val="decimal" w:pos="1440"/>
          <w:tab w:val="decimal" w:pos="2160"/>
        </w:tabs>
        <w:ind w:left="720" w:hanging="720"/>
        <w:jc w:val="both"/>
        <w:rPr>
          <w:rFonts w:ascii="Arial" w:hAnsi="Arial"/>
          <w:sz w:val="24"/>
        </w:rPr>
      </w:pPr>
    </w:p>
    <w:p w14:paraId="6CE2F01F" w14:textId="77777777" w:rsidR="00475C18" w:rsidRDefault="00475C18" w:rsidP="00475C18">
      <w:pPr>
        <w:tabs>
          <w:tab w:val="left" w:pos="720"/>
          <w:tab w:val="decimal" w:pos="1440"/>
          <w:tab w:val="decimal" w:pos="2160"/>
        </w:tabs>
        <w:ind w:left="720" w:hanging="720"/>
        <w:jc w:val="both"/>
        <w:rPr>
          <w:rFonts w:ascii="Arial" w:hAnsi="Arial"/>
          <w:sz w:val="24"/>
        </w:rPr>
      </w:pPr>
      <w:r>
        <w:rPr>
          <w:rFonts w:ascii="Arial" w:hAnsi="Arial"/>
          <w:sz w:val="24"/>
        </w:rPr>
        <w:tab/>
        <w:t>E.g., For 80% males, code as 80.00</w:t>
      </w:r>
    </w:p>
    <w:p w14:paraId="5922CE7F" w14:textId="77777777" w:rsidR="00475C18" w:rsidRDefault="00475C18" w:rsidP="00475C18">
      <w:pPr>
        <w:tabs>
          <w:tab w:val="left" w:pos="720"/>
          <w:tab w:val="decimal" w:pos="1440"/>
          <w:tab w:val="decimal" w:pos="2160"/>
        </w:tabs>
        <w:ind w:left="720" w:hanging="720"/>
        <w:jc w:val="both"/>
        <w:rPr>
          <w:rFonts w:ascii="Arial" w:hAnsi="Arial"/>
          <w:sz w:val="24"/>
        </w:rPr>
      </w:pPr>
    </w:p>
    <w:p w14:paraId="2758B415" w14:textId="77777777" w:rsidR="00475C18" w:rsidRDefault="00475C18" w:rsidP="00475C18">
      <w:pPr>
        <w:tabs>
          <w:tab w:val="left" w:pos="720"/>
          <w:tab w:val="decimal" w:pos="1440"/>
          <w:tab w:val="decimal" w:pos="2160"/>
        </w:tabs>
        <w:ind w:left="720" w:hanging="720"/>
        <w:jc w:val="both"/>
        <w:rPr>
          <w:rFonts w:ascii="Arial" w:hAnsi="Arial"/>
          <w:sz w:val="24"/>
        </w:rPr>
      </w:pPr>
    </w:p>
    <w:p w14:paraId="11014A38" w14:textId="77777777" w:rsidR="00475C18" w:rsidRDefault="00475C18" w:rsidP="00475C18">
      <w:pPr>
        <w:pStyle w:val="FieldHeading"/>
        <w:rPr>
          <w:sz w:val="24"/>
          <w:szCs w:val="24"/>
        </w:rPr>
      </w:pPr>
      <w:r>
        <w:rPr>
          <w:sz w:val="24"/>
          <w:szCs w:val="24"/>
        </w:rPr>
        <w:t>FIELD NAME:</w:t>
      </w:r>
      <w:r>
        <w:rPr>
          <w:sz w:val="24"/>
          <w:szCs w:val="24"/>
        </w:rPr>
        <w:tab/>
      </w:r>
      <w:r w:rsidRPr="001278C1">
        <w:rPr>
          <w:sz w:val="24"/>
        </w:rPr>
        <w:t xml:space="preserve">Substandard Multiple – </w:t>
      </w:r>
      <w:r w:rsidR="00CD48BD">
        <w:rPr>
          <w:sz w:val="24"/>
        </w:rPr>
        <w:t>Primary Annuitant</w:t>
      </w:r>
    </w:p>
    <w:p w14:paraId="79890FD8"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UBSTDMULT</w:t>
      </w:r>
      <w:r>
        <w:rPr>
          <w:sz w:val="24"/>
          <w:szCs w:val="24"/>
        </w:rPr>
        <w:t>X</w:t>
      </w:r>
    </w:p>
    <w:p w14:paraId="1A31D8F1"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3</w:t>
      </w:r>
      <w:r w:rsidRPr="005A0385">
        <w:rPr>
          <w:sz w:val="24"/>
          <w:szCs w:val="24"/>
        </w:rPr>
        <w:t>)</w:t>
      </w:r>
      <w:r w:rsidRPr="005A0385">
        <w:rPr>
          <w:sz w:val="24"/>
          <w:szCs w:val="24"/>
        </w:rPr>
        <w:tab/>
      </w:r>
    </w:p>
    <w:p w14:paraId="055C589E" w14:textId="77777777" w:rsidR="00475C18" w:rsidRDefault="00475C18" w:rsidP="00475C18">
      <w:pPr>
        <w:pStyle w:val="FieldHeading"/>
        <w:rPr>
          <w:sz w:val="24"/>
          <w:szCs w:val="24"/>
        </w:rPr>
      </w:pPr>
    </w:p>
    <w:p w14:paraId="42C04851" w14:textId="77777777" w:rsidR="00950611" w:rsidRPr="00950611" w:rsidRDefault="00950611" w:rsidP="00950611">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This field gives the percentage multiple of q</w:t>
      </w:r>
      <w:r w:rsidRPr="00950611">
        <w:rPr>
          <w:rFonts w:ascii="Arial" w:hAnsi="Arial" w:cs="Arial"/>
          <w:sz w:val="24"/>
          <w:szCs w:val="24"/>
          <w:vertAlign w:val="subscript"/>
        </w:rPr>
        <w:t>x</w:t>
      </w:r>
      <w:r w:rsidRPr="00950611">
        <w:rPr>
          <w:rFonts w:ascii="Arial" w:hAnsi="Arial" w:cs="Arial"/>
          <w:sz w:val="24"/>
        </w:rPr>
        <w:t xml:space="preserve"> for the Primary Annuitant.  </w:t>
      </w:r>
    </w:p>
    <w:p w14:paraId="65A317A0" w14:textId="77777777" w:rsidR="00950611" w:rsidRDefault="00950611" w:rsidP="00475C18">
      <w:pPr>
        <w:tabs>
          <w:tab w:val="left" w:pos="720"/>
          <w:tab w:val="decimal" w:pos="1440"/>
          <w:tab w:val="decimal" w:pos="2160"/>
        </w:tabs>
        <w:ind w:left="720" w:hanging="720"/>
        <w:jc w:val="both"/>
        <w:rPr>
          <w:rFonts w:ascii="Arial" w:hAnsi="Arial"/>
          <w:sz w:val="24"/>
        </w:rPr>
      </w:pPr>
    </w:p>
    <w:p w14:paraId="3CCE4AEA" w14:textId="77777777" w:rsidR="00950611" w:rsidRPr="00950611" w:rsidRDefault="00950611" w:rsidP="00950611">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E.g., For 300% rating, code as 300</w:t>
      </w:r>
    </w:p>
    <w:p w14:paraId="511CBB2A" w14:textId="77777777" w:rsidR="00950611" w:rsidRDefault="00950611" w:rsidP="00475C18">
      <w:pPr>
        <w:tabs>
          <w:tab w:val="left" w:pos="720"/>
          <w:tab w:val="decimal" w:pos="1440"/>
          <w:tab w:val="decimal" w:pos="2160"/>
        </w:tabs>
        <w:ind w:left="720" w:hanging="720"/>
        <w:jc w:val="both"/>
        <w:rPr>
          <w:rFonts w:ascii="Arial" w:hAnsi="Arial"/>
          <w:sz w:val="24"/>
        </w:rPr>
      </w:pPr>
    </w:p>
    <w:p w14:paraId="56451106" w14:textId="77777777" w:rsidR="00475C18" w:rsidRDefault="00475C18" w:rsidP="00475C18">
      <w:pPr>
        <w:tabs>
          <w:tab w:val="left" w:pos="720"/>
          <w:tab w:val="decimal" w:pos="1440"/>
          <w:tab w:val="decimal" w:pos="2160"/>
        </w:tabs>
        <w:ind w:left="720" w:hanging="720"/>
        <w:jc w:val="both"/>
        <w:rPr>
          <w:rFonts w:ascii="Arial" w:hAnsi="Arial"/>
          <w:sz w:val="24"/>
        </w:rPr>
      </w:pPr>
      <w:r>
        <w:rPr>
          <w:rFonts w:ascii="Arial" w:hAnsi="Arial"/>
          <w:sz w:val="24"/>
        </w:rPr>
        <w:tab/>
        <w:t xml:space="preserve">If the substandard rating is in the form of an age adjustment, rather than multiples, this field should be blank.  </w:t>
      </w:r>
    </w:p>
    <w:p w14:paraId="32AAFA0F" w14:textId="77777777" w:rsidR="00475C18" w:rsidRDefault="00475C18" w:rsidP="00475C18">
      <w:pPr>
        <w:tabs>
          <w:tab w:val="left" w:pos="720"/>
          <w:tab w:val="decimal" w:pos="1440"/>
          <w:tab w:val="decimal" w:pos="2160"/>
        </w:tabs>
        <w:ind w:left="720" w:hanging="720"/>
        <w:jc w:val="both"/>
        <w:rPr>
          <w:rFonts w:ascii="Arial" w:hAnsi="Arial"/>
          <w:sz w:val="24"/>
        </w:rPr>
      </w:pPr>
    </w:p>
    <w:p w14:paraId="6447D3FC" w14:textId="77777777" w:rsidR="008B4A1B" w:rsidRPr="00950611" w:rsidRDefault="008B4A1B" w:rsidP="008B4A1B">
      <w:pPr>
        <w:ind w:left="1440" w:hanging="720"/>
        <w:jc w:val="both"/>
        <w:rPr>
          <w:rFonts w:ascii="Arial" w:hAnsi="Arial" w:cs="Arial"/>
          <w:sz w:val="24"/>
        </w:rPr>
      </w:pPr>
      <w:r w:rsidRPr="00950611">
        <w:rPr>
          <w:rFonts w:ascii="Arial" w:hAnsi="Arial" w:cs="Arial"/>
          <w:sz w:val="24"/>
        </w:rPr>
        <w:t>Note:</w:t>
      </w:r>
      <w:r w:rsidRPr="00950611">
        <w:rPr>
          <w:rFonts w:ascii="Arial" w:hAnsi="Arial" w:cs="Arial"/>
          <w:sz w:val="24"/>
        </w:rPr>
        <w:tab/>
        <w:t>For structured settlements records, only the injured party may be valued using substandard mortality.</w:t>
      </w:r>
    </w:p>
    <w:p w14:paraId="329C4FC7" w14:textId="77777777" w:rsidR="00475C18" w:rsidRDefault="00335CE2" w:rsidP="00475C18">
      <w:pPr>
        <w:pStyle w:val="FieldHeading"/>
        <w:rPr>
          <w:sz w:val="24"/>
          <w:szCs w:val="24"/>
        </w:rPr>
      </w:pPr>
      <w:r>
        <w:rPr>
          <w:sz w:val="24"/>
          <w:szCs w:val="24"/>
        </w:rPr>
        <w:br w:type="page"/>
      </w:r>
      <w:r w:rsidR="00475C18">
        <w:rPr>
          <w:sz w:val="24"/>
          <w:szCs w:val="24"/>
        </w:rPr>
        <w:lastRenderedPageBreak/>
        <w:t>FIELD NAME:</w:t>
      </w:r>
      <w:r w:rsidR="00475C18">
        <w:rPr>
          <w:sz w:val="24"/>
          <w:szCs w:val="24"/>
        </w:rPr>
        <w:tab/>
      </w:r>
      <w:r w:rsidR="00475C18" w:rsidRPr="00330B21">
        <w:rPr>
          <w:sz w:val="24"/>
        </w:rPr>
        <w:t xml:space="preserve">Substandard Multiple – </w:t>
      </w:r>
      <w:r w:rsidR="00CD48BD">
        <w:rPr>
          <w:sz w:val="24"/>
        </w:rPr>
        <w:t>Secondary Annuitant</w:t>
      </w:r>
    </w:p>
    <w:p w14:paraId="31AD47FB"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UBSTDMULT</w:t>
      </w:r>
      <w:r>
        <w:rPr>
          <w:sz w:val="24"/>
          <w:szCs w:val="24"/>
        </w:rPr>
        <w:t>Y</w:t>
      </w:r>
    </w:p>
    <w:p w14:paraId="5FAF34FC"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3</w:t>
      </w:r>
      <w:r w:rsidRPr="005A0385">
        <w:rPr>
          <w:sz w:val="24"/>
          <w:szCs w:val="24"/>
        </w:rPr>
        <w:t>)</w:t>
      </w:r>
      <w:r w:rsidRPr="005A0385">
        <w:rPr>
          <w:sz w:val="24"/>
          <w:szCs w:val="24"/>
        </w:rPr>
        <w:tab/>
      </w:r>
    </w:p>
    <w:p w14:paraId="5F90885A" w14:textId="77777777" w:rsidR="00475C18" w:rsidRPr="005A0385" w:rsidRDefault="00475C18" w:rsidP="00475C18">
      <w:pPr>
        <w:pStyle w:val="FieldHeading"/>
        <w:rPr>
          <w:sz w:val="24"/>
          <w:szCs w:val="24"/>
        </w:rPr>
      </w:pPr>
    </w:p>
    <w:p w14:paraId="46CBD89C" w14:textId="77777777" w:rsidR="008B4A1B" w:rsidRPr="00950611" w:rsidRDefault="008B4A1B" w:rsidP="008B4A1B">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This field gives the percentage multiple of q</w:t>
      </w:r>
      <w:r w:rsidRPr="00950611">
        <w:rPr>
          <w:rFonts w:ascii="Arial" w:hAnsi="Arial" w:cs="Arial"/>
          <w:sz w:val="24"/>
          <w:szCs w:val="24"/>
          <w:vertAlign w:val="subscript"/>
        </w:rPr>
        <w:t>x</w:t>
      </w:r>
      <w:r w:rsidRPr="00950611">
        <w:rPr>
          <w:rFonts w:ascii="Arial" w:hAnsi="Arial" w:cs="Arial"/>
          <w:sz w:val="24"/>
        </w:rPr>
        <w:t xml:space="preserve"> for the Secondary Annuitant.  </w:t>
      </w:r>
    </w:p>
    <w:p w14:paraId="1541B270" w14:textId="77777777" w:rsidR="008B4A1B" w:rsidRPr="00950611" w:rsidRDefault="008B4A1B" w:rsidP="008B4A1B">
      <w:pPr>
        <w:tabs>
          <w:tab w:val="left" w:pos="720"/>
          <w:tab w:val="decimal" w:pos="1440"/>
          <w:tab w:val="decimal" w:pos="2160"/>
        </w:tabs>
        <w:ind w:left="720" w:hanging="720"/>
        <w:jc w:val="both"/>
        <w:rPr>
          <w:rFonts w:ascii="Arial" w:hAnsi="Arial" w:cs="Arial"/>
          <w:sz w:val="24"/>
        </w:rPr>
      </w:pPr>
    </w:p>
    <w:p w14:paraId="14673D65" w14:textId="77777777" w:rsidR="008B4A1B" w:rsidRPr="00950611" w:rsidRDefault="008B4A1B" w:rsidP="008B4A1B">
      <w:pPr>
        <w:tabs>
          <w:tab w:val="left" w:pos="720"/>
          <w:tab w:val="decimal" w:pos="1440"/>
          <w:tab w:val="decimal" w:pos="2160"/>
        </w:tabs>
        <w:ind w:left="720" w:hanging="720"/>
        <w:jc w:val="both"/>
        <w:rPr>
          <w:rFonts w:ascii="Arial" w:hAnsi="Arial" w:cs="Arial"/>
          <w:sz w:val="24"/>
        </w:rPr>
      </w:pPr>
      <w:r w:rsidRPr="00950611">
        <w:rPr>
          <w:rFonts w:ascii="Arial" w:hAnsi="Arial" w:cs="Arial"/>
          <w:sz w:val="24"/>
        </w:rPr>
        <w:tab/>
        <w:t>E.g., For 300% rating, code as 300</w:t>
      </w:r>
    </w:p>
    <w:p w14:paraId="57AB02D6" w14:textId="77777777" w:rsidR="008B4A1B" w:rsidRPr="00950611" w:rsidRDefault="008B4A1B" w:rsidP="008B4A1B">
      <w:pPr>
        <w:tabs>
          <w:tab w:val="left" w:pos="720"/>
          <w:tab w:val="decimal" w:pos="1440"/>
          <w:tab w:val="decimal" w:pos="2160"/>
        </w:tabs>
        <w:ind w:left="720" w:hanging="720"/>
        <w:jc w:val="both"/>
        <w:rPr>
          <w:rFonts w:ascii="Arial" w:hAnsi="Arial" w:cs="Arial"/>
          <w:sz w:val="24"/>
        </w:rPr>
      </w:pPr>
    </w:p>
    <w:p w14:paraId="5698BFF4" w14:textId="77777777" w:rsidR="00475C18" w:rsidRDefault="00475C18" w:rsidP="00475C18">
      <w:pPr>
        <w:tabs>
          <w:tab w:val="left" w:pos="720"/>
          <w:tab w:val="decimal" w:pos="1440"/>
          <w:tab w:val="decimal" w:pos="2160"/>
        </w:tabs>
        <w:ind w:left="720" w:hanging="720"/>
        <w:jc w:val="both"/>
        <w:rPr>
          <w:rFonts w:ascii="Arial" w:hAnsi="Arial"/>
          <w:sz w:val="24"/>
        </w:rPr>
      </w:pPr>
      <w:r>
        <w:rPr>
          <w:rFonts w:ascii="Arial" w:hAnsi="Arial"/>
          <w:sz w:val="24"/>
        </w:rPr>
        <w:tab/>
        <w:t>If the substandard rating is in the form of an age adjustment, rather than multiples, this field should be blank.</w:t>
      </w:r>
    </w:p>
    <w:p w14:paraId="3D08E947" w14:textId="77777777" w:rsidR="00475C18" w:rsidRDefault="00475C18" w:rsidP="00475C18">
      <w:pPr>
        <w:ind w:left="1440" w:hanging="720"/>
        <w:jc w:val="both"/>
        <w:rPr>
          <w:rFonts w:ascii="Arial" w:hAnsi="Arial"/>
          <w:sz w:val="24"/>
        </w:rPr>
      </w:pPr>
    </w:p>
    <w:p w14:paraId="19EA2961" w14:textId="77777777" w:rsidR="008B4A1B" w:rsidRPr="00950611" w:rsidRDefault="008B4A1B" w:rsidP="008B4A1B">
      <w:pPr>
        <w:ind w:left="1440" w:hanging="720"/>
        <w:jc w:val="both"/>
        <w:rPr>
          <w:rFonts w:ascii="Arial" w:hAnsi="Arial" w:cs="Arial"/>
          <w:sz w:val="24"/>
        </w:rPr>
      </w:pPr>
      <w:r w:rsidRPr="00950611">
        <w:rPr>
          <w:rFonts w:ascii="Arial" w:hAnsi="Arial" w:cs="Arial"/>
          <w:sz w:val="24"/>
        </w:rPr>
        <w:t>Note:</w:t>
      </w:r>
      <w:r w:rsidRPr="00950611">
        <w:rPr>
          <w:rFonts w:ascii="Arial" w:hAnsi="Arial" w:cs="Arial"/>
          <w:sz w:val="24"/>
        </w:rPr>
        <w:tab/>
        <w:t>For structured settlements records, only the injured party may be valued using substandard mortality.</w:t>
      </w:r>
    </w:p>
    <w:p w14:paraId="474226E2" w14:textId="77777777" w:rsidR="00475C18" w:rsidRDefault="00475C18" w:rsidP="00475C18">
      <w:pPr>
        <w:tabs>
          <w:tab w:val="decimal" w:pos="720"/>
          <w:tab w:val="decimal" w:pos="2160"/>
          <w:tab w:val="decimal" w:pos="3960"/>
        </w:tabs>
        <w:jc w:val="both"/>
        <w:rPr>
          <w:rFonts w:ascii="Arial" w:hAnsi="Arial"/>
          <w:sz w:val="24"/>
        </w:rPr>
      </w:pPr>
    </w:p>
    <w:p w14:paraId="4FDA923A" w14:textId="77777777" w:rsidR="00FC383E" w:rsidRDefault="00FC383E" w:rsidP="00475C18">
      <w:pPr>
        <w:pStyle w:val="FieldHeading"/>
        <w:rPr>
          <w:sz w:val="24"/>
          <w:szCs w:val="24"/>
        </w:rPr>
      </w:pPr>
    </w:p>
    <w:p w14:paraId="0F28AB04" w14:textId="77777777" w:rsidR="00475C18" w:rsidRDefault="00475C18" w:rsidP="00475C18">
      <w:pPr>
        <w:pStyle w:val="FieldHeading"/>
        <w:rPr>
          <w:sz w:val="24"/>
          <w:szCs w:val="24"/>
        </w:rPr>
      </w:pPr>
      <w:r>
        <w:rPr>
          <w:sz w:val="24"/>
          <w:szCs w:val="24"/>
        </w:rPr>
        <w:t>FIELD NAME:</w:t>
      </w:r>
      <w:r>
        <w:rPr>
          <w:sz w:val="24"/>
          <w:szCs w:val="24"/>
        </w:rPr>
        <w:tab/>
      </w:r>
      <w:r w:rsidRPr="00330B21">
        <w:rPr>
          <w:sz w:val="24"/>
        </w:rPr>
        <w:t xml:space="preserve">Substandard Addition – </w:t>
      </w:r>
      <w:r w:rsidR="00CD48BD">
        <w:rPr>
          <w:sz w:val="24"/>
        </w:rPr>
        <w:t>Primary Annuitant</w:t>
      </w:r>
    </w:p>
    <w:p w14:paraId="26357A2B"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UBSTDADD</w:t>
      </w:r>
      <w:r>
        <w:rPr>
          <w:sz w:val="24"/>
          <w:szCs w:val="24"/>
        </w:rPr>
        <w:t>X</w:t>
      </w:r>
    </w:p>
    <w:p w14:paraId="6C9C828F"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3</w:t>
      </w:r>
      <w:r w:rsidRPr="005A0385">
        <w:rPr>
          <w:sz w:val="24"/>
          <w:szCs w:val="24"/>
        </w:rPr>
        <w:t>)</w:t>
      </w:r>
      <w:r w:rsidRPr="005A0385">
        <w:rPr>
          <w:sz w:val="24"/>
          <w:szCs w:val="24"/>
        </w:rPr>
        <w:tab/>
      </w:r>
    </w:p>
    <w:p w14:paraId="4B4997F7" w14:textId="77777777" w:rsidR="00475C18" w:rsidRDefault="00475C18" w:rsidP="00475C18">
      <w:pPr>
        <w:tabs>
          <w:tab w:val="decimal" w:pos="720"/>
          <w:tab w:val="decimal" w:pos="2160"/>
          <w:tab w:val="decimal" w:pos="3960"/>
        </w:tabs>
        <w:jc w:val="both"/>
        <w:rPr>
          <w:rFonts w:ascii="Arial" w:hAnsi="Arial"/>
          <w:sz w:val="24"/>
          <w:u w:val="single"/>
        </w:rPr>
      </w:pPr>
    </w:p>
    <w:p w14:paraId="6157CDD9"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number of extra deaths per 1000 lives for substandard mortality ratings defined in such terms for the Primary Annuitant.  </w:t>
      </w:r>
    </w:p>
    <w:p w14:paraId="0080E5FD"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r>
    </w:p>
    <w:p w14:paraId="6C03BA74"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For contracts subject to standard mortality assumptions, and those whose ratings are defined otherwise, this field should be blank.</w:t>
      </w:r>
    </w:p>
    <w:p w14:paraId="6614E009" w14:textId="77777777" w:rsidR="00475C18" w:rsidRDefault="00475C18" w:rsidP="00475C18">
      <w:pPr>
        <w:tabs>
          <w:tab w:val="left" w:pos="720"/>
          <w:tab w:val="decimal" w:pos="2160"/>
          <w:tab w:val="decimal" w:pos="3960"/>
        </w:tabs>
        <w:ind w:left="720" w:hanging="720"/>
        <w:jc w:val="both"/>
        <w:rPr>
          <w:rFonts w:ascii="Arial" w:hAnsi="Arial"/>
          <w:sz w:val="24"/>
        </w:rPr>
      </w:pPr>
    </w:p>
    <w:p w14:paraId="49E3B43A" w14:textId="77777777" w:rsidR="00FC383E" w:rsidRDefault="00FC383E" w:rsidP="00475C18">
      <w:pPr>
        <w:tabs>
          <w:tab w:val="left" w:pos="720"/>
          <w:tab w:val="decimal" w:pos="2160"/>
          <w:tab w:val="decimal" w:pos="3960"/>
        </w:tabs>
        <w:ind w:left="720" w:hanging="720"/>
        <w:jc w:val="both"/>
        <w:rPr>
          <w:rFonts w:ascii="Arial" w:hAnsi="Arial"/>
          <w:sz w:val="24"/>
        </w:rPr>
      </w:pPr>
    </w:p>
    <w:p w14:paraId="3F85F1AF" w14:textId="77777777" w:rsidR="00475C18" w:rsidRDefault="00475C18" w:rsidP="00475C18">
      <w:pPr>
        <w:pStyle w:val="FieldHeading"/>
        <w:rPr>
          <w:sz w:val="24"/>
          <w:szCs w:val="24"/>
        </w:rPr>
      </w:pPr>
      <w:r>
        <w:rPr>
          <w:sz w:val="24"/>
          <w:szCs w:val="24"/>
        </w:rPr>
        <w:t>FIELD NAME:</w:t>
      </w:r>
      <w:r>
        <w:rPr>
          <w:sz w:val="24"/>
          <w:szCs w:val="24"/>
        </w:rPr>
        <w:tab/>
      </w:r>
      <w:r w:rsidRPr="00330B21">
        <w:rPr>
          <w:sz w:val="24"/>
        </w:rPr>
        <w:t xml:space="preserve">Substandard Addition – </w:t>
      </w:r>
      <w:r w:rsidR="00CD48BD">
        <w:rPr>
          <w:sz w:val="24"/>
        </w:rPr>
        <w:t>Secondary Annuitant</w:t>
      </w:r>
    </w:p>
    <w:p w14:paraId="10958D89"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UBSTDADD</w:t>
      </w:r>
      <w:r>
        <w:rPr>
          <w:sz w:val="24"/>
          <w:szCs w:val="24"/>
        </w:rPr>
        <w:t>Y</w:t>
      </w:r>
    </w:p>
    <w:p w14:paraId="546374C5"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3</w:t>
      </w:r>
      <w:r w:rsidRPr="005A0385">
        <w:rPr>
          <w:sz w:val="24"/>
          <w:szCs w:val="24"/>
        </w:rPr>
        <w:t>)</w:t>
      </w:r>
      <w:r w:rsidRPr="005A0385">
        <w:rPr>
          <w:sz w:val="24"/>
          <w:szCs w:val="24"/>
        </w:rPr>
        <w:tab/>
      </w:r>
    </w:p>
    <w:p w14:paraId="068385A8" w14:textId="77777777" w:rsidR="00475C18" w:rsidRDefault="00475C18" w:rsidP="00475C18">
      <w:pPr>
        <w:tabs>
          <w:tab w:val="decimal" w:pos="720"/>
          <w:tab w:val="decimal" w:pos="2160"/>
          <w:tab w:val="decimal" w:pos="3960"/>
        </w:tabs>
        <w:jc w:val="both"/>
        <w:rPr>
          <w:rFonts w:ascii="Arial" w:hAnsi="Arial"/>
          <w:sz w:val="24"/>
          <w:u w:val="single"/>
        </w:rPr>
      </w:pPr>
    </w:p>
    <w:p w14:paraId="7EAB3A92"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This field gives the number of extra deaths per 1000 lives for substandard mortality ratings defined in such terms for the Second</w:t>
      </w:r>
      <w:r w:rsidR="00DD2753">
        <w:rPr>
          <w:rFonts w:ascii="Arial" w:hAnsi="Arial"/>
          <w:sz w:val="24"/>
        </w:rPr>
        <w:t>ary</w:t>
      </w:r>
      <w:r>
        <w:rPr>
          <w:rFonts w:ascii="Arial" w:hAnsi="Arial"/>
          <w:sz w:val="24"/>
        </w:rPr>
        <w:t xml:space="preserve"> Annuitant.  </w:t>
      </w:r>
    </w:p>
    <w:p w14:paraId="09F2EA41"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r>
    </w:p>
    <w:p w14:paraId="471172CA"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For contracts subject to standard mortality assumptions, and those whose ratings are defined otherwise, this field should be blank.</w:t>
      </w:r>
    </w:p>
    <w:p w14:paraId="036D8B8C" w14:textId="77777777" w:rsidR="00475C18" w:rsidRDefault="00475C18" w:rsidP="00475C18">
      <w:pPr>
        <w:tabs>
          <w:tab w:val="left" w:pos="720"/>
          <w:tab w:val="decimal" w:pos="2160"/>
          <w:tab w:val="decimal" w:pos="3960"/>
        </w:tabs>
        <w:ind w:left="720" w:hanging="720"/>
        <w:jc w:val="both"/>
        <w:rPr>
          <w:rFonts w:ascii="Arial" w:hAnsi="Arial"/>
          <w:sz w:val="24"/>
        </w:rPr>
      </w:pPr>
    </w:p>
    <w:p w14:paraId="1C8F3D5F" w14:textId="77777777" w:rsidR="00FC383E" w:rsidRDefault="00FC383E" w:rsidP="00475C18">
      <w:pPr>
        <w:tabs>
          <w:tab w:val="left" w:pos="720"/>
          <w:tab w:val="decimal" w:pos="2160"/>
          <w:tab w:val="decimal" w:pos="3960"/>
        </w:tabs>
        <w:ind w:left="720" w:hanging="720"/>
        <w:jc w:val="both"/>
        <w:rPr>
          <w:rFonts w:ascii="Arial" w:hAnsi="Arial"/>
          <w:sz w:val="24"/>
        </w:rPr>
      </w:pPr>
    </w:p>
    <w:p w14:paraId="3E32323D" w14:textId="77777777" w:rsidR="00475C18" w:rsidRDefault="00475C18" w:rsidP="00475C18">
      <w:pPr>
        <w:pStyle w:val="FieldHeading"/>
        <w:rPr>
          <w:sz w:val="24"/>
          <w:szCs w:val="24"/>
        </w:rPr>
      </w:pPr>
      <w:r>
        <w:rPr>
          <w:sz w:val="24"/>
          <w:szCs w:val="24"/>
        </w:rPr>
        <w:t>FIELD NAME:</w:t>
      </w:r>
      <w:r>
        <w:rPr>
          <w:sz w:val="24"/>
          <w:szCs w:val="24"/>
        </w:rPr>
        <w:tab/>
      </w:r>
      <w:r w:rsidRPr="00330B21">
        <w:rPr>
          <w:sz w:val="24"/>
        </w:rPr>
        <w:t xml:space="preserve">Substandard Grading Period – </w:t>
      </w:r>
      <w:r w:rsidR="00CD48BD">
        <w:rPr>
          <w:sz w:val="24"/>
        </w:rPr>
        <w:t>Primary Annuitant</w:t>
      </w:r>
    </w:p>
    <w:p w14:paraId="26BE2800"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UBSTDGPD</w:t>
      </w:r>
      <w:r>
        <w:rPr>
          <w:sz w:val="24"/>
          <w:szCs w:val="24"/>
        </w:rPr>
        <w:t>X</w:t>
      </w:r>
    </w:p>
    <w:p w14:paraId="681159AB"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7CA9F4DF" w14:textId="77777777" w:rsidR="00475C18" w:rsidRDefault="00475C18" w:rsidP="00475C18">
      <w:pPr>
        <w:tabs>
          <w:tab w:val="decimal" w:pos="720"/>
          <w:tab w:val="decimal" w:pos="2160"/>
          <w:tab w:val="decimal" w:pos="3960"/>
        </w:tabs>
        <w:jc w:val="both"/>
        <w:rPr>
          <w:rFonts w:ascii="Arial" w:hAnsi="Arial"/>
          <w:sz w:val="24"/>
          <w:u w:val="single"/>
        </w:rPr>
      </w:pPr>
    </w:p>
    <w:p w14:paraId="1F24039A" w14:textId="77777777" w:rsidR="008B4A1B" w:rsidRPr="00950611" w:rsidRDefault="008B4A1B" w:rsidP="008B4A1B">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 xml:space="preserve">This field gives the number of years from the </w:t>
      </w:r>
      <w:r w:rsidRPr="00950611">
        <w:rPr>
          <w:rFonts w:ascii="Arial" w:hAnsi="Arial" w:cs="Arial"/>
          <w:b/>
          <w:sz w:val="24"/>
        </w:rPr>
        <w:t xml:space="preserve">Issue Date </w:t>
      </w:r>
      <w:r w:rsidRPr="00950611">
        <w:rPr>
          <w:rFonts w:ascii="Arial" w:hAnsi="Arial" w:cs="Arial"/>
          <w:sz w:val="24"/>
        </w:rPr>
        <w:t xml:space="preserve">in which the expected mortality for the Primary Annuitant is subject to the </w:t>
      </w:r>
      <w:r w:rsidRPr="00950611">
        <w:rPr>
          <w:rFonts w:ascii="Arial" w:hAnsi="Arial" w:cs="Arial"/>
          <w:b/>
          <w:sz w:val="24"/>
        </w:rPr>
        <w:t>Substandard Multiple – Primary Annuitant</w:t>
      </w:r>
      <w:r w:rsidRPr="00950611">
        <w:rPr>
          <w:rFonts w:ascii="Arial" w:hAnsi="Arial" w:cs="Arial"/>
          <w:sz w:val="24"/>
        </w:rPr>
        <w:t xml:space="preserve"> and/or the </w:t>
      </w:r>
      <w:r w:rsidRPr="00950611">
        <w:rPr>
          <w:rFonts w:ascii="Arial" w:hAnsi="Arial" w:cs="Arial"/>
          <w:b/>
          <w:sz w:val="24"/>
        </w:rPr>
        <w:t>Substandard Addition – Primary Annuitant</w:t>
      </w:r>
      <w:r w:rsidRPr="00950611">
        <w:rPr>
          <w:rFonts w:ascii="Arial" w:hAnsi="Arial" w:cs="Arial"/>
          <w:sz w:val="24"/>
        </w:rPr>
        <w:t>.  The expected mortality will be assumed to grade linearly to that in the standard table by the end of this period.</w:t>
      </w:r>
    </w:p>
    <w:p w14:paraId="43AAF6B3" w14:textId="77777777" w:rsidR="00475C18" w:rsidRDefault="00475C18" w:rsidP="00475C18">
      <w:pPr>
        <w:tabs>
          <w:tab w:val="left" w:pos="720"/>
          <w:tab w:val="decimal" w:pos="2160"/>
          <w:tab w:val="decimal" w:pos="3960"/>
        </w:tabs>
        <w:ind w:left="720" w:hanging="720"/>
        <w:jc w:val="both"/>
        <w:rPr>
          <w:rFonts w:ascii="Arial" w:hAnsi="Arial"/>
          <w:sz w:val="24"/>
        </w:rPr>
      </w:pPr>
    </w:p>
    <w:p w14:paraId="10C6FD02" w14:textId="77777777" w:rsidR="00FC383E" w:rsidRDefault="00FC383E" w:rsidP="00FC383E">
      <w:pPr>
        <w:tabs>
          <w:tab w:val="left" w:pos="720"/>
          <w:tab w:val="decimal" w:pos="2160"/>
          <w:tab w:val="decimal" w:pos="3960"/>
        </w:tabs>
        <w:ind w:left="720"/>
        <w:jc w:val="both"/>
        <w:rPr>
          <w:rFonts w:ascii="Arial" w:hAnsi="Arial"/>
          <w:sz w:val="24"/>
        </w:rPr>
      </w:pPr>
      <w:r>
        <w:rPr>
          <w:rFonts w:ascii="Arial" w:hAnsi="Arial"/>
          <w:sz w:val="24"/>
        </w:rPr>
        <w:t>If the mortality does not grade to the standard table, th</w:t>
      </w:r>
      <w:r w:rsidR="008B4A1B">
        <w:rPr>
          <w:rFonts w:ascii="Arial" w:hAnsi="Arial"/>
          <w:sz w:val="24"/>
        </w:rPr>
        <w:t>is</w:t>
      </w:r>
      <w:r>
        <w:rPr>
          <w:rFonts w:ascii="Arial" w:hAnsi="Arial"/>
          <w:sz w:val="24"/>
        </w:rPr>
        <w:t xml:space="preserve"> field should be coded 99.</w:t>
      </w:r>
    </w:p>
    <w:p w14:paraId="3CE4F03F" w14:textId="77777777" w:rsidR="00475C18" w:rsidRDefault="00475C18" w:rsidP="00475C18">
      <w:pPr>
        <w:pStyle w:val="FieldHeading"/>
        <w:rPr>
          <w:sz w:val="24"/>
          <w:szCs w:val="24"/>
        </w:rPr>
      </w:pPr>
    </w:p>
    <w:p w14:paraId="35E17568" w14:textId="77777777" w:rsidR="008B4A1B" w:rsidRPr="00950611" w:rsidRDefault="008B4A1B" w:rsidP="008B4A1B">
      <w:pPr>
        <w:tabs>
          <w:tab w:val="left" w:pos="720"/>
          <w:tab w:val="decimal" w:pos="2160"/>
          <w:tab w:val="decimal" w:pos="3960"/>
        </w:tabs>
        <w:ind w:left="720" w:hanging="720"/>
        <w:jc w:val="both"/>
        <w:rPr>
          <w:rFonts w:ascii="Arial" w:hAnsi="Arial" w:cs="Arial"/>
          <w:sz w:val="24"/>
        </w:rPr>
      </w:pPr>
      <w:r w:rsidRPr="00950611">
        <w:rPr>
          <w:rFonts w:ascii="Arial" w:hAnsi="Arial" w:cs="Arial"/>
          <w:sz w:val="24"/>
        </w:rPr>
        <w:tab/>
        <w:t>For contracts subject to standard mortality assumptions, this field should be blank.</w:t>
      </w:r>
    </w:p>
    <w:p w14:paraId="2561EC6D" w14:textId="77777777" w:rsidR="00475C18" w:rsidRDefault="00335CE2" w:rsidP="00475C18">
      <w:pPr>
        <w:pStyle w:val="FieldHeading"/>
        <w:rPr>
          <w:sz w:val="24"/>
          <w:szCs w:val="24"/>
        </w:rPr>
      </w:pPr>
      <w:r>
        <w:rPr>
          <w:sz w:val="24"/>
          <w:szCs w:val="24"/>
        </w:rPr>
        <w:br w:type="page"/>
      </w:r>
      <w:r w:rsidR="00475C18">
        <w:rPr>
          <w:sz w:val="24"/>
          <w:szCs w:val="24"/>
        </w:rPr>
        <w:lastRenderedPageBreak/>
        <w:t>FIELD NAME:</w:t>
      </w:r>
      <w:r w:rsidR="00475C18">
        <w:rPr>
          <w:sz w:val="24"/>
          <w:szCs w:val="24"/>
        </w:rPr>
        <w:tab/>
      </w:r>
      <w:r w:rsidR="00475C18" w:rsidRPr="00330B21">
        <w:rPr>
          <w:sz w:val="24"/>
        </w:rPr>
        <w:t xml:space="preserve">Substandard Grading Period – </w:t>
      </w:r>
      <w:r w:rsidR="00CD48BD">
        <w:rPr>
          <w:sz w:val="24"/>
        </w:rPr>
        <w:t>Secondary Annuitant</w:t>
      </w:r>
    </w:p>
    <w:p w14:paraId="38B7DCAD"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UBSTDGPD</w:t>
      </w:r>
      <w:r>
        <w:rPr>
          <w:sz w:val="24"/>
          <w:szCs w:val="24"/>
        </w:rPr>
        <w:t>Y</w:t>
      </w:r>
    </w:p>
    <w:p w14:paraId="0099B2D7"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236E9B5A" w14:textId="77777777" w:rsidR="00475C18" w:rsidRDefault="00475C18" w:rsidP="00475C18">
      <w:pPr>
        <w:tabs>
          <w:tab w:val="decimal" w:pos="720"/>
          <w:tab w:val="decimal" w:pos="2160"/>
          <w:tab w:val="decimal" w:pos="3960"/>
        </w:tabs>
        <w:jc w:val="both"/>
        <w:rPr>
          <w:rFonts w:ascii="Arial" w:hAnsi="Arial"/>
          <w:sz w:val="24"/>
          <w:u w:val="single"/>
        </w:rPr>
      </w:pPr>
    </w:p>
    <w:p w14:paraId="654A9CD8" w14:textId="77777777" w:rsidR="008B4A1B" w:rsidRDefault="008B4A1B" w:rsidP="008B4A1B">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number of years from the </w:t>
      </w:r>
      <w:r w:rsidRPr="00585BBD">
        <w:rPr>
          <w:rFonts w:ascii="Arial" w:hAnsi="Arial"/>
          <w:b/>
          <w:sz w:val="24"/>
        </w:rPr>
        <w:t>Issue Date</w:t>
      </w:r>
      <w:r>
        <w:rPr>
          <w:rFonts w:ascii="Arial" w:hAnsi="Arial"/>
          <w:sz w:val="24"/>
        </w:rPr>
        <w:t xml:space="preserve"> in which the expected mortality for the Secondary Annuitant is subject to the </w:t>
      </w:r>
      <w:r w:rsidRPr="00585BBD">
        <w:rPr>
          <w:rFonts w:ascii="Arial" w:hAnsi="Arial"/>
          <w:b/>
          <w:sz w:val="24"/>
        </w:rPr>
        <w:t>Substandard Multiple – Secondary Annuitant</w:t>
      </w:r>
      <w:r>
        <w:rPr>
          <w:rFonts w:ascii="Arial" w:hAnsi="Arial"/>
          <w:sz w:val="24"/>
        </w:rPr>
        <w:t xml:space="preserve"> and/or the </w:t>
      </w:r>
      <w:r w:rsidRPr="00585BBD">
        <w:rPr>
          <w:rFonts w:ascii="Arial" w:hAnsi="Arial"/>
          <w:b/>
          <w:sz w:val="24"/>
        </w:rPr>
        <w:t>Substandard Addition – Secondary Annuitant</w:t>
      </w:r>
      <w:r>
        <w:rPr>
          <w:rFonts w:ascii="Arial" w:hAnsi="Arial"/>
          <w:sz w:val="24"/>
        </w:rPr>
        <w:t>.  The expected mortality will be assumed to grade linearly to that in the standard table by the end of this period.</w:t>
      </w:r>
    </w:p>
    <w:p w14:paraId="7A6FE4F1" w14:textId="77777777" w:rsidR="00475C18" w:rsidRDefault="00475C18" w:rsidP="00475C18">
      <w:pPr>
        <w:tabs>
          <w:tab w:val="left" w:pos="720"/>
          <w:tab w:val="decimal" w:pos="2160"/>
          <w:tab w:val="decimal" w:pos="3960"/>
        </w:tabs>
        <w:ind w:left="720" w:hanging="720"/>
        <w:jc w:val="both"/>
        <w:rPr>
          <w:rFonts w:ascii="Arial" w:hAnsi="Arial"/>
          <w:sz w:val="24"/>
        </w:rPr>
      </w:pPr>
    </w:p>
    <w:p w14:paraId="31AEEB3C" w14:textId="77777777" w:rsidR="00FC383E" w:rsidRDefault="00FC383E" w:rsidP="00FC383E">
      <w:pPr>
        <w:tabs>
          <w:tab w:val="left" w:pos="720"/>
          <w:tab w:val="decimal" w:pos="2160"/>
          <w:tab w:val="decimal" w:pos="3960"/>
        </w:tabs>
        <w:ind w:left="720"/>
        <w:jc w:val="both"/>
        <w:rPr>
          <w:rFonts w:ascii="Arial" w:hAnsi="Arial"/>
          <w:sz w:val="24"/>
        </w:rPr>
      </w:pPr>
      <w:r>
        <w:rPr>
          <w:rFonts w:ascii="Arial" w:hAnsi="Arial"/>
          <w:sz w:val="24"/>
        </w:rPr>
        <w:t xml:space="preserve">If the mortality does not </w:t>
      </w:r>
      <w:r w:rsidR="008B4A1B">
        <w:rPr>
          <w:rFonts w:ascii="Arial" w:hAnsi="Arial"/>
          <w:sz w:val="24"/>
        </w:rPr>
        <w:t>grade to the standard table, this</w:t>
      </w:r>
      <w:r>
        <w:rPr>
          <w:rFonts w:ascii="Arial" w:hAnsi="Arial"/>
          <w:sz w:val="24"/>
        </w:rPr>
        <w:t xml:space="preserve"> field should be coded 99.</w:t>
      </w:r>
    </w:p>
    <w:p w14:paraId="1E83360A" w14:textId="77777777" w:rsidR="00475C18" w:rsidRDefault="00475C18" w:rsidP="00475C18">
      <w:pPr>
        <w:pStyle w:val="FieldHeading"/>
        <w:rPr>
          <w:sz w:val="24"/>
          <w:szCs w:val="24"/>
        </w:rPr>
      </w:pPr>
    </w:p>
    <w:p w14:paraId="2ABCDDEC" w14:textId="77777777" w:rsidR="008B4A1B" w:rsidRDefault="008B4A1B" w:rsidP="008B4A1B">
      <w:pPr>
        <w:tabs>
          <w:tab w:val="left" w:pos="720"/>
          <w:tab w:val="decimal" w:pos="2160"/>
          <w:tab w:val="decimal" w:pos="3960"/>
        </w:tabs>
        <w:ind w:left="720" w:hanging="720"/>
        <w:jc w:val="both"/>
        <w:rPr>
          <w:rFonts w:ascii="Arial" w:hAnsi="Arial"/>
          <w:sz w:val="24"/>
        </w:rPr>
      </w:pPr>
      <w:r>
        <w:rPr>
          <w:rFonts w:ascii="Arial" w:hAnsi="Arial"/>
          <w:sz w:val="24"/>
        </w:rPr>
        <w:tab/>
        <w:t>For contracts subject to standard mortality assumptions, this field should be blank.</w:t>
      </w:r>
    </w:p>
    <w:p w14:paraId="2A9A7ABB" w14:textId="77777777" w:rsidR="008B4A1B" w:rsidRDefault="008B4A1B" w:rsidP="00475C18">
      <w:pPr>
        <w:pStyle w:val="FieldHeading"/>
        <w:rPr>
          <w:sz w:val="24"/>
          <w:szCs w:val="24"/>
        </w:rPr>
      </w:pPr>
    </w:p>
    <w:p w14:paraId="0363232A" w14:textId="77777777" w:rsidR="00475C18" w:rsidRDefault="00475C18" w:rsidP="00475C18">
      <w:pPr>
        <w:tabs>
          <w:tab w:val="left" w:pos="720"/>
          <w:tab w:val="decimal" w:pos="2160"/>
          <w:tab w:val="decimal" w:pos="3960"/>
        </w:tabs>
        <w:ind w:left="720" w:hanging="720"/>
        <w:jc w:val="both"/>
        <w:rPr>
          <w:rFonts w:ascii="Arial" w:hAnsi="Arial"/>
          <w:sz w:val="24"/>
        </w:rPr>
      </w:pPr>
    </w:p>
    <w:p w14:paraId="0D48C3D3" w14:textId="77777777" w:rsidR="00475C18" w:rsidRDefault="00475C18" w:rsidP="00475C18">
      <w:pPr>
        <w:pStyle w:val="FieldHeading"/>
        <w:rPr>
          <w:sz w:val="24"/>
          <w:u w:val="single"/>
        </w:rPr>
      </w:pPr>
      <w:r>
        <w:rPr>
          <w:sz w:val="24"/>
          <w:szCs w:val="24"/>
        </w:rPr>
        <w:t>FIELD NAME:</w:t>
      </w:r>
      <w:r>
        <w:rPr>
          <w:sz w:val="24"/>
          <w:szCs w:val="24"/>
        </w:rPr>
        <w:tab/>
      </w:r>
      <w:r w:rsidRPr="00330B21">
        <w:rPr>
          <w:sz w:val="24"/>
        </w:rPr>
        <w:t>Interest Rate 1</w:t>
      </w:r>
    </w:p>
    <w:p w14:paraId="3B8D26A8" w14:textId="77777777" w:rsidR="00475C18" w:rsidRPr="005A0385" w:rsidRDefault="00475C18" w:rsidP="00475C18">
      <w:pPr>
        <w:pStyle w:val="FieldHeading"/>
        <w:rPr>
          <w:sz w:val="24"/>
          <w:szCs w:val="24"/>
        </w:rPr>
      </w:pPr>
      <w:r>
        <w:rPr>
          <w:sz w:val="24"/>
          <w:szCs w:val="24"/>
        </w:rPr>
        <w:t>SYMBOL:</w:t>
      </w:r>
      <w:r>
        <w:rPr>
          <w:sz w:val="24"/>
          <w:szCs w:val="24"/>
        </w:rPr>
        <w:tab/>
        <w:t>I</w:t>
      </w:r>
      <w:r w:rsidR="00C7648C">
        <w:rPr>
          <w:sz w:val="24"/>
          <w:szCs w:val="24"/>
        </w:rPr>
        <w:t>NTRATE</w:t>
      </w:r>
      <w:r>
        <w:rPr>
          <w:sz w:val="24"/>
          <w:szCs w:val="24"/>
        </w:rPr>
        <w:t>1</w:t>
      </w:r>
    </w:p>
    <w:p w14:paraId="3110CCEE"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6C928E64" w14:textId="77777777" w:rsidR="00475C18" w:rsidRDefault="00475C18" w:rsidP="00475C18">
      <w:pPr>
        <w:tabs>
          <w:tab w:val="left" w:pos="720"/>
          <w:tab w:val="decimal" w:pos="2160"/>
          <w:tab w:val="decimal" w:pos="3960"/>
        </w:tabs>
        <w:ind w:left="720" w:hanging="720"/>
        <w:jc w:val="both"/>
        <w:rPr>
          <w:rFonts w:ascii="Arial" w:hAnsi="Arial"/>
          <w:sz w:val="24"/>
        </w:rPr>
      </w:pPr>
    </w:p>
    <w:p w14:paraId="4D6D7A8E"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rate of interest which applies beginning with the first policy year.  </w:t>
      </w:r>
    </w:p>
    <w:p w14:paraId="7C036689" w14:textId="77777777" w:rsidR="00475C18" w:rsidRDefault="00475C18" w:rsidP="00475C18">
      <w:pPr>
        <w:tabs>
          <w:tab w:val="left" w:pos="720"/>
          <w:tab w:val="decimal" w:pos="2160"/>
          <w:tab w:val="decimal" w:pos="3960"/>
        </w:tabs>
        <w:ind w:left="720" w:hanging="720"/>
        <w:jc w:val="both"/>
        <w:rPr>
          <w:rFonts w:ascii="Arial" w:hAnsi="Arial"/>
          <w:sz w:val="24"/>
        </w:rPr>
      </w:pPr>
    </w:p>
    <w:p w14:paraId="29818484"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Rates should be coded with a decimal place</w:t>
      </w:r>
      <w:r w:rsidR="007C3AD7">
        <w:rPr>
          <w:rFonts w:ascii="Arial" w:hAnsi="Arial"/>
          <w:sz w:val="24"/>
        </w:rPr>
        <w:t>.</w:t>
      </w:r>
    </w:p>
    <w:p w14:paraId="68C58169" w14:textId="77777777" w:rsidR="00475C18" w:rsidRDefault="00475C18" w:rsidP="00475C18">
      <w:pPr>
        <w:tabs>
          <w:tab w:val="left" w:pos="1440"/>
        </w:tabs>
        <w:ind w:left="720"/>
        <w:jc w:val="both"/>
        <w:rPr>
          <w:rFonts w:ascii="Arial" w:hAnsi="Arial"/>
          <w:sz w:val="24"/>
        </w:rPr>
      </w:pPr>
      <w:r>
        <w:rPr>
          <w:rFonts w:ascii="Arial" w:hAnsi="Arial"/>
          <w:sz w:val="24"/>
        </w:rPr>
        <w:t xml:space="preserve">E.g., </w:t>
      </w:r>
      <w:r>
        <w:rPr>
          <w:rFonts w:ascii="Arial" w:hAnsi="Arial"/>
          <w:sz w:val="24"/>
        </w:rPr>
        <w:tab/>
        <w:t>For 10% , code as 10.00</w:t>
      </w:r>
    </w:p>
    <w:p w14:paraId="7C028197" w14:textId="77777777" w:rsidR="00475C18" w:rsidRDefault="00475C18" w:rsidP="00475C18">
      <w:pPr>
        <w:tabs>
          <w:tab w:val="left" w:pos="1440"/>
        </w:tabs>
        <w:ind w:left="720" w:hanging="720"/>
        <w:jc w:val="both"/>
        <w:rPr>
          <w:rFonts w:ascii="Arial" w:hAnsi="Arial"/>
          <w:sz w:val="24"/>
        </w:rPr>
      </w:pPr>
      <w:r>
        <w:rPr>
          <w:rFonts w:ascii="Arial" w:hAnsi="Arial"/>
          <w:sz w:val="24"/>
        </w:rPr>
        <w:tab/>
        <w:t>For 5.25%, code as 5.25</w:t>
      </w:r>
    </w:p>
    <w:p w14:paraId="07328601" w14:textId="77777777" w:rsidR="00475C18" w:rsidRDefault="00475C18" w:rsidP="00475C18">
      <w:pPr>
        <w:tabs>
          <w:tab w:val="left" w:pos="720"/>
          <w:tab w:val="decimal" w:pos="2160"/>
          <w:tab w:val="decimal" w:pos="3960"/>
        </w:tabs>
        <w:ind w:left="720" w:hanging="720"/>
        <w:jc w:val="both"/>
        <w:rPr>
          <w:rFonts w:ascii="Arial" w:hAnsi="Arial"/>
          <w:sz w:val="24"/>
        </w:rPr>
      </w:pPr>
    </w:p>
    <w:p w14:paraId="384B897D" w14:textId="77777777" w:rsidR="00FC383E" w:rsidRDefault="00FC383E" w:rsidP="00475C18">
      <w:pPr>
        <w:tabs>
          <w:tab w:val="left" w:pos="720"/>
          <w:tab w:val="decimal" w:pos="2160"/>
          <w:tab w:val="decimal" w:pos="3960"/>
        </w:tabs>
        <w:ind w:left="720" w:hanging="720"/>
        <w:jc w:val="both"/>
        <w:rPr>
          <w:rFonts w:ascii="Arial" w:hAnsi="Arial"/>
          <w:sz w:val="24"/>
        </w:rPr>
      </w:pPr>
    </w:p>
    <w:p w14:paraId="44E651EF" w14:textId="77777777" w:rsidR="00475C18" w:rsidRDefault="00475C18" w:rsidP="00475C18">
      <w:pPr>
        <w:pStyle w:val="FieldHeading"/>
        <w:rPr>
          <w:sz w:val="24"/>
          <w:u w:val="single"/>
        </w:rPr>
      </w:pPr>
      <w:r>
        <w:rPr>
          <w:sz w:val="24"/>
          <w:szCs w:val="24"/>
        </w:rPr>
        <w:t>FIELD NAME:</w:t>
      </w:r>
      <w:r>
        <w:rPr>
          <w:sz w:val="24"/>
          <w:szCs w:val="24"/>
        </w:rPr>
        <w:tab/>
      </w:r>
      <w:r w:rsidRPr="00330B21">
        <w:rPr>
          <w:sz w:val="24"/>
        </w:rPr>
        <w:t xml:space="preserve">Interest </w:t>
      </w:r>
      <w:r>
        <w:rPr>
          <w:sz w:val="24"/>
        </w:rPr>
        <w:t>Period</w:t>
      </w:r>
      <w:r w:rsidRPr="00330B21">
        <w:rPr>
          <w:sz w:val="24"/>
        </w:rPr>
        <w:t xml:space="preserve"> 1</w:t>
      </w:r>
    </w:p>
    <w:p w14:paraId="52E20947" w14:textId="77777777" w:rsidR="00475C18" w:rsidRPr="005A0385" w:rsidRDefault="00475C18" w:rsidP="00475C18">
      <w:pPr>
        <w:pStyle w:val="FieldHeading"/>
        <w:rPr>
          <w:sz w:val="24"/>
          <w:szCs w:val="24"/>
        </w:rPr>
      </w:pPr>
      <w:r>
        <w:rPr>
          <w:sz w:val="24"/>
          <w:szCs w:val="24"/>
        </w:rPr>
        <w:t>SYMBOL:</w:t>
      </w:r>
      <w:r>
        <w:rPr>
          <w:sz w:val="24"/>
          <w:szCs w:val="24"/>
        </w:rPr>
        <w:tab/>
        <w:t>I</w:t>
      </w:r>
      <w:r w:rsidR="00C7648C">
        <w:rPr>
          <w:sz w:val="24"/>
          <w:szCs w:val="24"/>
        </w:rPr>
        <w:t>NTPD</w:t>
      </w:r>
      <w:r>
        <w:rPr>
          <w:sz w:val="24"/>
          <w:szCs w:val="24"/>
        </w:rPr>
        <w:t>1</w:t>
      </w:r>
    </w:p>
    <w:p w14:paraId="448ABF43"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19D83859" w14:textId="77777777" w:rsidR="007C3AD7" w:rsidRDefault="007C3AD7" w:rsidP="00475C18">
      <w:pPr>
        <w:tabs>
          <w:tab w:val="left" w:pos="720"/>
          <w:tab w:val="decimal" w:pos="2160"/>
          <w:tab w:val="decimal" w:pos="3960"/>
        </w:tabs>
        <w:ind w:left="720" w:hanging="720"/>
        <w:jc w:val="both"/>
        <w:rPr>
          <w:rFonts w:ascii="Arial" w:hAnsi="Arial"/>
          <w:sz w:val="24"/>
        </w:rPr>
      </w:pPr>
    </w:p>
    <w:p w14:paraId="16F65AFE"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w:t>
      </w:r>
      <w:r w:rsidR="008569BA">
        <w:rPr>
          <w:rFonts w:ascii="Arial" w:hAnsi="Arial"/>
          <w:sz w:val="24"/>
        </w:rPr>
        <w:t xml:space="preserve">number of </w:t>
      </w:r>
      <w:r>
        <w:rPr>
          <w:rFonts w:ascii="Arial" w:hAnsi="Arial"/>
          <w:sz w:val="24"/>
        </w:rPr>
        <w:t>year</w:t>
      </w:r>
      <w:r w:rsidR="008569BA">
        <w:rPr>
          <w:rFonts w:ascii="Arial" w:hAnsi="Arial"/>
          <w:sz w:val="24"/>
        </w:rPr>
        <w:t>s</w:t>
      </w:r>
      <w:r>
        <w:rPr>
          <w:rFonts w:ascii="Arial" w:hAnsi="Arial"/>
          <w:sz w:val="24"/>
        </w:rPr>
        <w:t xml:space="preserve"> from </w:t>
      </w:r>
      <w:r w:rsidR="008569BA">
        <w:rPr>
          <w:rFonts w:ascii="Arial" w:hAnsi="Arial"/>
          <w:sz w:val="24"/>
        </w:rPr>
        <w:t xml:space="preserve">the </w:t>
      </w:r>
      <w:r w:rsidR="008569BA" w:rsidRPr="008569BA">
        <w:rPr>
          <w:rFonts w:ascii="Arial" w:hAnsi="Arial"/>
          <w:b/>
          <w:sz w:val="24"/>
        </w:rPr>
        <w:t>I</w:t>
      </w:r>
      <w:r w:rsidRPr="008569BA">
        <w:rPr>
          <w:rFonts w:ascii="Arial" w:hAnsi="Arial"/>
          <w:b/>
          <w:sz w:val="24"/>
        </w:rPr>
        <w:t>ssue</w:t>
      </w:r>
      <w:r w:rsidR="008569BA" w:rsidRPr="008569BA">
        <w:rPr>
          <w:rFonts w:ascii="Arial" w:hAnsi="Arial"/>
          <w:b/>
          <w:sz w:val="24"/>
        </w:rPr>
        <w:t xml:space="preserve"> Date</w:t>
      </w:r>
      <w:r>
        <w:rPr>
          <w:rFonts w:ascii="Arial" w:hAnsi="Arial"/>
          <w:sz w:val="24"/>
        </w:rPr>
        <w:t xml:space="preserve"> for which </w:t>
      </w:r>
      <w:r w:rsidRPr="00FC383E">
        <w:rPr>
          <w:rFonts w:ascii="Arial" w:hAnsi="Arial"/>
          <w:b/>
          <w:sz w:val="24"/>
        </w:rPr>
        <w:t>Interest</w:t>
      </w:r>
      <w:r w:rsidR="00FC383E" w:rsidRPr="00FC383E">
        <w:rPr>
          <w:rFonts w:ascii="Arial" w:hAnsi="Arial"/>
          <w:b/>
          <w:sz w:val="24"/>
        </w:rPr>
        <w:t xml:space="preserve"> </w:t>
      </w:r>
      <w:r w:rsidRPr="00FC383E">
        <w:rPr>
          <w:rFonts w:ascii="Arial" w:hAnsi="Arial"/>
          <w:b/>
          <w:sz w:val="24"/>
        </w:rPr>
        <w:t>Rate</w:t>
      </w:r>
      <w:r w:rsidR="00FC383E" w:rsidRPr="00FC383E">
        <w:rPr>
          <w:rFonts w:ascii="Arial" w:hAnsi="Arial"/>
          <w:b/>
          <w:sz w:val="24"/>
        </w:rPr>
        <w:t xml:space="preserve"> </w:t>
      </w:r>
      <w:r w:rsidRPr="00FC383E">
        <w:rPr>
          <w:rFonts w:ascii="Arial" w:hAnsi="Arial"/>
          <w:b/>
          <w:sz w:val="24"/>
        </w:rPr>
        <w:t>1</w:t>
      </w:r>
      <w:r>
        <w:rPr>
          <w:rFonts w:ascii="Arial" w:hAnsi="Arial"/>
          <w:sz w:val="24"/>
        </w:rPr>
        <w:t xml:space="preserve"> applies.  </w:t>
      </w:r>
    </w:p>
    <w:p w14:paraId="040D7FA5"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r>
    </w:p>
    <w:p w14:paraId="14E6875B"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If such rate applies for the life of the contract this field should be blank.</w:t>
      </w:r>
    </w:p>
    <w:p w14:paraId="6AE35A30" w14:textId="77777777" w:rsidR="00475C18" w:rsidRDefault="00475C18" w:rsidP="00475C18">
      <w:pPr>
        <w:pStyle w:val="FieldHeading"/>
        <w:rPr>
          <w:sz w:val="24"/>
          <w:szCs w:val="24"/>
        </w:rPr>
      </w:pPr>
    </w:p>
    <w:p w14:paraId="2F07E31E" w14:textId="77777777" w:rsidR="00FC383E" w:rsidRDefault="00FC383E" w:rsidP="00475C18">
      <w:pPr>
        <w:pStyle w:val="FieldHeading"/>
        <w:rPr>
          <w:sz w:val="24"/>
          <w:szCs w:val="24"/>
        </w:rPr>
      </w:pPr>
    </w:p>
    <w:p w14:paraId="5CA0BD27" w14:textId="77777777" w:rsidR="00475C18" w:rsidRDefault="00475C18" w:rsidP="00475C18">
      <w:pPr>
        <w:pStyle w:val="FieldHeading"/>
        <w:rPr>
          <w:sz w:val="24"/>
          <w:u w:val="single"/>
        </w:rPr>
      </w:pPr>
      <w:r>
        <w:rPr>
          <w:sz w:val="24"/>
          <w:szCs w:val="24"/>
        </w:rPr>
        <w:t>FIELD NAME:</w:t>
      </w:r>
      <w:r>
        <w:rPr>
          <w:sz w:val="24"/>
          <w:szCs w:val="24"/>
        </w:rPr>
        <w:tab/>
      </w:r>
      <w:r w:rsidRPr="00330B21">
        <w:rPr>
          <w:sz w:val="24"/>
        </w:rPr>
        <w:t xml:space="preserve">Interest Rate </w:t>
      </w:r>
      <w:r>
        <w:rPr>
          <w:sz w:val="24"/>
        </w:rPr>
        <w:t>2</w:t>
      </w:r>
    </w:p>
    <w:p w14:paraId="1D857768" w14:textId="77777777" w:rsidR="00475C18" w:rsidRPr="005A0385" w:rsidRDefault="00475C18" w:rsidP="00475C18">
      <w:pPr>
        <w:pStyle w:val="FieldHeading"/>
        <w:rPr>
          <w:sz w:val="24"/>
          <w:szCs w:val="24"/>
        </w:rPr>
      </w:pPr>
      <w:r>
        <w:rPr>
          <w:sz w:val="24"/>
          <w:szCs w:val="24"/>
        </w:rPr>
        <w:t>SYMBOL:</w:t>
      </w:r>
      <w:r>
        <w:rPr>
          <w:sz w:val="24"/>
          <w:szCs w:val="24"/>
        </w:rPr>
        <w:tab/>
        <w:t>I</w:t>
      </w:r>
      <w:r w:rsidR="00C7648C">
        <w:rPr>
          <w:sz w:val="24"/>
          <w:szCs w:val="24"/>
        </w:rPr>
        <w:t>NTRATE</w:t>
      </w:r>
      <w:r>
        <w:rPr>
          <w:sz w:val="24"/>
          <w:szCs w:val="24"/>
        </w:rPr>
        <w:t>2</w:t>
      </w:r>
    </w:p>
    <w:p w14:paraId="24429C63"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2A764002" w14:textId="77777777" w:rsidR="00475C18" w:rsidRDefault="00475C18" w:rsidP="00475C18">
      <w:pPr>
        <w:tabs>
          <w:tab w:val="left" w:pos="720"/>
          <w:tab w:val="decimal" w:pos="2160"/>
          <w:tab w:val="decimal" w:pos="3960"/>
        </w:tabs>
        <w:ind w:left="720" w:hanging="720"/>
        <w:jc w:val="both"/>
        <w:rPr>
          <w:rFonts w:ascii="Arial" w:hAnsi="Arial"/>
          <w:sz w:val="24"/>
        </w:rPr>
      </w:pPr>
    </w:p>
    <w:p w14:paraId="15824F7E" w14:textId="77777777" w:rsidR="008B4A1B" w:rsidRDefault="008B4A1B" w:rsidP="008B4A1B">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second interest rate.  If </w:t>
      </w:r>
      <w:r w:rsidRPr="00FC383E">
        <w:rPr>
          <w:rFonts w:ascii="Arial" w:hAnsi="Arial"/>
          <w:b/>
          <w:sz w:val="24"/>
        </w:rPr>
        <w:t>Interest Rate 1</w:t>
      </w:r>
      <w:r>
        <w:rPr>
          <w:rFonts w:ascii="Arial" w:hAnsi="Arial"/>
          <w:sz w:val="24"/>
        </w:rPr>
        <w:t xml:space="preserve"> applies for the life of the contract this field should be blank.  It will be interpreted to take effect the year after the period from the </w:t>
      </w:r>
      <w:r w:rsidRPr="00585BBD">
        <w:rPr>
          <w:rFonts w:ascii="Arial" w:hAnsi="Arial"/>
          <w:b/>
          <w:sz w:val="24"/>
        </w:rPr>
        <w:t>Issue Date</w:t>
      </w:r>
      <w:r>
        <w:rPr>
          <w:rFonts w:ascii="Arial" w:hAnsi="Arial"/>
          <w:sz w:val="24"/>
        </w:rPr>
        <w:t xml:space="preserve"> given by </w:t>
      </w:r>
      <w:r w:rsidRPr="00FC383E">
        <w:rPr>
          <w:rFonts w:ascii="Arial" w:hAnsi="Arial"/>
          <w:b/>
          <w:sz w:val="24"/>
        </w:rPr>
        <w:t>Interest Period 1</w:t>
      </w:r>
      <w:r>
        <w:rPr>
          <w:rFonts w:ascii="Arial" w:hAnsi="Arial"/>
          <w:sz w:val="24"/>
        </w:rPr>
        <w:t xml:space="preserve">.  It will apply for the number of years given by the difference of </w:t>
      </w:r>
      <w:r w:rsidRPr="00FC383E">
        <w:rPr>
          <w:rFonts w:ascii="Arial" w:hAnsi="Arial"/>
          <w:b/>
          <w:sz w:val="24"/>
        </w:rPr>
        <w:t xml:space="preserve">Interest Period 2 </w:t>
      </w:r>
      <w:r>
        <w:rPr>
          <w:rFonts w:ascii="Arial" w:hAnsi="Arial"/>
          <w:sz w:val="24"/>
        </w:rPr>
        <w:t xml:space="preserve">and </w:t>
      </w:r>
      <w:r w:rsidRPr="00FC383E">
        <w:rPr>
          <w:rFonts w:ascii="Arial" w:hAnsi="Arial"/>
          <w:b/>
          <w:sz w:val="24"/>
        </w:rPr>
        <w:t>Interest Period 1</w:t>
      </w:r>
      <w:r>
        <w:rPr>
          <w:rFonts w:ascii="Arial" w:hAnsi="Arial"/>
          <w:sz w:val="24"/>
        </w:rPr>
        <w:t>.</w:t>
      </w:r>
    </w:p>
    <w:p w14:paraId="4330422E" w14:textId="77777777" w:rsidR="00475C18" w:rsidRDefault="00475C18" w:rsidP="00475C18">
      <w:pPr>
        <w:tabs>
          <w:tab w:val="left" w:pos="720"/>
          <w:tab w:val="decimal" w:pos="2160"/>
          <w:tab w:val="decimal" w:pos="3960"/>
        </w:tabs>
        <w:ind w:left="720" w:hanging="720"/>
        <w:jc w:val="both"/>
        <w:rPr>
          <w:rFonts w:ascii="Arial" w:hAnsi="Arial"/>
          <w:sz w:val="24"/>
        </w:rPr>
      </w:pPr>
    </w:p>
    <w:p w14:paraId="2D67BB66" w14:textId="77777777" w:rsidR="00FC383E" w:rsidRDefault="00FC383E" w:rsidP="00475C18">
      <w:pPr>
        <w:tabs>
          <w:tab w:val="left" w:pos="720"/>
          <w:tab w:val="decimal" w:pos="2160"/>
          <w:tab w:val="decimal" w:pos="3960"/>
        </w:tabs>
        <w:ind w:left="720" w:hanging="720"/>
        <w:jc w:val="both"/>
        <w:rPr>
          <w:rFonts w:ascii="Arial" w:hAnsi="Arial"/>
          <w:sz w:val="24"/>
        </w:rPr>
      </w:pPr>
    </w:p>
    <w:p w14:paraId="7F8D05FA" w14:textId="77777777" w:rsidR="00475C18" w:rsidRDefault="008B4A1B" w:rsidP="00475C18">
      <w:pPr>
        <w:pStyle w:val="FieldHeading"/>
        <w:rPr>
          <w:sz w:val="24"/>
          <w:u w:val="single"/>
        </w:rPr>
      </w:pPr>
      <w:r>
        <w:rPr>
          <w:sz w:val="24"/>
          <w:szCs w:val="24"/>
        </w:rPr>
        <w:br w:type="page"/>
      </w:r>
      <w:r w:rsidR="00475C18">
        <w:rPr>
          <w:sz w:val="24"/>
          <w:szCs w:val="24"/>
        </w:rPr>
        <w:lastRenderedPageBreak/>
        <w:t>FIELD NAME:</w:t>
      </w:r>
      <w:r w:rsidR="00475C18">
        <w:rPr>
          <w:sz w:val="24"/>
          <w:szCs w:val="24"/>
        </w:rPr>
        <w:tab/>
      </w:r>
      <w:r w:rsidR="00475C18" w:rsidRPr="00330B21">
        <w:rPr>
          <w:sz w:val="24"/>
        </w:rPr>
        <w:t xml:space="preserve">Interest </w:t>
      </w:r>
      <w:r w:rsidR="00475C18">
        <w:rPr>
          <w:sz w:val="24"/>
        </w:rPr>
        <w:t>Period</w:t>
      </w:r>
      <w:r w:rsidR="00475C18" w:rsidRPr="00330B21">
        <w:rPr>
          <w:sz w:val="24"/>
        </w:rPr>
        <w:t xml:space="preserve"> </w:t>
      </w:r>
      <w:r w:rsidR="00475C18">
        <w:rPr>
          <w:sz w:val="24"/>
        </w:rPr>
        <w:t>2</w:t>
      </w:r>
    </w:p>
    <w:p w14:paraId="602B446D" w14:textId="77777777" w:rsidR="00475C18" w:rsidRPr="005A0385" w:rsidRDefault="00475C18" w:rsidP="00475C18">
      <w:pPr>
        <w:pStyle w:val="FieldHeading"/>
        <w:rPr>
          <w:sz w:val="24"/>
          <w:szCs w:val="24"/>
        </w:rPr>
      </w:pPr>
      <w:r>
        <w:rPr>
          <w:sz w:val="24"/>
          <w:szCs w:val="24"/>
        </w:rPr>
        <w:t>SYMBOL:</w:t>
      </w:r>
      <w:r>
        <w:rPr>
          <w:sz w:val="24"/>
          <w:szCs w:val="24"/>
        </w:rPr>
        <w:tab/>
        <w:t>I</w:t>
      </w:r>
      <w:r w:rsidR="00C7648C">
        <w:rPr>
          <w:sz w:val="24"/>
          <w:szCs w:val="24"/>
        </w:rPr>
        <w:t>NTPD</w:t>
      </w:r>
      <w:r>
        <w:rPr>
          <w:sz w:val="24"/>
          <w:szCs w:val="24"/>
        </w:rPr>
        <w:t>2</w:t>
      </w:r>
    </w:p>
    <w:p w14:paraId="76ECE622"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79458CB3" w14:textId="77777777" w:rsidR="007C3AD7" w:rsidRDefault="007C3AD7" w:rsidP="00475C18">
      <w:pPr>
        <w:tabs>
          <w:tab w:val="left" w:pos="720"/>
          <w:tab w:val="decimal" w:pos="2160"/>
          <w:tab w:val="decimal" w:pos="3960"/>
        </w:tabs>
        <w:ind w:left="720" w:hanging="720"/>
        <w:jc w:val="both"/>
        <w:rPr>
          <w:rFonts w:ascii="Arial" w:hAnsi="Arial"/>
          <w:sz w:val="24"/>
        </w:rPr>
      </w:pPr>
    </w:p>
    <w:p w14:paraId="7C33B406" w14:textId="77777777" w:rsidR="008B4A1B" w:rsidRDefault="008B4A1B" w:rsidP="008B4A1B">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number of years from the </w:t>
      </w:r>
      <w:r w:rsidRPr="00585BBD">
        <w:rPr>
          <w:rFonts w:ascii="Arial" w:hAnsi="Arial"/>
          <w:b/>
          <w:sz w:val="24"/>
        </w:rPr>
        <w:t xml:space="preserve">Issue </w:t>
      </w:r>
      <w:r>
        <w:rPr>
          <w:rFonts w:ascii="Arial" w:hAnsi="Arial"/>
          <w:b/>
          <w:sz w:val="24"/>
        </w:rPr>
        <w:t>D</w:t>
      </w:r>
      <w:r w:rsidRPr="00585BBD">
        <w:rPr>
          <w:rFonts w:ascii="Arial" w:hAnsi="Arial"/>
          <w:b/>
          <w:sz w:val="24"/>
        </w:rPr>
        <w:t>ate</w:t>
      </w:r>
      <w:r>
        <w:rPr>
          <w:rFonts w:ascii="Arial" w:hAnsi="Arial"/>
          <w:sz w:val="24"/>
        </w:rPr>
        <w:t xml:space="preserve"> for which </w:t>
      </w:r>
      <w:r w:rsidRPr="00FC383E">
        <w:rPr>
          <w:rFonts w:ascii="Arial" w:hAnsi="Arial"/>
          <w:b/>
          <w:sz w:val="24"/>
        </w:rPr>
        <w:t>Interest Rate 2</w:t>
      </w:r>
      <w:r>
        <w:rPr>
          <w:rFonts w:ascii="Arial" w:hAnsi="Arial"/>
          <w:sz w:val="24"/>
        </w:rPr>
        <w:t xml:space="preserve"> applies.</w:t>
      </w:r>
    </w:p>
    <w:p w14:paraId="668E33E7"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r>
    </w:p>
    <w:p w14:paraId="786A0A25"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 xml:space="preserve">This filed should be blank if </w:t>
      </w:r>
      <w:r w:rsidRPr="00FC383E">
        <w:rPr>
          <w:rFonts w:ascii="Arial" w:hAnsi="Arial"/>
          <w:b/>
          <w:sz w:val="24"/>
        </w:rPr>
        <w:t>Interest Rate 3</w:t>
      </w:r>
      <w:r>
        <w:rPr>
          <w:rFonts w:ascii="Arial" w:hAnsi="Arial"/>
          <w:sz w:val="24"/>
        </w:rPr>
        <w:t xml:space="preserve"> is not used (i.e., if there are only 1 or 2 assumed rates of interest)</w:t>
      </w:r>
      <w:r w:rsidR="007C3AD7">
        <w:rPr>
          <w:rFonts w:ascii="Arial" w:hAnsi="Arial"/>
          <w:sz w:val="24"/>
        </w:rPr>
        <w:t>.</w:t>
      </w:r>
    </w:p>
    <w:p w14:paraId="1714167E" w14:textId="77777777" w:rsidR="00475C18" w:rsidRDefault="00475C18" w:rsidP="00475C18">
      <w:pPr>
        <w:tabs>
          <w:tab w:val="left" w:pos="720"/>
          <w:tab w:val="decimal" w:pos="2160"/>
          <w:tab w:val="decimal" w:pos="3960"/>
        </w:tabs>
        <w:ind w:left="720" w:hanging="720"/>
        <w:jc w:val="both"/>
        <w:rPr>
          <w:rFonts w:ascii="Arial" w:hAnsi="Arial"/>
          <w:sz w:val="24"/>
        </w:rPr>
      </w:pPr>
    </w:p>
    <w:p w14:paraId="78AFACB9" w14:textId="77777777" w:rsidR="007C3AD7" w:rsidRDefault="007C3AD7" w:rsidP="00475C18">
      <w:pPr>
        <w:tabs>
          <w:tab w:val="left" w:pos="720"/>
          <w:tab w:val="decimal" w:pos="2160"/>
          <w:tab w:val="decimal" w:pos="3960"/>
        </w:tabs>
        <w:ind w:left="720" w:hanging="720"/>
        <w:jc w:val="both"/>
        <w:rPr>
          <w:rFonts w:ascii="Arial" w:hAnsi="Arial"/>
          <w:sz w:val="24"/>
        </w:rPr>
      </w:pPr>
    </w:p>
    <w:p w14:paraId="068223F4" w14:textId="77777777" w:rsidR="00475C18" w:rsidRDefault="00475C18" w:rsidP="00475C18">
      <w:pPr>
        <w:pStyle w:val="FieldHeading"/>
        <w:rPr>
          <w:sz w:val="24"/>
          <w:u w:val="single"/>
        </w:rPr>
      </w:pPr>
      <w:r>
        <w:rPr>
          <w:sz w:val="24"/>
          <w:szCs w:val="24"/>
        </w:rPr>
        <w:t>FIELD NAME:</w:t>
      </w:r>
      <w:r>
        <w:rPr>
          <w:sz w:val="24"/>
          <w:szCs w:val="24"/>
        </w:rPr>
        <w:tab/>
      </w:r>
      <w:r w:rsidRPr="00330B21">
        <w:rPr>
          <w:sz w:val="24"/>
        </w:rPr>
        <w:t xml:space="preserve">Interest Rate </w:t>
      </w:r>
      <w:r>
        <w:rPr>
          <w:sz w:val="24"/>
        </w:rPr>
        <w:t>3</w:t>
      </w:r>
    </w:p>
    <w:p w14:paraId="49AA0D19" w14:textId="77777777" w:rsidR="00475C18" w:rsidRPr="005A0385" w:rsidRDefault="00C7648C" w:rsidP="00475C18">
      <w:pPr>
        <w:pStyle w:val="FieldHeading"/>
        <w:rPr>
          <w:sz w:val="24"/>
          <w:szCs w:val="24"/>
        </w:rPr>
      </w:pPr>
      <w:r>
        <w:rPr>
          <w:sz w:val="24"/>
          <w:szCs w:val="24"/>
        </w:rPr>
        <w:t>SYMBOL:</w:t>
      </w:r>
      <w:r>
        <w:rPr>
          <w:sz w:val="24"/>
          <w:szCs w:val="24"/>
        </w:rPr>
        <w:tab/>
        <w:t>INTRATE</w:t>
      </w:r>
      <w:r w:rsidR="00475C18">
        <w:rPr>
          <w:sz w:val="24"/>
          <w:szCs w:val="24"/>
        </w:rPr>
        <w:t>3</w:t>
      </w:r>
    </w:p>
    <w:p w14:paraId="1BC56089"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7E15232F" w14:textId="77777777" w:rsidR="00475C18" w:rsidRDefault="00475C18" w:rsidP="00475C18">
      <w:pPr>
        <w:tabs>
          <w:tab w:val="left" w:pos="720"/>
          <w:tab w:val="decimal" w:pos="2160"/>
          <w:tab w:val="decimal" w:pos="3960"/>
        </w:tabs>
        <w:ind w:left="720" w:hanging="720"/>
        <w:jc w:val="both"/>
        <w:rPr>
          <w:rFonts w:ascii="Arial" w:hAnsi="Arial"/>
          <w:sz w:val="24"/>
        </w:rPr>
      </w:pPr>
    </w:p>
    <w:p w14:paraId="0BF3C3DB" w14:textId="77777777" w:rsidR="008B4A1B" w:rsidRDefault="008B4A1B" w:rsidP="008B4A1B">
      <w:pPr>
        <w:tabs>
          <w:tab w:val="left" w:pos="720"/>
          <w:tab w:val="decimal" w:pos="2160"/>
          <w:tab w:val="decimal" w:pos="3960"/>
        </w:tabs>
        <w:ind w:left="720" w:hanging="720"/>
        <w:jc w:val="both"/>
        <w:rPr>
          <w:rFonts w:ascii="Arial" w:hAnsi="Arial"/>
          <w:sz w:val="24"/>
        </w:rPr>
      </w:pPr>
      <w:r>
        <w:rPr>
          <w:rFonts w:ascii="Arial" w:hAnsi="Arial"/>
          <w:sz w:val="24"/>
        </w:rPr>
        <w:tab/>
        <w:t xml:space="preserve">This field gives the third interest rate.  It will be interpreted to take effect by the number of years from the </w:t>
      </w:r>
      <w:r w:rsidRPr="00585BBD">
        <w:rPr>
          <w:rFonts w:ascii="Arial" w:hAnsi="Arial"/>
          <w:b/>
          <w:sz w:val="24"/>
        </w:rPr>
        <w:t>Issue Date</w:t>
      </w:r>
      <w:r>
        <w:rPr>
          <w:rFonts w:ascii="Arial" w:hAnsi="Arial"/>
          <w:sz w:val="24"/>
        </w:rPr>
        <w:t xml:space="preserve"> given in </w:t>
      </w:r>
      <w:r w:rsidRPr="00FC383E">
        <w:rPr>
          <w:rFonts w:ascii="Arial" w:hAnsi="Arial"/>
          <w:b/>
          <w:sz w:val="24"/>
        </w:rPr>
        <w:t>Interest Period 2</w:t>
      </w:r>
      <w:r>
        <w:rPr>
          <w:rFonts w:ascii="Arial" w:hAnsi="Arial"/>
          <w:sz w:val="24"/>
        </w:rPr>
        <w:t xml:space="preserve">.  It will apply for the number of years given by the difference between </w:t>
      </w:r>
      <w:r w:rsidRPr="00FC383E">
        <w:rPr>
          <w:rFonts w:ascii="Arial" w:hAnsi="Arial"/>
          <w:b/>
          <w:sz w:val="24"/>
        </w:rPr>
        <w:t>Interest Period 3</w:t>
      </w:r>
      <w:r>
        <w:rPr>
          <w:rFonts w:ascii="Arial" w:hAnsi="Arial"/>
          <w:sz w:val="24"/>
        </w:rPr>
        <w:t xml:space="preserve"> and </w:t>
      </w:r>
      <w:r w:rsidRPr="00FC383E">
        <w:rPr>
          <w:rFonts w:ascii="Arial" w:hAnsi="Arial"/>
          <w:b/>
          <w:sz w:val="24"/>
        </w:rPr>
        <w:t>Interest Period 2</w:t>
      </w:r>
      <w:r>
        <w:rPr>
          <w:rFonts w:ascii="Arial" w:hAnsi="Arial"/>
          <w:sz w:val="24"/>
        </w:rPr>
        <w:t>.</w:t>
      </w:r>
    </w:p>
    <w:p w14:paraId="21AD4CC0"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r>
    </w:p>
    <w:p w14:paraId="10663154"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If there are only one or two assumed interest rates, this field should be blank.</w:t>
      </w:r>
    </w:p>
    <w:p w14:paraId="3B7F133F" w14:textId="77777777" w:rsidR="00475C18" w:rsidRDefault="00475C18" w:rsidP="00475C18">
      <w:pPr>
        <w:tabs>
          <w:tab w:val="left" w:pos="720"/>
          <w:tab w:val="decimal" w:pos="2160"/>
          <w:tab w:val="decimal" w:pos="3960"/>
        </w:tabs>
        <w:ind w:left="720" w:hanging="720"/>
        <w:jc w:val="both"/>
        <w:rPr>
          <w:rFonts w:ascii="Arial" w:hAnsi="Arial"/>
          <w:sz w:val="24"/>
        </w:rPr>
      </w:pPr>
    </w:p>
    <w:p w14:paraId="1512266A" w14:textId="77777777" w:rsidR="007C3AD7" w:rsidRDefault="007C3AD7" w:rsidP="00475C18">
      <w:pPr>
        <w:tabs>
          <w:tab w:val="left" w:pos="720"/>
          <w:tab w:val="decimal" w:pos="2160"/>
          <w:tab w:val="decimal" w:pos="3960"/>
        </w:tabs>
        <w:ind w:left="720" w:hanging="720"/>
        <w:jc w:val="both"/>
        <w:rPr>
          <w:rFonts w:ascii="Arial" w:hAnsi="Arial"/>
          <w:sz w:val="24"/>
        </w:rPr>
      </w:pPr>
    </w:p>
    <w:p w14:paraId="745871C4" w14:textId="77777777" w:rsidR="00475C18" w:rsidRDefault="00475C18" w:rsidP="00475C18">
      <w:pPr>
        <w:pStyle w:val="FieldHeading"/>
        <w:rPr>
          <w:sz w:val="24"/>
          <w:u w:val="single"/>
        </w:rPr>
      </w:pPr>
      <w:r>
        <w:rPr>
          <w:sz w:val="24"/>
          <w:szCs w:val="24"/>
        </w:rPr>
        <w:t>FIELD NAME:</w:t>
      </w:r>
      <w:r>
        <w:rPr>
          <w:sz w:val="24"/>
          <w:szCs w:val="24"/>
        </w:rPr>
        <w:tab/>
      </w:r>
      <w:r w:rsidRPr="00330B21">
        <w:rPr>
          <w:sz w:val="24"/>
        </w:rPr>
        <w:t xml:space="preserve">Interest </w:t>
      </w:r>
      <w:r>
        <w:rPr>
          <w:sz w:val="24"/>
        </w:rPr>
        <w:t>Period</w:t>
      </w:r>
      <w:r w:rsidRPr="00330B21">
        <w:rPr>
          <w:sz w:val="24"/>
        </w:rPr>
        <w:t xml:space="preserve"> </w:t>
      </w:r>
      <w:r>
        <w:rPr>
          <w:sz w:val="24"/>
        </w:rPr>
        <w:t>3</w:t>
      </w:r>
    </w:p>
    <w:p w14:paraId="0011746D" w14:textId="77777777" w:rsidR="00475C18" w:rsidRDefault="00475C18" w:rsidP="00475C18">
      <w:pPr>
        <w:pStyle w:val="FieldHeading"/>
        <w:rPr>
          <w:sz w:val="24"/>
          <w:szCs w:val="24"/>
        </w:rPr>
      </w:pPr>
      <w:r>
        <w:rPr>
          <w:sz w:val="24"/>
          <w:szCs w:val="24"/>
        </w:rPr>
        <w:t>SYMBOL:</w:t>
      </w:r>
      <w:r>
        <w:rPr>
          <w:sz w:val="24"/>
          <w:szCs w:val="24"/>
        </w:rPr>
        <w:tab/>
        <w:t>I</w:t>
      </w:r>
      <w:r w:rsidR="00C7648C">
        <w:rPr>
          <w:sz w:val="24"/>
          <w:szCs w:val="24"/>
        </w:rPr>
        <w:t>NTPD</w:t>
      </w:r>
      <w:r>
        <w:rPr>
          <w:sz w:val="24"/>
          <w:szCs w:val="24"/>
        </w:rPr>
        <w:t>3</w:t>
      </w:r>
    </w:p>
    <w:p w14:paraId="38AC35C4"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sidRPr="005A0385">
        <w:rPr>
          <w:sz w:val="24"/>
          <w:szCs w:val="24"/>
        </w:rPr>
        <w:tab/>
      </w:r>
    </w:p>
    <w:p w14:paraId="41977493" w14:textId="77777777" w:rsidR="00475C18" w:rsidRDefault="00475C18" w:rsidP="00475C18">
      <w:pPr>
        <w:tabs>
          <w:tab w:val="left" w:pos="720"/>
          <w:tab w:val="decimal" w:pos="2160"/>
          <w:tab w:val="decimal" w:pos="3960"/>
        </w:tabs>
        <w:ind w:left="720" w:hanging="720"/>
        <w:jc w:val="both"/>
        <w:rPr>
          <w:rFonts w:ascii="Arial" w:hAnsi="Arial"/>
          <w:sz w:val="24"/>
        </w:rPr>
      </w:pPr>
    </w:p>
    <w:p w14:paraId="6A6000BE"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r>
      <w:r w:rsidR="008B4A1B">
        <w:rPr>
          <w:rFonts w:ascii="Arial" w:hAnsi="Arial"/>
          <w:sz w:val="24"/>
        </w:rPr>
        <w:t xml:space="preserve">This field gives the number of years from the </w:t>
      </w:r>
      <w:r w:rsidR="008B4A1B" w:rsidRPr="00585BBD">
        <w:rPr>
          <w:rFonts w:ascii="Arial" w:hAnsi="Arial"/>
          <w:b/>
          <w:sz w:val="24"/>
        </w:rPr>
        <w:t>Issue Date</w:t>
      </w:r>
      <w:r w:rsidR="008B4A1B">
        <w:rPr>
          <w:rFonts w:ascii="Arial" w:hAnsi="Arial"/>
          <w:sz w:val="24"/>
        </w:rPr>
        <w:t xml:space="preserve"> for which </w:t>
      </w:r>
      <w:r w:rsidR="008B4A1B" w:rsidRPr="000C2601">
        <w:rPr>
          <w:rFonts w:ascii="Arial" w:hAnsi="Arial"/>
          <w:b/>
          <w:sz w:val="24"/>
        </w:rPr>
        <w:t>Interest Rate 3</w:t>
      </w:r>
      <w:r w:rsidR="008B4A1B">
        <w:rPr>
          <w:rFonts w:ascii="Arial" w:hAnsi="Arial"/>
          <w:sz w:val="24"/>
        </w:rPr>
        <w:t xml:space="preserve"> applies.</w:t>
      </w:r>
      <w:r>
        <w:rPr>
          <w:rFonts w:ascii="Arial" w:hAnsi="Arial"/>
          <w:sz w:val="24"/>
        </w:rPr>
        <w:t xml:space="preserve">  </w:t>
      </w:r>
    </w:p>
    <w:p w14:paraId="000974F6" w14:textId="77777777" w:rsidR="00475C18" w:rsidRDefault="00475C18" w:rsidP="00475C18">
      <w:pPr>
        <w:tabs>
          <w:tab w:val="left" w:pos="720"/>
          <w:tab w:val="decimal" w:pos="2160"/>
          <w:tab w:val="decimal" w:pos="3960"/>
        </w:tabs>
        <w:ind w:left="720" w:hanging="720"/>
        <w:jc w:val="both"/>
        <w:rPr>
          <w:rFonts w:ascii="Arial" w:hAnsi="Arial"/>
          <w:sz w:val="24"/>
        </w:rPr>
      </w:pPr>
    </w:p>
    <w:p w14:paraId="05D89F1E"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If there are less than four assumed rates of interest, this field should be blank</w:t>
      </w:r>
      <w:r w:rsidR="007C3AD7">
        <w:rPr>
          <w:rFonts w:ascii="Arial" w:hAnsi="Arial"/>
          <w:sz w:val="24"/>
        </w:rPr>
        <w:t>.</w:t>
      </w:r>
    </w:p>
    <w:p w14:paraId="625CF9A5" w14:textId="77777777" w:rsidR="00475C18" w:rsidRDefault="00475C18" w:rsidP="00475C18">
      <w:pPr>
        <w:tabs>
          <w:tab w:val="decimal" w:pos="720"/>
          <w:tab w:val="decimal" w:pos="2160"/>
          <w:tab w:val="decimal" w:pos="3960"/>
        </w:tabs>
        <w:jc w:val="both"/>
        <w:rPr>
          <w:rFonts w:ascii="Arial" w:hAnsi="Arial"/>
          <w:sz w:val="24"/>
        </w:rPr>
      </w:pPr>
    </w:p>
    <w:p w14:paraId="23E21BD5" w14:textId="77777777" w:rsidR="00475C18" w:rsidRDefault="00475C18" w:rsidP="00475C18">
      <w:pPr>
        <w:tabs>
          <w:tab w:val="decimal" w:pos="720"/>
          <w:tab w:val="decimal" w:pos="2160"/>
          <w:tab w:val="decimal" w:pos="3960"/>
        </w:tabs>
        <w:jc w:val="both"/>
        <w:rPr>
          <w:rFonts w:ascii="Arial" w:hAnsi="Arial"/>
          <w:sz w:val="24"/>
        </w:rPr>
      </w:pPr>
    </w:p>
    <w:p w14:paraId="3452896E" w14:textId="77777777" w:rsidR="00475C18" w:rsidRDefault="00475C18" w:rsidP="00475C18">
      <w:pPr>
        <w:pStyle w:val="FieldHeading"/>
        <w:rPr>
          <w:sz w:val="24"/>
          <w:u w:val="single"/>
        </w:rPr>
      </w:pPr>
      <w:r>
        <w:rPr>
          <w:sz w:val="24"/>
          <w:szCs w:val="24"/>
        </w:rPr>
        <w:t>FIELD NAME:</w:t>
      </w:r>
      <w:r>
        <w:rPr>
          <w:sz w:val="24"/>
          <w:szCs w:val="24"/>
        </w:rPr>
        <w:tab/>
      </w:r>
      <w:r w:rsidRPr="00330B21">
        <w:rPr>
          <w:sz w:val="24"/>
        </w:rPr>
        <w:t xml:space="preserve">Interest Rate </w:t>
      </w:r>
      <w:r>
        <w:rPr>
          <w:sz w:val="24"/>
        </w:rPr>
        <w:t>4</w:t>
      </w:r>
    </w:p>
    <w:p w14:paraId="5D6F0CA3" w14:textId="77777777" w:rsidR="00475C18" w:rsidRPr="005A0385" w:rsidRDefault="00475C18" w:rsidP="00475C18">
      <w:pPr>
        <w:pStyle w:val="FieldHeading"/>
        <w:rPr>
          <w:sz w:val="24"/>
          <w:szCs w:val="24"/>
        </w:rPr>
      </w:pPr>
      <w:r>
        <w:rPr>
          <w:sz w:val="24"/>
          <w:szCs w:val="24"/>
        </w:rPr>
        <w:t>SYMBOL:</w:t>
      </w:r>
      <w:r>
        <w:rPr>
          <w:sz w:val="24"/>
          <w:szCs w:val="24"/>
        </w:rPr>
        <w:tab/>
        <w:t>I</w:t>
      </w:r>
      <w:r w:rsidR="00C7648C">
        <w:rPr>
          <w:sz w:val="24"/>
          <w:szCs w:val="24"/>
        </w:rPr>
        <w:t>NTRATE</w:t>
      </w:r>
      <w:r>
        <w:rPr>
          <w:sz w:val="24"/>
          <w:szCs w:val="24"/>
        </w:rPr>
        <w:t>4</w:t>
      </w:r>
    </w:p>
    <w:p w14:paraId="0844B497"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w:t>
      </w:r>
      <w:r>
        <w:rPr>
          <w:sz w:val="24"/>
          <w:szCs w:val="24"/>
        </w:rPr>
        <w:t>.X(3)</w:t>
      </w:r>
      <w:r w:rsidRPr="005A0385">
        <w:rPr>
          <w:sz w:val="24"/>
          <w:szCs w:val="24"/>
        </w:rPr>
        <w:tab/>
      </w:r>
    </w:p>
    <w:p w14:paraId="4ED0C37F" w14:textId="77777777" w:rsidR="00475C18" w:rsidRDefault="00475C18" w:rsidP="00475C18">
      <w:pPr>
        <w:tabs>
          <w:tab w:val="left" w:pos="720"/>
          <w:tab w:val="decimal" w:pos="2160"/>
          <w:tab w:val="decimal" w:pos="3960"/>
        </w:tabs>
        <w:ind w:left="720" w:hanging="720"/>
        <w:jc w:val="both"/>
        <w:rPr>
          <w:rFonts w:ascii="Arial" w:hAnsi="Arial"/>
          <w:sz w:val="24"/>
        </w:rPr>
      </w:pPr>
    </w:p>
    <w:p w14:paraId="39E8B348"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This field gives the fourth interest rate.</w:t>
      </w:r>
      <w:r w:rsidRPr="00E82D95">
        <w:rPr>
          <w:rFonts w:ascii="Arial" w:hAnsi="Arial"/>
          <w:sz w:val="24"/>
        </w:rPr>
        <w:t xml:space="preserve"> </w:t>
      </w:r>
      <w:r>
        <w:rPr>
          <w:rFonts w:ascii="Arial" w:hAnsi="Arial"/>
          <w:sz w:val="24"/>
        </w:rPr>
        <w:t xml:space="preserve"> It will be assumed to take effect after the period specified by </w:t>
      </w:r>
      <w:r w:rsidRPr="000C2601">
        <w:rPr>
          <w:rFonts w:ascii="Arial" w:hAnsi="Arial"/>
          <w:b/>
          <w:sz w:val="24"/>
        </w:rPr>
        <w:t>Interest Period 3</w:t>
      </w:r>
      <w:r>
        <w:rPr>
          <w:rFonts w:ascii="Arial" w:hAnsi="Arial"/>
          <w:sz w:val="24"/>
        </w:rPr>
        <w:t xml:space="preserve"> and to remain in effect for the life of the contract.</w:t>
      </w:r>
    </w:p>
    <w:p w14:paraId="2F32AA53"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 xml:space="preserve"> </w:t>
      </w:r>
      <w:r>
        <w:rPr>
          <w:rFonts w:ascii="Arial" w:hAnsi="Arial"/>
          <w:sz w:val="24"/>
        </w:rPr>
        <w:tab/>
      </w:r>
    </w:p>
    <w:p w14:paraId="45BCEB79"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If there are less than four interest rates it should be blank.</w:t>
      </w:r>
    </w:p>
    <w:p w14:paraId="7BA25912" w14:textId="77777777" w:rsidR="00475C18" w:rsidRDefault="00475C18" w:rsidP="00475C18">
      <w:pPr>
        <w:tabs>
          <w:tab w:val="decimal" w:pos="720"/>
          <w:tab w:val="decimal" w:pos="2160"/>
          <w:tab w:val="decimal" w:pos="3960"/>
        </w:tabs>
        <w:jc w:val="both"/>
        <w:rPr>
          <w:rFonts w:ascii="Arial" w:hAnsi="Arial"/>
          <w:sz w:val="24"/>
        </w:rPr>
      </w:pPr>
    </w:p>
    <w:p w14:paraId="1E3FF8C2" w14:textId="77777777" w:rsidR="000C2601" w:rsidRDefault="000C2601" w:rsidP="00475C18">
      <w:pPr>
        <w:tabs>
          <w:tab w:val="decimal" w:pos="720"/>
          <w:tab w:val="decimal" w:pos="2160"/>
          <w:tab w:val="decimal" w:pos="3960"/>
        </w:tabs>
        <w:jc w:val="both"/>
        <w:rPr>
          <w:rFonts w:ascii="Arial" w:hAnsi="Arial"/>
          <w:sz w:val="24"/>
        </w:rPr>
      </w:pPr>
    </w:p>
    <w:p w14:paraId="1736EFA3" w14:textId="77777777" w:rsidR="00475C18" w:rsidRDefault="00475C18" w:rsidP="00475C18">
      <w:pPr>
        <w:pStyle w:val="FieldHeading"/>
        <w:rPr>
          <w:sz w:val="24"/>
        </w:rPr>
      </w:pPr>
      <w:r>
        <w:rPr>
          <w:sz w:val="24"/>
          <w:szCs w:val="24"/>
        </w:rPr>
        <w:t>FIELD NAME:</w:t>
      </w:r>
      <w:r>
        <w:rPr>
          <w:sz w:val="24"/>
          <w:szCs w:val="24"/>
        </w:rPr>
        <w:tab/>
      </w:r>
      <w:r>
        <w:rPr>
          <w:sz w:val="24"/>
        </w:rPr>
        <w:t>Reserve Ba</w:t>
      </w:r>
      <w:r w:rsidR="000C2601">
        <w:rPr>
          <w:sz w:val="24"/>
        </w:rPr>
        <w:t>s</w:t>
      </w:r>
      <w:r>
        <w:rPr>
          <w:sz w:val="24"/>
        </w:rPr>
        <w:t>is Code</w:t>
      </w:r>
    </w:p>
    <w:p w14:paraId="31940CCB" w14:textId="77777777" w:rsidR="00475C18" w:rsidRPr="005A0385" w:rsidRDefault="00475C18" w:rsidP="00475C18">
      <w:pPr>
        <w:pStyle w:val="FieldHeading"/>
        <w:rPr>
          <w:sz w:val="24"/>
          <w:szCs w:val="24"/>
        </w:rPr>
      </w:pPr>
      <w:r>
        <w:rPr>
          <w:sz w:val="24"/>
          <w:szCs w:val="24"/>
        </w:rPr>
        <w:t>SYMBOL:</w:t>
      </w:r>
      <w:r>
        <w:rPr>
          <w:sz w:val="24"/>
          <w:szCs w:val="24"/>
        </w:rPr>
        <w:tab/>
        <w:t>RBC</w:t>
      </w:r>
      <w:r w:rsidR="00C7648C">
        <w:rPr>
          <w:sz w:val="24"/>
          <w:szCs w:val="24"/>
        </w:rPr>
        <w:t>ODE</w:t>
      </w:r>
    </w:p>
    <w:p w14:paraId="17BB93A7"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A</w:t>
      </w:r>
      <w:r w:rsidRPr="005A0385">
        <w:rPr>
          <w:sz w:val="24"/>
          <w:szCs w:val="24"/>
        </w:rPr>
        <w:t>(</w:t>
      </w:r>
      <w:r>
        <w:rPr>
          <w:sz w:val="24"/>
          <w:szCs w:val="24"/>
        </w:rPr>
        <w:t>25)</w:t>
      </w:r>
      <w:r w:rsidRPr="005A0385">
        <w:rPr>
          <w:sz w:val="24"/>
          <w:szCs w:val="24"/>
        </w:rPr>
        <w:tab/>
      </w:r>
    </w:p>
    <w:p w14:paraId="121C2139" w14:textId="77777777" w:rsidR="007C3AD7" w:rsidRDefault="007C3AD7" w:rsidP="00475C18">
      <w:pPr>
        <w:tabs>
          <w:tab w:val="left" w:pos="720"/>
          <w:tab w:val="decimal" w:pos="2160"/>
          <w:tab w:val="decimal" w:pos="3960"/>
        </w:tabs>
        <w:ind w:left="720" w:hanging="720"/>
        <w:jc w:val="both"/>
        <w:rPr>
          <w:rFonts w:ascii="Arial" w:hAnsi="Arial"/>
          <w:sz w:val="24"/>
        </w:rPr>
      </w:pPr>
    </w:p>
    <w:p w14:paraId="5C3339FC"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This field gives the reserve basis (line of</w:t>
      </w:r>
      <w:r w:rsidR="008B4A1B">
        <w:rPr>
          <w:rFonts w:ascii="Arial" w:hAnsi="Arial"/>
          <w:sz w:val="24"/>
        </w:rPr>
        <w:t xml:space="preserve"> the AoVR</w:t>
      </w:r>
      <w:r>
        <w:rPr>
          <w:rFonts w:ascii="Arial" w:hAnsi="Arial"/>
          <w:sz w:val="24"/>
        </w:rPr>
        <w:t xml:space="preserve"> or other Annual Statement entry) under which the contract is reported.  The company must provide its own coding scheme.</w:t>
      </w:r>
    </w:p>
    <w:p w14:paraId="34444DD1" w14:textId="77777777" w:rsidR="00475C18" w:rsidRDefault="00475C18" w:rsidP="00475C18">
      <w:pPr>
        <w:tabs>
          <w:tab w:val="left" w:pos="720"/>
          <w:tab w:val="decimal" w:pos="2160"/>
          <w:tab w:val="decimal" w:pos="3960"/>
        </w:tabs>
        <w:ind w:left="720" w:hanging="720"/>
        <w:jc w:val="both"/>
        <w:rPr>
          <w:rFonts w:ascii="Arial" w:hAnsi="Arial"/>
          <w:sz w:val="24"/>
        </w:rPr>
      </w:pPr>
    </w:p>
    <w:p w14:paraId="3B6A1987" w14:textId="77777777" w:rsidR="00475C18" w:rsidRDefault="00335CE2" w:rsidP="00475C18">
      <w:pPr>
        <w:pStyle w:val="FieldHeading"/>
        <w:rPr>
          <w:sz w:val="24"/>
        </w:rPr>
      </w:pPr>
      <w:r>
        <w:rPr>
          <w:sz w:val="24"/>
          <w:szCs w:val="24"/>
        </w:rPr>
        <w:br w:type="page"/>
      </w:r>
      <w:r w:rsidR="00475C18">
        <w:rPr>
          <w:sz w:val="24"/>
          <w:szCs w:val="24"/>
        </w:rPr>
        <w:lastRenderedPageBreak/>
        <w:t>FIELD NAME:</w:t>
      </w:r>
      <w:r w:rsidR="00475C18">
        <w:rPr>
          <w:sz w:val="24"/>
          <w:szCs w:val="24"/>
        </w:rPr>
        <w:tab/>
      </w:r>
      <w:r w:rsidR="00475C18">
        <w:rPr>
          <w:sz w:val="24"/>
        </w:rPr>
        <w:t>Group</w:t>
      </w:r>
      <w:r w:rsidR="00CD48BD">
        <w:rPr>
          <w:sz w:val="24"/>
        </w:rPr>
        <w:t>ing Code</w:t>
      </w:r>
    </w:p>
    <w:p w14:paraId="70621845" w14:textId="77777777" w:rsidR="00475C18" w:rsidRPr="005A0385" w:rsidRDefault="00475C18" w:rsidP="00475C18">
      <w:pPr>
        <w:pStyle w:val="FieldHeading"/>
        <w:rPr>
          <w:sz w:val="24"/>
          <w:szCs w:val="24"/>
        </w:rPr>
      </w:pPr>
      <w:r>
        <w:rPr>
          <w:sz w:val="24"/>
          <w:szCs w:val="24"/>
        </w:rPr>
        <w:t>SYMBOL:</w:t>
      </w:r>
      <w:r>
        <w:rPr>
          <w:sz w:val="24"/>
          <w:szCs w:val="24"/>
        </w:rPr>
        <w:tab/>
        <w:t>G</w:t>
      </w:r>
      <w:r w:rsidR="00C7648C">
        <w:rPr>
          <w:sz w:val="24"/>
          <w:szCs w:val="24"/>
        </w:rPr>
        <w:t>RPCODE</w:t>
      </w:r>
    </w:p>
    <w:p w14:paraId="7E4A1329" w14:textId="77777777" w:rsidR="00475C18" w:rsidRDefault="00475C18" w:rsidP="00475C18">
      <w:pPr>
        <w:pStyle w:val="FieldHeading"/>
        <w:rPr>
          <w:sz w:val="24"/>
          <w:szCs w:val="24"/>
        </w:rPr>
      </w:pPr>
      <w:r w:rsidRPr="005A0385">
        <w:rPr>
          <w:sz w:val="24"/>
          <w:szCs w:val="24"/>
        </w:rPr>
        <w:t>DATA TYPE:</w:t>
      </w:r>
      <w:r w:rsidRPr="005A0385">
        <w:rPr>
          <w:sz w:val="24"/>
          <w:szCs w:val="24"/>
        </w:rPr>
        <w:tab/>
      </w:r>
      <w:r w:rsidR="00F97325">
        <w:rPr>
          <w:sz w:val="24"/>
          <w:szCs w:val="24"/>
        </w:rPr>
        <w:t>X</w:t>
      </w:r>
      <w:r w:rsidRPr="005A0385">
        <w:rPr>
          <w:sz w:val="24"/>
          <w:szCs w:val="24"/>
        </w:rPr>
        <w:t>(</w:t>
      </w:r>
      <w:r>
        <w:rPr>
          <w:sz w:val="24"/>
          <w:szCs w:val="24"/>
        </w:rPr>
        <w:t>1)</w:t>
      </w:r>
      <w:r w:rsidRPr="005A0385">
        <w:rPr>
          <w:sz w:val="24"/>
          <w:szCs w:val="24"/>
        </w:rPr>
        <w:tab/>
      </w:r>
    </w:p>
    <w:p w14:paraId="7ACE1516" w14:textId="77777777" w:rsidR="007C3AD7" w:rsidRDefault="007C3AD7" w:rsidP="00475C18">
      <w:pPr>
        <w:tabs>
          <w:tab w:val="left" w:pos="720"/>
          <w:tab w:val="decimal" w:pos="2160"/>
          <w:tab w:val="decimal" w:pos="3960"/>
        </w:tabs>
        <w:ind w:left="720" w:hanging="720"/>
        <w:jc w:val="both"/>
        <w:rPr>
          <w:rFonts w:ascii="Arial" w:hAnsi="Arial"/>
          <w:sz w:val="24"/>
        </w:rPr>
      </w:pPr>
    </w:p>
    <w:p w14:paraId="4F0BDD4F" w14:textId="77777777" w:rsidR="00475C18" w:rsidRDefault="00475C18" w:rsidP="00475C18">
      <w:pPr>
        <w:tabs>
          <w:tab w:val="left" w:pos="720"/>
          <w:tab w:val="decimal" w:pos="2160"/>
          <w:tab w:val="decimal" w:pos="3960"/>
        </w:tabs>
        <w:ind w:left="720" w:hanging="720"/>
        <w:jc w:val="both"/>
        <w:rPr>
          <w:rFonts w:ascii="Arial" w:hAnsi="Arial"/>
          <w:sz w:val="24"/>
        </w:rPr>
      </w:pPr>
      <w:r>
        <w:rPr>
          <w:rFonts w:ascii="Arial" w:hAnsi="Arial"/>
          <w:sz w:val="24"/>
        </w:rPr>
        <w:tab/>
        <w:t xml:space="preserve">This code gives the statutory justification for the choice of valuation interest rates for records coded under the individual approach.  The interest codes in the </w:t>
      </w:r>
      <w:r w:rsidR="008569BA" w:rsidRPr="008569BA">
        <w:rPr>
          <w:rFonts w:ascii="Arial" w:hAnsi="Arial"/>
          <w:b/>
          <w:sz w:val="24"/>
        </w:rPr>
        <w:t>R</w:t>
      </w:r>
      <w:r w:rsidRPr="008569BA">
        <w:rPr>
          <w:rFonts w:ascii="Arial" w:hAnsi="Arial"/>
          <w:b/>
          <w:sz w:val="24"/>
        </w:rPr>
        <w:t xml:space="preserve">eserve </w:t>
      </w:r>
      <w:r w:rsidR="008569BA" w:rsidRPr="008569BA">
        <w:rPr>
          <w:rFonts w:ascii="Arial" w:hAnsi="Arial"/>
          <w:b/>
          <w:sz w:val="24"/>
        </w:rPr>
        <w:t>B</w:t>
      </w:r>
      <w:r w:rsidRPr="008569BA">
        <w:rPr>
          <w:rFonts w:ascii="Arial" w:hAnsi="Arial"/>
          <w:b/>
          <w:sz w:val="24"/>
        </w:rPr>
        <w:t>asis</w:t>
      </w:r>
      <w:r w:rsidR="008569BA" w:rsidRPr="008569BA">
        <w:rPr>
          <w:rFonts w:ascii="Arial" w:hAnsi="Arial"/>
          <w:b/>
          <w:sz w:val="24"/>
        </w:rPr>
        <w:t xml:space="preserve"> Code</w:t>
      </w:r>
      <w:r>
        <w:rPr>
          <w:rFonts w:ascii="Arial" w:hAnsi="Arial"/>
          <w:sz w:val="24"/>
        </w:rPr>
        <w:t xml:space="preserve"> field should denote assumptions which are at least as conservative as the minimum reserve standard prescribed by Section 4217 and Regulation 151 for the case indicated by this code.  Such justification is based on </w:t>
      </w:r>
      <w:r w:rsidR="008D72DD">
        <w:rPr>
          <w:rFonts w:ascii="Arial" w:hAnsi="Arial"/>
          <w:sz w:val="24"/>
        </w:rPr>
        <w:t>subdivision</w:t>
      </w:r>
      <w:r>
        <w:rPr>
          <w:rFonts w:ascii="Arial" w:hAnsi="Arial"/>
          <w:sz w:val="24"/>
        </w:rPr>
        <w:t>s (e), (f), and (g).</w:t>
      </w:r>
    </w:p>
    <w:p w14:paraId="15360455" w14:textId="77777777" w:rsidR="00475C18" w:rsidRDefault="00475C18" w:rsidP="00475C18">
      <w:pPr>
        <w:tabs>
          <w:tab w:val="left" w:pos="720"/>
          <w:tab w:val="decimal" w:pos="2160"/>
          <w:tab w:val="decimal" w:pos="3960"/>
        </w:tabs>
        <w:ind w:left="720" w:hanging="720"/>
        <w:jc w:val="both"/>
        <w:rPr>
          <w:rFonts w:ascii="Arial" w:hAnsi="Arial"/>
          <w:sz w:val="24"/>
        </w:rPr>
      </w:pPr>
    </w:p>
    <w:p w14:paraId="5450E22E" w14:textId="77777777" w:rsidR="007C3AD7" w:rsidRDefault="007C3AD7" w:rsidP="007C3AD7">
      <w:pPr>
        <w:tabs>
          <w:tab w:val="center" w:pos="1260"/>
          <w:tab w:val="center" w:pos="3330"/>
        </w:tabs>
        <w:jc w:val="both"/>
        <w:rPr>
          <w:rFonts w:ascii="Arial" w:hAnsi="Arial"/>
          <w:sz w:val="24"/>
        </w:rPr>
      </w:pPr>
      <w:r>
        <w:rPr>
          <w:rFonts w:ascii="Arial" w:hAnsi="Arial"/>
          <w:sz w:val="24"/>
        </w:rPr>
        <w:tab/>
        <w:t>Code</w:t>
      </w:r>
      <w:r>
        <w:rPr>
          <w:rFonts w:ascii="Arial" w:hAnsi="Arial"/>
          <w:sz w:val="24"/>
        </w:rPr>
        <w:tab/>
        <w:t>Description</w:t>
      </w:r>
    </w:p>
    <w:p w14:paraId="3E01EC7B" w14:textId="77777777" w:rsidR="007C3AD7" w:rsidRDefault="007C3AD7" w:rsidP="007C3AD7">
      <w:pPr>
        <w:tabs>
          <w:tab w:val="center" w:pos="1260"/>
          <w:tab w:val="left" w:pos="2250"/>
        </w:tabs>
        <w:ind w:left="1200"/>
        <w:jc w:val="both"/>
        <w:rPr>
          <w:rFonts w:ascii="Arial" w:hAnsi="Arial"/>
          <w:sz w:val="24"/>
        </w:rPr>
      </w:pPr>
      <w:r>
        <w:rPr>
          <w:rFonts w:ascii="Arial" w:hAnsi="Arial"/>
          <w:sz w:val="24"/>
        </w:rPr>
        <w:t>1</w:t>
      </w:r>
      <w:r>
        <w:rPr>
          <w:rFonts w:ascii="Arial" w:hAnsi="Arial"/>
          <w:sz w:val="24"/>
        </w:rPr>
        <w:tab/>
        <w:t>Coding based on 110% Aggregate Test</w:t>
      </w:r>
      <w:r w:rsidR="00BB2068">
        <w:rPr>
          <w:rFonts w:ascii="Arial" w:hAnsi="Arial"/>
          <w:sz w:val="24"/>
        </w:rPr>
        <w:t xml:space="preserve"> – Grouped Approach</w:t>
      </w:r>
    </w:p>
    <w:p w14:paraId="6ADA087E" w14:textId="77777777" w:rsidR="007C3AD7" w:rsidRDefault="007C3AD7" w:rsidP="007C3AD7">
      <w:pPr>
        <w:tabs>
          <w:tab w:val="center" w:pos="1260"/>
          <w:tab w:val="left" w:pos="2250"/>
        </w:tabs>
        <w:ind w:left="1200"/>
        <w:jc w:val="both"/>
        <w:rPr>
          <w:rFonts w:ascii="Arial" w:hAnsi="Arial"/>
          <w:sz w:val="24"/>
        </w:rPr>
      </w:pPr>
      <w:r>
        <w:rPr>
          <w:rFonts w:ascii="Arial" w:hAnsi="Arial"/>
          <w:sz w:val="24"/>
        </w:rPr>
        <w:t>2</w:t>
      </w:r>
      <w:r>
        <w:rPr>
          <w:rFonts w:ascii="Arial" w:hAnsi="Arial"/>
          <w:sz w:val="24"/>
        </w:rPr>
        <w:tab/>
        <w:t>Coding based on 115% Aggregate Test</w:t>
      </w:r>
      <w:r w:rsidR="00BB2068">
        <w:rPr>
          <w:rFonts w:ascii="Arial" w:hAnsi="Arial"/>
          <w:sz w:val="24"/>
        </w:rPr>
        <w:t xml:space="preserve"> – Individual Approach</w:t>
      </w:r>
    </w:p>
    <w:p w14:paraId="4984B37F" w14:textId="77777777" w:rsidR="007C3AD7" w:rsidRDefault="007C3AD7" w:rsidP="007C3AD7">
      <w:pPr>
        <w:tabs>
          <w:tab w:val="center" w:pos="1260"/>
          <w:tab w:val="left" w:pos="2250"/>
        </w:tabs>
        <w:ind w:left="2250" w:hanging="1050"/>
        <w:jc w:val="both"/>
        <w:rPr>
          <w:rFonts w:ascii="Arial" w:hAnsi="Arial"/>
          <w:sz w:val="24"/>
        </w:rPr>
      </w:pPr>
      <w:r>
        <w:rPr>
          <w:rFonts w:ascii="Arial" w:hAnsi="Arial"/>
          <w:sz w:val="24"/>
        </w:rPr>
        <w:t>3</w:t>
      </w:r>
      <w:r>
        <w:rPr>
          <w:rFonts w:ascii="Arial" w:hAnsi="Arial"/>
          <w:sz w:val="24"/>
        </w:rPr>
        <w:tab/>
        <w:t>Coding based on the Individual Approach – these records are excluded from the aggregate test so as not to cause the block to fail</w:t>
      </w:r>
    </w:p>
    <w:p w14:paraId="02E6F45E" w14:textId="77777777" w:rsidR="007C3AD7" w:rsidRDefault="007C3AD7" w:rsidP="007C3AD7">
      <w:pPr>
        <w:tabs>
          <w:tab w:val="center" w:pos="1260"/>
          <w:tab w:val="left" w:pos="2250"/>
        </w:tabs>
        <w:ind w:left="2250" w:hanging="1050"/>
        <w:jc w:val="both"/>
        <w:rPr>
          <w:rFonts w:ascii="Arial" w:hAnsi="Arial"/>
          <w:sz w:val="24"/>
        </w:rPr>
      </w:pPr>
      <w:r>
        <w:rPr>
          <w:rFonts w:ascii="Arial" w:hAnsi="Arial"/>
          <w:sz w:val="24"/>
        </w:rPr>
        <w:t>4</w:t>
      </w:r>
      <w:r>
        <w:rPr>
          <w:rFonts w:ascii="Arial" w:hAnsi="Arial"/>
          <w:sz w:val="24"/>
        </w:rPr>
        <w:tab/>
        <w:t>Coding based on the Individual Approach – no aggregate tests used by company</w:t>
      </w:r>
    </w:p>
    <w:p w14:paraId="71397CD5" w14:textId="77777777" w:rsidR="00475C18" w:rsidRDefault="00475C18" w:rsidP="00475C18">
      <w:pPr>
        <w:tabs>
          <w:tab w:val="decimal" w:pos="720"/>
          <w:tab w:val="decimal" w:pos="1440"/>
          <w:tab w:val="decimal" w:pos="2160"/>
          <w:tab w:val="decimal" w:pos="3240"/>
        </w:tabs>
        <w:jc w:val="both"/>
        <w:rPr>
          <w:rFonts w:ascii="Arial" w:hAnsi="Arial"/>
          <w:sz w:val="24"/>
        </w:rPr>
      </w:pPr>
    </w:p>
    <w:p w14:paraId="4576EA8C" w14:textId="77777777" w:rsidR="00475C18" w:rsidRPr="006C0A53" w:rsidRDefault="00475C18" w:rsidP="00475C18">
      <w:pPr>
        <w:pStyle w:val="FieldHeading"/>
        <w:rPr>
          <w:sz w:val="24"/>
          <w:szCs w:val="24"/>
        </w:rPr>
      </w:pPr>
    </w:p>
    <w:p w14:paraId="7E10CE4E"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sidRPr="006C0A53">
        <w:rPr>
          <w:sz w:val="24"/>
        </w:rPr>
        <w:t>Gu</w:t>
      </w:r>
      <w:r>
        <w:rPr>
          <w:sz w:val="24"/>
        </w:rPr>
        <w:t>aranteed Duration</w:t>
      </w:r>
    </w:p>
    <w:p w14:paraId="65C7712F" w14:textId="77777777" w:rsidR="00475C18" w:rsidRPr="005A0385" w:rsidRDefault="00475C18" w:rsidP="00475C18">
      <w:pPr>
        <w:pStyle w:val="FieldHeading"/>
        <w:rPr>
          <w:sz w:val="24"/>
          <w:szCs w:val="24"/>
        </w:rPr>
      </w:pPr>
      <w:r>
        <w:rPr>
          <w:sz w:val="24"/>
          <w:szCs w:val="24"/>
        </w:rPr>
        <w:t>SYMBOL:</w:t>
      </w:r>
      <w:r>
        <w:rPr>
          <w:sz w:val="24"/>
          <w:szCs w:val="24"/>
        </w:rPr>
        <w:tab/>
        <w:t>G</w:t>
      </w:r>
      <w:r w:rsidR="00C7648C">
        <w:rPr>
          <w:sz w:val="24"/>
          <w:szCs w:val="24"/>
        </w:rPr>
        <w:t>UARDUR</w:t>
      </w:r>
    </w:p>
    <w:p w14:paraId="2F4DF2D0"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w:t>
      </w:r>
      <w:r w:rsidRPr="005A0385">
        <w:rPr>
          <w:sz w:val="24"/>
          <w:szCs w:val="24"/>
        </w:rPr>
        <w:t>(</w:t>
      </w:r>
      <w:r>
        <w:rPr>
          <w:sz w:val="24"/>
          <w:szCs w:val="24"/>
        </w:rPr>
        <w:t>2)</w:t>
      </w:r>
      <w:r w:rsidRPr="005A0385">
        <w:rPr>
          <w:sz w:val="24"/>
          <w:szCs w:val="24"/>
        </w:rPr>
        <w:tab/>
      </w:r>
    </w:p>
    <w:p w14:paraId="5C68EE20" w14:textId="77777777" w:rsidR="00475C18" w:rsidRPr="006C0A53" w:rsidRDefault="00475C18" w:rsidP="00475C18">
      <w:pPr>
        <w:tabs>
          <w:tab w:val="left" w:pos="720"/>
          <w:tab w:val="left" w:pos="1440"/>
          <w:tab w:val="decimal" w:pos="2160"/>
          <w:tab w:val="decimal" w:pos="3240"/>
        </w:tabs>
        <w:ind w:left="1440" w:hanging="1440"/>
        <w:jc w:val="both"/>
        <w:rPr>
          <w:rFonts w:ascii="Arial" w:hAnsi="Arial"/>
          <w:sz w:val="24"/>
        </w:rPr>
      </w:pPr>
    </w:p>
    <w:p w14:paraId="4084364A" w14:textId="77777777" w:rsidR="00475C18" w:rsidRDefault="00475C18" w:rsidP="00475C18">
      <w:pPr>
        <w:tabs>
          <w:tab w:val="left" w:pos="720"/>
          <w:tab w:val="left" w:pos="810"/>
          <w:tab w:val="decimal" w:pos="2160"/>
          <w:tab w:val="decimal" w:pos="3240"/>
        </w:tabs>
        <w:ind w:left="720" w:hanging="720"/>
        <w:jc w:val="both"/>
        <w:rPr>
          <w:rFonts w:ascii="Arial" w:hAnsi="Arial"/>
          <w:sz w:val="24"/>
        </w:rPr>
      </w:pPr>
      <w:r>
        <w:rPr>
          <w:rFonts w:ascii="Arial" w:hAnsi="Arial"/>
          <w:sz w:val="24"/>
        </w:rPr>
        <w:tab/>
        <w:t xml:space="preserve">This field gives the </w:t>
      </w:r>
      <w:r w:rsidR="008B4A1B" w:rsidRPr="008B4A1B">
        <w:rPr>
          <w:rFonts w:ascii="Arial" w:hAnsi="Arial"/>
          <w:b/>
          <w:sz w:val="24"/>
        </w:rPr>
        <w:t>G</w:t>
      </w:r>
      <w:r w:rsidRPr="008B4A1B">
        <w:rPr>
          <w:rFonts w:ascii="Arial" w:hAnsi="Arial"/>
          <w:b/>
          <w:sz w:val="24"/>
        </w:rPr>
        <w:t xml:space="preserve">uarantee </w:t>
      </w:r>
      <w:r w:rsidR="008B4A1B" w:rsidRPr="008B4A1B">
        <w:rPr>
          <w:rFonts w:ascii="Arial" w:hAnsi="Arial"/>
          <w:b/>
          <w:sz w:val="24"/>
        </w:rPr>
        <w:t>D</w:t>
      </w:r>
      <w:r w:rsidRPr="008B4A1B">
        <w:rPr>
          <w:rFonts w:ascii="Arial" w:hAnsi="Arial"/>
          <w:b/>
          <w:sz w:val="24"/>
        </w:rPr>
        <w:t>uration</w:t>
      </w:r>
      <w:r>
        <w:rPr>
          <w:rFonts w:ascii="Arial" w:hAnsi="Arial"/>
          <w:sz w:val="24"/>
        </w:rPr>
        <w:t xml:space="preserve"> in years, as defined in Section 4217 for those contracts valued as deferred annuities or Type B GICs.  For records which describe all of the payments for a given contract, it should equal the number of years from the </w:t>
      </w:r>
      <w:r w:rsidR="005C3F2F" w:rsidRPr="005C3F2F">
        <w:rPr>
          <w:rFonts w:ascii="Arial" w:hAnsi="Arial"/>
          <w:b/>
          <w:sz w:val="24"/>
        </w:rPr>
        <w:t>I</w:t>
      </w:r>
      <w:r w:rsidRPr="005C3F2F">
        <w:rPr>
          <w:rFonts w:ascii="Arial" w:hAnsi="Arial"/>
          <w:b/>
          <w:sz w:val="24"/>
        </w:rPr>
        <w:t xml:space="preserve">ssue </w:t>
      </w:r>
      <w:r w:rsidR="005C3F2F" w:rsidRPr="005C3F2F">
        <w:rPr>
          <w:rFonts w:ascii="Arial" w:hAnsi="Arial"/>
          <w:b/>
          <w:sz w:val="24"/>
        </w:rPr>
        <w:t>D</w:t>
      </w:r>
      <w:r w:rsidRPr="005C3F2F">
        <w:rPr>
          <w:rFonts w:ascii="Arial" w:hAnsi="Arial"/>
          <w:b/>
          <w:sz w:val="24"/>
        </w:rPr>
        <w:t>ate</w:t>
      </w:r>
      <w:r>
        <w:rPr>
          <w:rFonts w:ascii="Arial" w:hAnsi="Arial"/>
          <w:sz w:val="24"/>
        </w:rPr>
        <w:t xml:space="preserve"> to the </w:t>
      </w:r>
      <w:r w:rsidR="005C3F2F" w:rsidRPr="005C3F2F">
        <w:rPr>
          <w:rFonts w:ascii="Arial" w:hAnsi="Arial"/>
          <w:b/>
          <w:sz w:val="24"/>
        </w:rPr>
        <w:t>Payment Date – 1</w:t>
      </w:r>
      <w:r w:rsidR="005C3F2F" w:rsidRPr="005C3F2F">
        <w:rPr>
          <w:rFonts w:ascii="Arial" w:hAnsi="Arial"/>
          <w:b/>
          <w:sz w:val="24"/>
          <w:vertAlign w:val="superscript"/>
        </w:rPr>
        <w:t>st</w:t>
      </w:r>
      <w:r w:rsidR="005C3F2F" w:rsidRPr="005C3F2F">
        <w:rPr>
          <w:rFonts w:ascii="Arial" w:hAnsi="Arial"/>
          <w:b/>
          <w:sz w:val="24"/>
        </w:rPr>
        <w:t xml:space="preserve"> Payment</w:t>
      </w:r>
      <w:r>
        <w:rPr>
          <w:rFonts w:ascii="Arial" w:hAnsi="Arial"/>
          <w:sz w:val="24"/>
        </w:rPr>
        <w:t>.</w:t>
      </w:r>
    </w:p>
    <w:p w14:paraId="2B23879B" w14:textId="77777777" w:rsidR="00475C18" w:rsidRDefault="00475C18" w:rsidP="00475C18">
      <w:pPr>
        <w:tabs>
          <w:tab w:val="left" w:pos="720"/>
          <w:tab w:val="left" w:pos="810"/>
          <w:tab w:val="decimal" w:pos="2160"/>
          <w:tab w:val="decimal" w:pos="3240"/>
        </w:tabs>
        <w:ind w:left="1440" w:hanging="1440"/>
        <w:jc w:val="both"/>
        <w:rPr>
          <w:rFonts w:ascii="Arial" w:hAnsi="Arial"/>
          <w:sz w:val="24"/>
        </w:rPr>
      </w:pPr>
    </w:p>
    <w:p w14:paraId="0D160D2B" w14:textId="77777777" w:rsidR="00475C18" w:rsidRDefault="00475C18" w:rsidP="00475C18">
      <w:pPr>
        <w:tabs>
          <w:tab w:val="left" w:pos="720"/>
          <w:tab w:val="left" w:pos="810"/>
          <w:tab w:val="decimal" w:pos="2160"/>
          <w:tab w:val="decimal" w:pos="3240"/>
        </w:tabs>
        <w:ind w:left="1440" w:hanging="1440"/>
        <w:jc w:val="both"/>
        <w:rPr>
          <w:rFonts w:ascii="Arial" w:hAnsi="Arial"/>
          <w:sz w:val="24"/>
        </w:rPr>
      </w:pPr>
    </w:p>
    <w:p w14:paraId="2203E584"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rPr>
        <w:t>Contract Number</w:t>
      </w:r>
    </w:p>
    <w:p w14:paraId="0A88C9F4" w14:textId="77777777" w:rsidR="00475C18" w:rsidRPr="005A0385" w:rsidRDefault="00475C18" w:rsidP="00475C18">
      <w:pPr>
        <w:pStyle w:val="FieldHeading"/>
        <w:rPr>
          <w:sz w:val="24"/>
          <w:szCs w:val="24"/>
        </w:rPr>
      </w:pPr>
      <w:r>
        <w:rPr>
          <w:sz w:val="24"/>
          <w:szCs w:val="24"/>
        </w:rPr>
        <w:t>SYMBOL:</w:t>
      </w:r>
      <w:r>
        <w:rPr>
          <w:sz w:val="24"/>
          <w:szCs w:val="24"/>
        </w:rPr>
        <w:tab/>
        <w:t>C</w:t>
      </w:r>
      <w:r w:rsidR="00C7648C">
        <w:rPr>
          <w:sz w:val="24"/>
          <w:szCs w:val="24"/>
        </w:rPr>
        <w:t>ONT</w:t>
      </w:r>
      <w:r w:rsidR="007C3AD7">
        <w:rPr>
          <w:sz w:val="24"/>
          <w:szCs w:val="24"/>
        </w:rPr>
        <w:t>NO</w:t>
      </w:r>
    </w:p>
    <w:p w14:paraId="3CB856AE" w14:textId="77777777" w:rsidR="00475C18" w:rsidRPr="005C3F2F" w:rsidRDefault="00475C18" w:rsidP="00475C18">
      <w:pPr>
        <w:pStyle w:val="FieldHeading"/>
      </w:pPr>
      <w:r w:rsidRPr="005A0385">
        <w:rPr>
          <w:sz w:val="24"/>
          <w:szCs w:val="24"/>
        </w:rPr>
        <w:t>DATA TYPE:</w:t>
      </w:r>
      <w:r w:rsidRPr="005A0385">
        <w:rPr>
          <w:sz w:val="24"/>
          <w:szCs w:val="24"/>
        </w:rPr>
        <w:tab/>
      </w:r>
      <w:r>
        <w:rPr>
          <w:sz w:val="24"/>
          <w:szCs w:val="24"/>
        </w:rPr>
        <w:t>A</w:t>
      </w:r>
      <w:r w:rsidRPr="005A0385">
        <w:rPr>
          <w:sz w:val="24"/>
          <w:szCs w:val="24"/>
        </w:rPr>
        <w:t>(</w:t>
      </w:r>
      <w:r>
        <w:rPr>
          <w:sz w:val="24"/>
          <w:szCs w:val="24"/>
        </w:rPr>
        <w:t>25)</w:t>
      </w:r>
    </w:p>
    <w:p w14:paraId="06E21E2B" w14:textId="77777777" w:rsidR="007C3AD7" w:rsidRDefault="007C3AD7" w:rsidP="00475C18">
      <w:pPr>
        <w:tabs>
          <w:tab w:val="left" w:pos="720"/>
          <w:tab w:val="decimal" w:pos="1440"/>
          <w:tab w:val="decimal" w:pos="2160"/>
          <w:tab w:val="decimal" w:pos="3240"/>
        </w:tabs>
        <w:ind w:left="720" w:hanging="720"/>
        <w:jc w:val="both"/>
        <w:rPr>
          <w:rFonts w:ascii="Arial" w:hAnsi="Arial"/>
          <w:sz w:val="24"/>
        </w:rPr>
      </w:pPr>
    </w:p>
    <w:p w14:paraId="2BABF9A4"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uniquely defines the contract.</w:t>
      </w:r>
    </w:p>
    <w:p w14:paraId="7F94CDE2"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0AAB57FB"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6A5AFBD7"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rPr>
        <w:t>Contract Breakdown</w:t>
      </w:r>
    </w:p>
    <w:p w14:paraId="3F7C6822" w14:textId="77777777" w:rsidR="00475C18" w:rsidRPr="005A0385" w:rsidRDefault="00C7648C" w:rsidP="00475C18">
      <w:pPr>
        <w:pStyle w:val="FieldHeading"/>
        <w:rPr>
          <w:sz w:val="24"/>
          <w:szCs w:val="24"/>
        </w:rPr>
      </w:pPr>
      <w:r>
        <w:rPr>
          <w:sz w:val="24"/>
          <w:szCs w:val="24"/>
        </w:rPr>
        <w:t>SYMBOL:</w:t>
      </w:r>
      <w:r>
        <w:rPr>
          <w:sz w:val="24"/>
          <w:szCs w:val="24"/>
        </w:rPr>
        <w:tab/>
        <w:t>CONT</w:t>
      </w:r>
      <w:r w:rsidR="00475C18">
        <w:rPr>
          <w:sz w:val="24"/>
          <w:szCs w:val="24"/>
        </w:rPr>
        <w:t>B</w:t>
      </w:r>
      <w:r>
        <w:rPr>
          <w:sz w:val="24"/>
          <w:szCs w:val="24"/>
        </w:rPr>
        <w:t>REAK</w:t>
      </w:r>
    </w:p>
    <w:p w14:paraId="22B3B1F3"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A</w:t>
      </w:r>
      <w:r w:rsidRPr="005A0385">
        <w:rPr>
          <w:sz w:val="24"/>
          <w:szCs w:val="24"/>
        </w:rPr>
        <w:t>(</w:t>
      </w:r>
      <w:r>
        <w:rPr>
          <w:sz w:val="24"/>
          <w:szCs w:val="24"/>
        </w:rPr>
        <w:t>2)</w:t>
      </w:r>
      <w:r w:rsidRPr="005A0385">
        <w:rPr>
          <w:sz w:val="24"/>
          <w:szCs w:val="24"/>
        </w:rPr>
        <w:tab/>
      </w:r>
    </w:p>
    <w:p w14:paraId="62BE89B2" w14:textId="77777777" w:rsidR="007C3AD7" w:rsidRDefault="007C3AD7" w:rsidP="00475C18">
      <w:pPr>
        <w:tabs>
          <w:tab w:val="left" w:pos="720"/>
          <w:tab w:val="decimal" w:pos="1440"/>
          <w:tab w:val="decimal" w:pos="2160"/>
          <w:tab w:val="decimal" w:pos="3240"/>
        </w:tabs>
        <w:ind w:left="720" w:hanging="720"/>
        <w:jc w:val="both"/>
        <w:rPr>
          <w:rFonts w:ascii="Arial" w:hAnsi="Arial"/>
          <w:sz w:val="24"/>
        </w:rPr>
      </w:pPr>
    </w:p>
    <w:p w14:paraId="42B56A60" w14:textId="77777777" w:rsidR="008B4A1B" w:rsidRDefault="008B4A1B" w:rsidP="008B4A1B">
      <w:pPr>
        <w:tabs>
          <w:tab w:val="left" w:pos="720"/>
          <w:tab w:val="decimal" w:pos="1440"/>
          <w:tab w:val="decimal" w:pos="2160"/>
          <w:tab w:val="decimal" w:pos="3240"/>
        </w:tabs>
        <w:ind w:left="720"/>
        <w:jc w:val="both"/>
        <w:rPr>
          <w:rFonts w:ascii="Arial" w:hAnsi="Arial"/>
          <w:sz w:val="24"/>
        </w:rPr>
      </w:pPr>
      <w:r>
        <w:rPr>
          <w:rFonts w:ascii="Arial" w:hAnsi="Arial"/>
          <w:sz w:val="24"/>
        </w:rPr>
        <w:t xml:space="preserve">This code is used to distinguish portions of a contract coded on multiple records which are separated for valuation purposes.  If payments for a given contract are broken down with some valued as immediate or deferred annuity payments and others valued as Type B GICs, this field should be coded with a unique value for each different interest assumption, but the </w:t>
      </w:r>
      <w:r w:rsidRPr="00585BBD">
        <w:rPr>
          <w:rFonts w:ascii="Arial" w:hAnsi="Arial"/>
          <w:b/>
          <w:sz w:val="24"/>
        </w:rPr>
        <w:t xml:space="preserve">Contract Number </w:t>
      </w:r>
      <w:r>
        <w:rPr>
          <w:rFonts w:ascii="Arial" w:hAnsi="Arial"/>
          <w:sz w:val="24"/>
        </w:rPr>
        <w:t xml:space="preserve">for each record should be identical.  </w:t>
      </w:r>
    </w:p>
    <w:p w14:paraId="44BEB041"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627C7D1C" w14:textId="77777777" w:rsidR="008B4A1B" w:rsidRDefault="008B4A1B" w:rsidP="00335CE2">
      <w:pPr>
        <w:pStyle w:val="FieldHeading"/>
      </w:pPr>
    </w:p>
    <w:p w14:paraId="5CD890A8" w14:textId="77777777" w:rsidR="00475C18" w:rsidRPr="00335CE2" w:rsidRDefault="008B4A1B" w:rsidP="00335CE2">
      <w:pPr>
        <w:pStyle w:val="FieldHeading"/>
        <w:rPr>
          <w:sz w:val="24"/>
          <w:szCs w:val="24"/>
        </w:rPr>
      </w:pPr>
      <w:r>
        <w:br w:type="page"/>
      </w:r>
      <w:r w:rsidR="00475C18" w:rsidRPr="00335CE2">
        <w:rPr>
          <w:sz w:val="24"/>
          <w:szCs w:val="24"/>
        </w:rPr>
        <w:lastRenderedPageBreak/>
        <w:t>FIELD NAME:</w:t>
      </w:r>
      <w:r w:rsidR="00475C18" w:rsidRPr="00335CE2">
        <w:rPr>
          <w:sz w:val="24"/>
          <w:szCs w:val="24"/>
        </w:rPr>
        <w:tab/>
        <w:t>Issue Date</w:t>
      </w:r>
    </w:p>
    <w:p w14:paraId="7B32760A" w14:textId="77777777" w:rsidR="00475C18" w:rsidRPr="005A0385" w:rsidRDefault="00475C18" w:rsidP="00475C18">
      <w:pPr>
        <w:pStyle w:val="FieldHeading"/>
        <w:rPr>
          <w:sz w:val="24"/>
          <w:szCs w:val="24"/>
        </w:rPr>
      </w:pPr>
      <w:r>
        <w:rPr>
          <w:sz w:val="24"/>
          <w:szCs w:val="24"/>
        </w:rPr>
        <w:t>SYMBOL:</w:t>
      </w:r>
      <w:r>
        <w:rPr>
          <w:sz w:val="24"/>
          <w:szCs w:val="24"/>
        </w:rPr>
        <w:tab/>
        <w:t>IDATE</w:t>
      </w:r>
    </w:p>
    <w:p w14:paraId="59E744E2"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MM/DD/YYYY</w:t>
      </w:r>
    </w:p>
    <w:p w14:paraId="184A77A2" w14:textId="77777777" w:rsidR="00475C18" w:rsidRDefault="00475C18" w:rsidP="00475C18">
      <w:pPr>
        <w:tabs>
          <w:tab w:val="decimal" w:pos="720"/>
          <w:tab w:val="decimal" w:pos="1440"/>
          <w:tab w:val="decimal" w:pos="2160"/>
          <w:tab w:val="decimal" w:pos="3240"/>
        </w:tabs>
        <w:jc w:val="both"/>
        <w:rPr>
          <w:rFonts w:ascii="Arial" w:hAnsi="Arial"/>
          <w:sz w:val="24"/>
        </w:rPr>
      </w:pPr>
    </w:p>
    <w:p w14:paraId="7BDC3A0B"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date on which the contract takes effect.</w:t>
      </w:r>
    </w:p>
    <w:p w14:paraId="4AABC10A"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A197F04" w14:textId="77777777" w:rsidR="00475C18" w:rsidRDefault="00475C18" w:rsidP="00475C18">
      <w:pPr>
        <w:tabs>
          <w:tab w:val="decimal" w:pos="720"/>
          <w:tab w:val="decimal" w:pos="1440"/>
          <w:tab w:val="decimal" w:pos="2160"/>
          <w:tab w:val="decimal" w:pos="3240"/>
        </w:tabs>
        <w:jc w:val="both"/>
        <w:rPr>
          <w:rFonts w:ascii="Arial" w:hAnsi="Arial"/>
          <w:sz w:val="24"/>
        </w:rPr>
      </w:pPr>
    </w:p>
    <w:p w14:paraId="7F2A82E2"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rPr>
        <w:t>Updated Issue Year</w:t>
      </w:r>
    </w:p>
    <w:p w14:paraId="1CEC0E6A" w14:textId="77777777" w:rsidR="00475C18" w:rsidRPr="005A0385" w:rsidRDefault="00475C18" w:rsidP="00475C18">
      <w:pPr>
        <w:pStyle w:val="FieldHeading"/>
        <w:rPr>
          <w:sz w:val="24"/>
          <w:szCs w:val="24"/>
        </w:rPr>
      </w:pPr>
      <w:r>
        <w:rPr>
          <w:sz w:val="24"/>
          <w:szCs w:val="24"/>
        </w:rPr>
        <w:t>SYMBOL:</w:t>
      </w:r>
      <w:r>
        <w:rPr>
          <w:sz w:val="24"/>
          <w:szCs w:val="24"/>
        </w:rPr>
        <w:tab/>
        <w:t>A</w:t>
      </w:r>
      <w:r w:rsidR="00C7648C">
        <w:rPr>
          <w:sz w:val="24"/>
          <w:szCs w:val="24"/>
        </w:rPr>
        <w:t>DJISSYR</w:t>
      </w:r>
    </w:p>
    <w:p w14:paraId="26F1CB28"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X(4)</w:t>
      </w:r>
    </w:p>
    <w:p w14:paraId="250B7E6C" w14:textId="77777777" w:rsidR="00475C18" w:rsidRDefault="00475C18" w:rsidP="00475C18">
      <w:pPr>
        <w:tabs>
          <w:tab w:val="decimal" w:pos="720"/>
          <w:tab w:val="decimal" w:pos="1440"/>
          <w:tab w:val="decimal" w:pos="2160"/>
          <w:tab w:val="decimal" w:pos="3240"/>
        </w:tabs>
        <w:jc w:val="both"/>
        <w:rPr>
          <w:rFonts w:ascii="Arial" w:hAnsi="Arial"/>
          <w:sz w:val="24"/>
          <w:u w:val="single"/>
        </w:rPr>
      </w:pPr>
    </w:p>
    <w:p w14:paraId="44FDB440"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must be coded if the valuation interest rates were changed after </w:t>
      </w:r>
      <w:r w:rsidR="000270A9">
        <w:rPr>
          <w:rFonts w:ascii="Arial" w:hAnsi="Arial"/>
          <w:sz w:val="24"/>
        </w:rPr>
        <w:t xml:space="preserve">the </w:t>
      </w:r>
      <w:r w:rsidR="000270A9" w:rsidRPr="000270A9">
        <w:rPr>
          <w:rFonts w:ascii="Arial" w:hAnsi="Arial"/>
          <w:b/>
          <w:sz w:val="24"/>
        </w:rPr>
        <w:t>Issue Date</w:t>
      </w:r>
      <w:r>
        <w:rPr>
          <w:rFonts w:ascii="Arial" w:hAnsi="Arial"/>
          <w:sz w:val="24"/>
        </w:rPr>
        <w:t xml:space="preserve"> to match the yield rates of newly acquired matching assets.  If this field is coded it should equal the year of acquisition for the majority of matching assets.</w:t>
      </w:r>
    </w:p>
    <w:p w14:paraId="53F8CBDF"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0AB214F0"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If the original interest assumptions remain in effect, this field should be blank.</w:t>
      </w:r>
    </w:p>
    <w:p w14:paraId="6CD9F661"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00CDD41D" w14:textId="77777777" w:rsidR="00475C18" w:rsidRDefault="00475C18" w:rsidP="00475C18">
      <w:pPr>
        <w:pStyle w:val="FieldHeading"/>
        <w:rPr>
          <w:sz w:val="24"/>
          <w:szCs w:val="24"/>
        </w:rPr>
      </w:pPr>
    </w:p>
    <w:p w14:paraId="734F0D29"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szCs w:val="24"/>
        </w:rPr>
        <w:t>Valuation I</w:t>
      </w:r>
      <w:r>
        <w:rPr>
          <w:sz w:val="24"/>
        </w:rPr>
        <w:t xml:space="preserve">ssue Age – </w:t>
      </w:r>
      <w:r w:rsidR="00CD48BD">
        <w:rPr>
          <w:sz w:val="24"/>
        </w:rPr>
        <w:t>Primary Annuitant</w:t>
      </w:r>
    </w:p>
    <w:p w14:paraId="3AB8D9AE" w14:textId="77777777" w:rsidR="00475C18" w:rsidRPr="005A0385" w:rsidRDefault="00475C18" w:rsidP="00475C18">
      <w:pPr>
        <w:pStyle w:val="FieldHeading"/>
        <w:rPr>
          <w:sz w:val="24"/>
          <w:szCs w:val="24"/>
        </w:rPr>
      </w:pPr>
      <w:r>
        <w:rPr>
          <w:sz w:val="24"/>
          <w:szCs w:val="24"/>
        </w:rPr>
        <w:t>SYMBOL:</w:t>
      </w:r>
      <w:r>
        <w:rPr>
          <w:sz w:val="24"/>
          <w:szCs w:val="24"/>
        </w:rPr>
        <w:tab/>
        <w:t>V</w:t>
      </w:r>
      <w:r w:rsidR="00C7648C">
        <w:rPr>
          <w:sz w:val="24"/>
          <w:szCs w:val="24"/>
        </w:rPr>
        <w:t>ALNAGE</w:t>
      </w:r>
      <w:r>
        <w:rPr>
          <w:sz w:val="24"/>
          <w:szCs w:val="24"/>
        </w:rPr>
        <w:t>X</w:t>
      </w:r>
    </w:p>
    <w:p w14:paraId="6083A9EC"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361AA80A" w14:textId="77777777" w:rsidR="00475C18" w:rsidRDefault="00475C18" w:rsidP="00475C18">
      <w:pPr>
        <w:tabs>
          <w:tab w:val="decimal" w:pos="720"/>
          <w:tab w:val="decimal" w:pos="1440"/>
          <w:tab w:val="decimal" w:pos="2160"/>
          <w:tab w:val="decimal" w:pos="3240"/>
        </w:tabs>
        <w:jc w:val="both"/>
        <w:rPr>
          <w:rFonts w:ascii="Arial" w:hAnsi="Arial"/>
          <w:sz w:val="24"/>
          <w:u w:val="single"/>
        </w:rPr>
      </w:pPr>
    </w:p>
    <w:p w14:paraId="37AD514A"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Primary Annuitant</w:t>
      </w:r>
      <w:r>
        <w:rPr>
          <w:rFonts w:ascii="Arial" w:hAnsi="Arial"/>
          <w:sz w:val="24"/>
        </w:rPr>
        <w:t xml:space="preserve">'s age as of the </w:t>
      </w:r>
      <w:r w:rsidR="000270A9" w:rsidRPr="000270A9">
        <w:rPr>
          <w:rFonts w:ascii="Arial" w:hAnsi="Arial"/>
          <w:b/>
          <w:sz w:val="24"/>
        </w:rPr>
        <w:t>Issue Date</w:t>
      </w:r>
      <w:r>
        <w:rPr>
          <w:rFonts w:ascii="Arial" w:hAnsi="Arial"/>
          <w:sz w:val="24"/>
        </w:rPr>
        <w:t xml:space="preserve">.  </w:t>
      </w:r>
    </w:p>
    <w:p w14:paraId="0F144C91"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18CA117F" w14:textId="77777777" w:rsidR="000270A9"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If not used, it should be blank.  </w:t>
      </w:r>
    </w:p>
    <w:p w14:paraId="1B0DFF2B" w14:textId="77777777" w:rsidR="000270A9" w:rsidRDefault="000270A9" w:rsidP="00475C18">
      <w:pPr>
        <w:tabs>
          <w:tab w:val="left" w:pos="720"/>
          <w:tab w:val="decimal" w:pos="1440"/>
          <w:tab w:val="decimal" w:pos="2160"/>
          <w:tab w:val="decimal" w:pos="3240"/>
        </w:tabs>
        <w:ind w:left="720" w:hanging="720"/>
        <w:jc w:val="both"/>
        <w:rPr>
          <w:rFonts w:ascii="Arial" w:hAnsi="Arial"/>
          <w:sz w:val="24"/>
        </w:rPr>
      </w:pPr>
    </w:p>
    <w:p w14:paraId="0302D9C9" w14:textId="77777777" w:rsidR="00475C18" w:rsidRDefault="000270A9"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475C18">
        <w:rPr>
          <w:rFonts w:ascii="Arial" w:hAnsi="Arial"/>
          <w:sz w:val="24"/>
        </w:rPr>
        <w:t>For substandard contracts valued by age adjustments, the adjusted age should be coded in this field.</w:t>
      </w:r>
    </w:p>
    <w:p w14:paraId="1F699A3C"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14EBBB4" w14:textId="77777777" w:rsidR="00475C18" w:rsidRDefault="00475C18" w:rsidP="00475C18">
      <w:pPr>
        <w:pStyle w:val="FieldHeading"/>
        <w:rPr>
          <w:sz w:val="24"/>
          <w:szCs w:val="24"/>
        </w:rPr>
      </w:pPr>
    </w:p>
    <w:p w14:paraId="3483B2F2"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szCs w:val="24"/>
        </w:rPr>
        <w:t>Valuation I</w:t>
      </w:r>
      <w:r>
        <w:rPr>
          <w:sz w:val="24"/>
        </w:rPr>
        <w:t xml:space="preserve">ssue Age – </w:t>
      </w:r>
      <w:r w:rsidR="00CD48BD">
        <w:rPr>
          <w:sz w:val="24"/>
        </w:rPr>
        <w:t>Secondary Annuitant</w:t>
      </w:r>
    </w:p>
    <w:p w14:paraId="3B74BD7D" w14:textId="77777777" w:rsidR="00475C18" w:rsidRPr="005A0385" w:rsidRDefault="00475C18" w:rsidP="00475C18">
      <w:pPr>
        <w:pStyle w:val="FieldHeading"/>
        <w:rPr>
          <w:sz w:val="24"/>
          <w:szCs w:val="24"/>
        </w:rPr>
      </w:pPr>
      <w:r>
        <w:rPr>
          <w:sz w:val="24"/>
          <w:szCs w:val="24"/>
        </w:rPr>
        <w:t>SYMBOL:</w:t>
      </w:r>
      <w:r>
        <w:rPr>
          <w:sz w:val="24"/>
          <w:szCs w:val="24"/>
        </w:rPr>
        <w:tab/>
        <w:t>V</w:t>
      </w:r>
      <w:r w:rsidR="00C7648C">
        <w:rPr>
          <w:sz w:val="24"/>
          <w:szCs w:val="24"/>
        </w:rPr>
        <w:t>ALNAGE</w:t>
      </w:r>
      <w:r>
        <w:rPr>
          <w:sz w:val="24"/>
          <w:szCs w:val="24"/>
        </w:rPr>
        <w:t>Y</w:t>
      </w:r>
    </w:p>
    <w:p w14:paraId="08963A82"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064F3564" w14:textId="77777777" w:rsidR="00475C18" w:rsidRDefault="00475C18" w:rsidP="00475C18">
      <w:pPr>
        <w:tabs>
          <w:tab w:val="decimal" w:pos="720"/>
          <w:tab w:val="decimal" w:pos="1440"/>
          <w:tab w:val="decimal" w:pos="2160"/>
          <w:tab w:val="decimal" w:pos="3240"/>
        </w:tabs>
        <w:jc w:val="both"/>
        <w:rPr>
          <w:rFonts w:ascii="Arial" w:hAnsi="Arial"/>
          <w:sz w:val="24"/>
          <w:u w:val="single"/>
        </w:rPr>
      </w:pPr>
    </w:p>
    <w:p w14:paraId="27BFFE98"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Secondary Annuitant</w:t>
      </w:r>
      <w:r>
        <w:rPr>
          <w:rFonts w:ascii="Arial" w:hAnsi="Arial"/>
          <w:sz w:val="24"/>
        </w:rPr>
        <w:t xml:space="preserve">'s age as of the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D</w:t>
      </w:r>
      <w:r w:rsidRPr="000270A9">
        <w:rPr>
          <w:rFonts w:ascii="Arial" w:hAnsi="Arial"/>
          <w:b/>
          <w:sz w:val="24"/>
        </w:rPr>
        <w:t>ate</w:t>
      </w:r>
      <w:r>
        <w:rPr>
          <w:rFonts w:ascii="Arial" w:hAnsi="Arial"/>
          <w:sz w:val="24"/>
        </w:rPr>
        <w:t xml:space="preserve">.  </w:t>
      </w:r>
    </w:p>
    <w:p w14:paraId="0B96C8B7"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329ED080" w14:textId="77777777" w:rsidR="000270A9"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If not used, it should be blank.  </w:t>
      </w:r>
    </w:p>
    <w:p w14:paraId="11B184F0" w14:textId="77777777" w:rsidR="000270A9" w:rsidRDefault="000270A9" w:rsidP="00475C18">
      <w:pPr>
        <w:tabs>
          <w:tab w:val="left" w:pos="720"/>
          <w:tab w:val="decimal" w:pos="1440"/>
          <w:tab w:val="decimal" w:pos="2160"/>
          <w:tab w:val="decimal" w:pos="3240"/>
        </w:tabs>
        <w:ind w:left="720" w:hanging="720"/>
        <w:jc w:val="both"/>
        <w:rPr>
          <w:rFonts w:ascii="Arial" w:hAnsi="Arial"/>
          <w:sz w:val="24"/>
        </w:rPr>
      </w:pPr>
    </w:p>
    <w:p w14:paraId="624594C5" w14:textId="77777777" w:rsidR="00475C18" w:rsidRDefault="000270A9"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r w:rsidR="00475C18">
        <w:rPr>
          <w:rFonts w:ascii="Arial" w:hAnsi="Arial"/>
          <w:sz w:val="24"/>
        </w:rPr>
        <w:t>For substandard contracts valued by age adjustments, the adjusted age should be coded in this field.</w:t>
      </w:r>
    </w:p>
    <w:p w14:paraId="22694281"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B2908C9"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042CA28" w14:textId="77777777" w:rsidR="00475C18" w:rsidRPr="006C0A53" w:rsidRDefault="00335CE2" w:rsidP="00475C18">
      <w:pPr>
        <w:pStyle w:val="FieldHeading"/>
        <w:rPr>
          <w:sz w:val="24"/>
        </w:rPr>
      </w:pPr>
      <w:r>
        <w:rPr>
          <w:sz w:val="24"/>
          <w:szCs w:val="24"/>
        </w:rPr>
        <w:br w:type="page"/>
      </w:r>
      <w:r w:rsidR="00475C18" w:rsidRPr="006C0A53">
        <w:rPr>
          <w:sz w:val="24"/>
          <w:szCs w:val="24"/>
        </w:rPr>
        <w:lastRenderedPageBreak/>
        <w:t>FIELD NAME:</w:t>
      </w:r>
      <w:r w:rsidR="00475C18" w:rsidRPr="006C0A53">
        <w:rPr>
          <w:sz w:val="24"/>
          <w:szCs w:val="24"/>
        </w:rPr>
        <w:tab/>
      </w:r>
      <w:r w:rsidR="00475C18">
        <w:rPr>
          <w:sz w:val="24"/>
          <w:szCs w:val="24"/>
        </w:rPr>
        <w:t>Actual I</w:t>
      </w:r>
      <w:r w:rsidR="00475C18">
        <w:rPr>
          <w:sz w:val="24"/>
        </w:rPr>
        <w:t xml:space="preserve">ssue Age – </w:t>
      </w:r>
      <w:r w:rsidR="00CD48BD">
        <w:rPr>
          <w:sz w:val="24"/>
        </w:rPr>
        <w:t>Primary Annuitant</w:t>
      </w:r>
    </w:p>
    <w:p w14:paraId="0D5230C8" w14:textId="77777777" w:rsidR="00475C18" w:rsidRPr="005A0385" w:rsidRDefault="00475C18" w:rsidP="00475C18">
      <w:pPr>
        <w:pStyle w:val="FieldHeading"/>
        <w:rPr>
          <w:sz w:val="24"/>
          <w:szCs w:val="24"/>
        </w:rPr>
      </w:pPr>
      <w:r>
        <w:rPr>
          <w:sz w:val="24"/>
          <w:szCs w:val="24"/>
        </w:rPr>
        <w:t>SYMBOL:</w:t>
      </w:r>
      <w:r>
        <w:rPr>
          <w:sz w:val="24"/>
          <w:szCs w:val="24"/>
        </w:rPr>
        <w:tab/>
        <w:t>A</w:t>
      </w:r>
      <w:r w:rsidR="00C7648C">
        <w:rPr>
          <w:sz w:val="24"/>
          <w:szCs w:val="24"/>
        </w:rPr>
        <w:t>CTISSAGE</w:t>
      </w:r>
      <w:r>
        <w:rPr>
          <w:sz w:val="24"/>
          <w:szCs w:val="24"/>
        </w:rPr>
        <w:t>X</w:t>
      </w:r>
    </w:p>
    <w:p w14:paraId="252630BD"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45289275"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40877D80"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Primary Annuitant</w:t>
      </w:r>
      <w:r>
        <w:rPr>
          <w:rFonts w:ascii="Arial" w:hAnsi="Arial"/>
          <w:sz w:val="24"/>
        </w:rPr>
        <w:t xml:space="preserve">'s actual age as of the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D</w:t>
      </w:r>
      <w:r w:rsidRPr="000270A9">
        <w:rPr>
          <w:rFonts w:ascii="Arial" w:hAnsi="Arial"/>
          <w:b/>
          <w:sz w:val="24"/>
        </w:rPr>
        <w:t>ate</w:t>
      </w:r>
      <w:r>
        <w:rPr>
          <w:rFonts w:ascii="Arial" w:hAnsi="Arial"/>
          <w:sz w:val="24"/>
        </w:rPr>
        <w:t xml:space="preserve">.  For standard contracts and substandard contracts which are handled by mortality rate multiples, this field should be blank.  </w:t>
      </w:r>
    </w:p>
    <w:p w14:paraId="28E68007"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2DCA4EEE"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age should be determined by tabulating rules which conform to</w:t>
      </w:r>
      <w:r w:rsidR="008569BA">
        <w:rPr>
          <w:rFonts w:ascii="Arial" w:hAnsi="Arial"/>
          <w:sz w:val="24"/>
        </w:rPr>
        <w:t xml:space="preserve"> the</w:t>
      </w:r>
      <w:r>
        <w:rPr>
          <w:rFonts w:ascii="Arial" w:hAnsi="Arial"/>
          <w:sz w:val="24"/>
        </w:rPr>
        <w:t xml:space="preserve"> mortality table as specified in the </w:t>
      </w:r>
      <w:r w:rsidR="000270A9" w:rsidRPr="000270A9">
        <w:rPr>
          <w:rFonts w:ascii="Arial" w:hAnsi="Arial"/>
          <w:b/>
          <w:sz w:val="24"/>
        </w:rPr>
        <w:t>Mortality Table Code</w:t>
      </w:r>
      <w:r>
        <w:rPr>
          <w:rFonts w:ascii="Arial" w:hAnsi="Arial"/>
          <w:sz w:val="24"/>
        </w:rPr>
        <w:t>.</w:t>
      </w:r>
    </w:p>
    <w:p w14:paraId="4542D7C1"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05BD20B" w14:textId="77777777" w:rsidR="00F97325" w:rsidRDefault="00F97325" w:rsidP="00F97325">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It will be assumed that the adjusted attained age grades linearly to the actual attained by the end of the </w:t>
      </w:r>
      <w:r w:rsidRPr="000270A9">
        <w:rPr>
          <w:rFonts w:ascii="Arial" w:hAnsi="Arial"/>
          <w:b/>
          <w:sz w:val="24"/>
        </w:rPr>
        <w:t>Substandard Grading Period – Primary Annuitant</w:t>
      </w:r>
      <w:r>
        <w:rPr>
          <w:rFonts w:ascii="Arial" w:hAnsi="Arial"/>
          <w:sz w:val="24"/>
        </w:rPr>
        <w:t xml:space="preserve">.  For example, if </w:t>
      </w:r>
      <w:r w:rsidRPr="00F318AA">
        <w:rPr>
          <w:rFonts w:ascii="Arial" w:hAnsi="Arial"/>
          <w:sz w:val="24"/>
        </w:rPr>
        <w:t>the</w:t>
      </w:r>
      <w:r w:rsidRPr="00F318AA">
        <w:rPr>
          <w:rFonts w:ascii="Arial" w:hAnsi="Arial"/>
          <w:b/>
          <w:sz w:val="24"/>
        </w:rPr>
        <w:t xml:space="preserve"> Valuation Issue Age – Primary Annuitant</w:t>
      </w:r>
      <w:r w:rsidDel="00F318AA">
        <w:rPr>
          <w:rFonts w:ascii="Arial" w:hAnsi="Arial"/>
          <w:sz w:val="24"/>
        </w:rPr>
        <w:t xml:space="preserve"> </w:t>
      </w:r>
      <w:r>
        <w:rPr>
          <w:rFonts w:ascii="Arial" w:hAnsi="Arial"/>
          <w:sz w:val="24"/>
        </w:rPr>
        <w:t xml:space="preserve">is 50 and the </w:t>
      </w:r>
      <w:r w:rsidRPr="00F318AA">
        <w:rPr>
          <w:rFonts w:ascii="Arial" w:hAnsi="Arial"/>
          <w:b/>
          <w:sz w:val="24"/>
        </w:rPr>
        <w:t>Actual Issue Age – Primary Annuitant</w:t>
      </w:r>
      <w:r w:rsidRPr="00F318AA" w:rsidDel="00F318AA">
        <w:rPr>
          <w:rFonts w:ascii="Arial" w:hAnsi="Arial"/>
          <w:b/>
          <w:sz w:val="24"/>
        </w:rPr>
        <w:t xml:space="preserve"> </w:t>
      </w:r>
      <w:r>
        <w:rPr>
          <w:rFonts w:ascii="Arial" w:hAnsi="Arial"/>
          <w:sz w:val="24"/>
        </w:rPr>
        <w:t>is 40 with a 20 year grading period, the attained age will be incremented every two years until the adjusted attained age equals the actual attained age of 60.</w:t>
      </w:r>
    </w:p>
    <w:p w14:paraId="4D95BC0C" w14:textId="77777777" w:rsidR="007C3AD7" w:rsidRDefault="007C3AD7" w:rsidP="007C3AD7">
      <w:pPr>
        <w:tabs>
          <w:tab w:val="left" w:pos="720"/>
          <w:tab w:val="decimal" w:pos="1440"/>
          <w:tab w:val="decimal" w:pos="2160"/>
          <w:tab w:val="decimal" w:pos="3240"/>
        </w:tabs>
        <w:ind w:left="720" w:hanging="720"/>
        <w:jc w:val="both"/>
        <w:rPr>
          <w:rFonts w:ascii="Arial" w:hAnsi="Arial"/>
          <w:sz w:val="24"/>
        </w:rPr>
      </w:pPr>
    </w:p>
    <w:p w14:paraId="045C0037" w14:textId="77777777" w:rsidR="00475C18" w:rsidRDefault="00475C18" w:rsidP="00475C18">
      <w:pPr>
        <w:pStyle w:val="FieldHeading"/>
        <w:rPr>
          <w:sz w:val="24"/>
          <w:szCs w:val="24"/>
        </w:rPr>
      </w:pPr>
    </w:p>
    <w:p w14:paraId="5880E804"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szCs w:val="24"/>
        </w:rPr>
        <w:t>Actual I</w:t>
      </w:r>
      <w:r>
        <w:rPr>
          <w:sz w:val="24"/>
        </w:rPr>
        <w:t xml:space="preserve">ssue Age – </w:t>
      </w:r>
      <w:r w:rsidR="00CD48BD">
        <w:rPr>
          <w:sz w:val="24"/>
        </w:rPr>
        <w:t>Secondary Annuitant</w:t>
      </w:r>
    </w:p>
    <w:p w14:paraId="6451B778" w14:textId="77777777" w:rsidR="00475C18" w:rsidRPr="005A0385" w:rsidRDefault="00475C18" w:rsidP="00475C18">
      <w:pPr>
        <w:pStyle w:val="FieldHeading"/>
        <w:rPr>
          <w:sz w:val="24"/>
          <w:szCs w:val="24"/>
        </w:rPr>
      </w:pPr>
      <w:r>
        <w:rPr>
          <w:sz w:val="24"/>
          <w:szCs w:val="24"/>
        </w:rPr>
        <w:t>SYMBOL:</w:t>
      </w:r>
      <w:r>
        <w:rPr>
          <w:sz w:val="24"/>
          <w:szCs w:val="24"/>
        </w:rPr>
        <w:tab/>
        <w:t>A</w:t>
      </w:r>
      <w:r w:rsidR="00C7648C">
        <w:rPr>
          <w:sz w:val="24"/>
          <w:szCs w:val="24"/>
        </w:rPr>
        <w:t>CTISSAGE</w:t>
      </w:r>
      <w:r>
        <w:rPr>
          <w:sz w:val="24"/>
          <w:szCs w:val="24"/>
        </w:rPr>
        <w:t>Y</w:t>
      </w:r>
    </w:p>
    <w:p w14:paraId="2DF86484"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2D34E157"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60B581B9"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Secondary Annuitant</w:t>
      </w:r>
      <w:r>
        <w:rPr>
          <w:rFonts w:ascii="Arial" w:hAnsi="Arial"/>
          <w:sz w:val="24"/>
        </w:rPr>
        <w:t xml:space="preserve">'s actual age as of the </w:t>
      </w:r>
      <w:r w:rsidR="006656DC" w:rsidRPr="006656DC">
        <w:rPr>
          <w:rFonts w:ascii="Arial" w:hAnsi="Arial"/>
          <w:b/>
          <w:sz w:val="24"/>
        </w:rPr>
        <w:t>I</w:t>
      </w:r>
      <w:r w:rsidRPr="006656DC">
        <w:rPr>
          <w:rFonts w:ascii="Arial" w:hAnsi="Arial"/>
          <w:b/>
          <w:sz w:val="24"/>
        </w:rPr>
        <w:t xml:space="preserve">ssue </w:t>
      </w:r>
      <w:r w:rsidR="006656DC" w:rsidRPr="006656DC">
        <w:rPr>
          <w:rFonts w:ascii="Arial" w:hAnsi="Arial"/>
          <w:b/>
          <w:sz w:val="24"/>
        </w:rPr>
        <w:t>D</w:t>
      </w:r>
      <w:r w:rsidRPr="006656DC">
        <w:rPr>
          <w:rFonts w:ascii="Arial" w:hAnsi="Arial"/>
          <w:b/>
          <w:sz w:val="24"/>
        </w:rPr>
        <w:t>ate</w:t>
      </w:r>
      <w:r>
        <w:rPr>
          <w:rFonts w:ascii="Arial" w:hAnsi="Arial"/>
          <w:sz w:val="24"/>
        </w:rPr>
        <w:t xml:space="preserve">.  For standard contracts and substandard contracts which are handled by mortality rate multiples, this field may should be blank.  </w:t>
      </w:r>
    </w:p>
    <w:p w14:paraId="2E3E7C1C"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2E2C1936"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age should be determined by tabulating rules which conform to</w:t>
      </w:r>
      <w:r w:rsidR="0092415D">
        <w:rPr>
          <w:rFonts w:ascii="Arial" w:hAnsi="Arial"/>
          <w:sz w:val="24"/>
        </w:rPr>
        <w:t xml:space="preserve"> the</w:t>
      </w:r>
      <w:r>
        <w:rPr>
          <w:rFonts w:ascii="Arial" w:hAnsi="Arial"/>
          <w:sz w:val="24"/>
        </w:rPr>
        <w:t xml:space="preserve"> mortality table as specified in the </w:t>
      </w:r>
      <w:r w:rsidR="000270A9" w:rsidRPr="000270A9">
        <w:rPr>
          <w:rFonts w:ascii="Arial" w:hAnsi="Arial"/>
          <w:b/>
          <w:sz w:val="24"/>
        </w:rPr>
        <w:t>Mortality Table Code</w:t>
      </w:r>
      <w:r>
        <w:rPr>
          <w:rFonts w:ascii="Arial" w:hAnsi="Arial"/>
          <w:sz w:val="24"/>
        </w:rPr>
        <w:t>.</w:t>
      </w:r>
    </w:p>
    <w:p w14:paraId="6CCFFAB1"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01D13C7C" w14:textId="77777777" w:rsidR="00F97325" w:rsidRDefault="00F97325" w:rsidP="00F97325">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It will be assumed that the adjusted attained age grades linearly to the actual attained by the end of the </w:t>
      </w:r>
      <w:r w:rsidRPr="000270A9">
        <w:rPr>
          <w:rFonts w:ascii="Arial" w:hAnsi="Arial"/>
          <w:b/>
          <w:sz w:val="24"/>
        </w:rPr>
        <w:t xml:space="preserve">Substandard Grading Period – </w:t>
      </w:r>
      <w:r>
        <w:rPr>
          <w:rFonts w:ascii="Arial" w:hAnsi="Arial"/>
          <w:b/>
          <w:sz w:val="24"/>
        </w:rPr>
        <w:t>Secondary</w:t>
      </w:r>
      <w:r w:rsidRPr="000270A9">
        <w:rPr>
          <w:rFonts w:ascii="Arial" w:hAnsi="Arial"/>
          <w:b/>
          <w:sz w:val="24"/>
        </w:rPr>
        <w:t xml:space="preserve"> Annuitant</w:t>
      </w:r>
      <w:r>
        <w:rPr>
          <w:rFonts w:ascii="Arial" w:hAnsi="Arial"/>
          <w:sz w:val="24"/>
        </w:rPr>
        <w:t xml:space="preserve">.  For example, if the </w:t>
      </w:r>
      <w:r w:rsidRPr="00F318AA">
        <w:rPr>
          <w:rFonts w:ascii="Arial" w:hAnsi="Arial"/>
          <w:b/>
          <w:sz w:val="24"/>
        </w:rPr>
        <w:t>Valuation Issue Age – Secondary Annuitant</w:t>
      </w:r>
      <w:r>
        <w:rPr>
          <w:rFonts w:ascii="Arial" w:hAnsi="Arial"/>
          <w:sz w:val="24"/>
        </w:rPr>
        <w:t xml:space="preserve"> is 50 and the </w:t>
      </w:r>
      <w:r w:rsidRPr="00F318AA">
        <w:rPr>
          <w:rFonts w:ascii="Arial" w:hAnsi="Arial"/>
          <w:b/>
          <w:sz w:val="24"/>
        </w:rPr>
        <w:t xml:space="preserve">Actual Issue Age – Secondary Annuitant </w:t>
      </w:r>
      <w:r>
        <w:rPr>
          <w:rFonts w:ascii="Arial" w:hAnsi="Arial"/>
          <w:sz w:val="24"/>
        </w:rPr>
        <w:t>is 40 with a 20 year grading period, the attained age will be incremented every two years until the adjusted attained age equals the actual attained age of 60.</w:t>
      </w:r>
    </w:p>
    <w:p w14:paraId="530A0EFA" w14:textId="77777777" w:rsidR="00F97325" w:rsidRDefault="00F97325" w:rsidP="00F97325">
      <w:pPr>
        <w:tabs>
          <w:tab w:val="left" w:pos="720"/>
          <w:tab w:val="decimal" w:pos="1440"/>
          <w:tab w:val="decimal" w:pos="2160"/>
          <w:tab w:val="decimal" w:pos="3240"/>
        </w:tabs>
        <w:ind w:left="720" w:hanging="720"/>
        <w:jc w:val="both"/>
        <w:rPr>
          <w:rFonts w:ascii="Arial" w:hAnsi="Arial"/>
          <w:sz w:val="24"/>
        </w:rPr>
      </w:pPr>
    </w:p>
    <w:p w14:paraId="43ED73ED" w14:textId="77777777" w:rsidR="007C3AD7" w:rsidRDefault="007C3AD7" w:rsidP="007C3AD7">
      <w:pPr>
        <w:tabs>
          <w:tab w:val="left" w:pos="720"/>
          <w:tab w:val="decimal" w:pos="1440"/>
          <w:tab w:val="decimal" w:pos="2160"/>
          <w:tab w:val="decimal" w:pos="3240"/>
        </w:tabs>
        <w:ind w:left="720" w:hanging="720"/>
        <w:jc w:val="both"/>
        <w:rPr>
          <w:rFonts w:ascii="Arial" w:hAnsi="Arial"/>
          <w:sz w:val="24"/>
        </w:rPr>
      </w:pPr>
    </w:p>
    <w:p w14:paraId="0785132F"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szCs w:val="24"/>
        </w:rPr>
        <w:t>Updated I</w:t>
      </w:r>
      <w:r>
        <w:rPr>
          <w:sz w:val="24"/>
        </w:rPr>
        <w:t xml:space="preserve">ssue Age – </w:t>
      </w:r>
      <w:r w:rsidR="00CD48BD">
        <w:rPr>
          <w:sz w:val="24"/>
        </w:rPr>
        <w:t>Primary Annuitant</w:t>
      </w:r>
    </w:p>
    <w:p w14:paraId="173D9B83" w14:textId="77777777" w:rsidR="00475C18" w:rsidRPr="005A0385" w:rsidRDefault="00475C18" w:rsidP="00475C18">
      <w:pPr>
        <w:pStyle w:val="FieldHeading"/>
        <w:rPr>
          <w:sz w:val="24"/>
          <w:szCs w:val="24"/>
        </w:rPr>
      </w:pPr>
      <w:r>
        <w:rPr>
          <w:sz w:val="24"/>
          <w:szCs w:val="24"/>
        </w:rPr>
        <w:t>SYMBOL:</w:t>
      </w:r>
      <w:r>
        <w:rPr>
          <w:sz w:val="24"/>
          <w:szCs w:val="24"/>
        </w:rPr>
        <w:tab/>
        <w:t>A</w:t>
      </w:r>
      <w:r w:rsidR="00C7648C">
        <w:rPr>
          <w:sz w:val="24"/>
          <w:szCs w:val="24"/>
        </w:rPr>
        <w:t>DJISSAGE</w:t>
      </w:r>
      <w:r>
        <w:rPr>
          <w:sz w:val="24"/>
          <w:szCs w:val="24"/>
        </w:rPr>
        <w:t>X</w:t>
      </w:r>
    </w:p>
    <w:p w14:paraId="3183B53A"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24CC343C"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48FCA42F" w14:textId="77777777" w:rsidR="007C3AD7" w:rsidRDefault="00475C18" w:rsidP="007C3AD7">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Primary Annuitant</w:t>
      </w:r>
      <w:r>
        <w:rPr>
          <w:rFonts w:ascii="Arial" w:hAnsi="Arial"/>
          <w:sz w:val="24"/>
        </w:rPr>
        <w:t>'s age in the year when valuation interest rates were changed to match the yield rates of newly acquire</w:t>
      </w:r>
      <w:r w:rsidR="000270A9">
        <w:rPr>
          <w:rFonts w:ascii="Arial" w:hAnsi="Arial"/>
          <w:sz w:val="24"/>
        </w:rPr>
        <w:t xml:space="preserve">d matching assets (i.e. in the </w:t>
      </w:r>
      <w:r w:rsidR="000270A9" w:rsidRPr="000270A9">
        <w:rPr>
          <w:rFonts w:ascii="Arial" w:hAnsi="Arial"/>
          <w:b/>
          <w:sz w:val="24"/>
        </w:rPr>
        <w:t>U</w:t>
      </w:r>
      <w:r w:rsidRPr="000270A9">
        <w:rPr>
          <w:rFonts w:ascii="Arial" w:hAnsi="Arial"/>
          <w:b/>
          <w:sz w:val="24"/>
        </w:rPr>
        <w:t xml:space="preserve">pdated </w:t>
      </w:r>
      <w:r w:rsidR="000270A9" w:rsidRPr="000270A9">
        <w:rPr>
          <w:rFonts w:ascii="Arial" w:hAnsi="Arial"/>
          <w:b/>
          <w:sz w:val="24"/>
        </w:rPr>
        <w:t>Issue Y</w:t>
      </w:r>
      <w:r w:rsidRPr="000270A9">
        <w:rPr>
          <w:rFonts w:ascii="Arial" w:hAnsi="Arial"/>
          <w:b/>
          <w:sz w:val="24"/>
        </w:rPr>
        <w:t>ear</w:t>
      </w:r>
      <w:r>
        <w:rPr>
          <w:rFonts w:ascii="Arial" w:hAnsi="Arial"/>
          <w:sz w:val="24"/>
        </w:rPr>
        <w:t xml:space="preserve">) or if the interest rate is changed when payments begin as permitted </w:t>
      </w:r>
      <w:r w:rsidR="007C3AD7">
        <w:rPr>
          <w:rFonts w:ascii="Arial" w:hAnsi="Arial"/>
          <w:sz w:val="24"/>
        </w:rPr>
        <w:t>by Section 99.8 of Regulation 151.</w:t>
      </w:r>
    </w:p>
    <w:p w14:paraId="1F33765E"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1450BF14"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If the original interest assumptions remain in effect, this field should be blank.</w:t>
      </w:r>
    </w:p>
    <w:p w14:paraId="78BF2E51" w14:textId="77777777" w:rsidR="00475C18" w:rsidRDefault="00475C18" w:rsidP="00475C18">
      <w:pPr>
        <w:pStyle w:val="FieldHeading"/>
        <w:rPr>
          <w:sz w:val="24"/>
          <w:szCs w:val="24"/>
        </w:rPr>
      </w:pPr>
    </w:p>
    <w:p w14:paraId="5960C146" w14:textId="77777777" w:rsidR="00475C18" w:rsidRPr="006C0A53" w:rsidRDefault="00335CE2" w:rsidP="00475C18">
      <w:pPr>
        <w:pStyle w:val="FieldHeading"/>
        <w:rPr>
          <w:sz w:val="24"/>
        </w:rPr>
      </w:pPr>
      <w:r>
        <w:rPr>
          <w:sz w:val="24"/>
          <w:szCs w:val="24"/>
        </w:rPr>
        <w:br w:type="page"/>
      </w:r>
      <w:r w:rsidR="00475C18" w:rsidRPr="006C0A53">
        <w:rPr>
          <w:sz w:val="24"/>
          <w:szCs w:val="24"/>
        </w:rPr>
        <w:lastRenderedPageBreak/>
        <w:t>FIELD NAME:</w:t>
      </w:r>
      <w:r w:rsidR="00475C18" w:rsidRPr="006C0A53">
        <w:rPr>
          <w:sz w:val="24"/>
          <w:szCs w:val="24"/>
        </w:rPr>
        <w:tab/>
      </w:r>
      <w:r w:rsidR="00475C18">
        <w:rPr>
          <w:sz w:val="24"/>
          <w:szCs w:val="24"/>
        </w:rPr>
        <w:t>Updated I</w:t>
      </w:r>
      <w:r w:rsidR="00475C18">
        <w:rPr>
          <w:sz w:val="24"/>
        </w:rPr>
        <w:t xml:space="preserve">ssue Age – </w:t>
      </w:r>
      <w:r w:rsidR="00CD48BD">
        <w:rPr>
          <w:sz w:val="24"/>
        </w:rPr>
        <w:t>Secondary Annuitant</w:t>
      </w:r>
    </w:p>
    <w:p w14:paraId="6FE39157" w14:textId="77777777" w:rsidR="00475C18" w:rsidRPr="005A0385" w:rsidRDefault="00475C18" w:rsidP="00475C18">
      <w:pPr>
        <w:pStyle w:val="FieldHeading"/>
        <w:rPr>
          <w:sz w:val="24"/>
          <w:szCs w:val="24"/>
        </w:rPr>
      </w:pPr>
      <w:r>
        <w:rPr>
          <w:sz w:val="24"/>
          <w:szCs w:val="24"/>
        </w:rPr>
        <w:t>SYMBOL:</w:t>
      </w:r>
      <w:r>
        <w:rPr>
          <w:sz w:val="24"/>
          <w:szCs w:val="24"/>
        </w:rPr>
        <w:tab/>
        <w:t>A</w:t>
      </w:r>
      <w:r w:rsidR="00C7648C">
        <w:rPr>
          <w:sz w:val="24"/>
          <w:szCs w:val="24"/>
        </w:rPr>
        <w:t>DJISSAGE</w:t>
      </w:r>
      <w:r>
        <w:rPr>
          <w:sz w:val="24"/>
          <w:szCs w:val="24"/>
        </w:rPr>
        <w:t>Y</w:t>
      </w:r>
    </w:p>
    <w:p w14:paraId="084B9A90"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577545C7"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4902B75D" w14:textId="77777777" w:rsidR="007C3AD7" w:rsidRDefault="00475C18" w:rsidP="007C3AD7">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w:t>
      </w:r>
      <w:r w:rsidR="00CD48BD">
        <w:rPr>
          <w:rFonts w:ascii="Arial" w:hAnsi="Arial"/>
          <w:sz w:val="24"/>
        </w:rPr>
        <w:t>Secondary Annuitant</w:t>
      </w:r>
      <w:r>
        <w:rPr>
          <w:rFonts w:ascii="Arial" w:hAnsi="Arial"/>
          <w:sz w:val="24"/>
        </w:rPr>
        <w:t xml:space="preserve">'s age in the year when valuation interest rates were changed to match the yield rates of newly acquired matching assets (i.e. in the </w:t>
      </w:r>
      <w:r w:rsidR="000270A9" w:rsidRPr="000270A9">
        <w:rPr>
          <w:rFonts w:ascii="Arial" w:hAnsi="Arial"/>
          <w:b/>
          <w:sz w:val="24"/>
        </w:rPr>
        <w:t>U</w:t>
      </w:r>
      <w:r w:rsidRPr="000270A9">
        <w:rPr>
          <w:rFonts w:ascii="Arial" w:hAnsi="Arial"/>
          <w:b/>
          <w:sz w:val="24"/>
        </w:rPr>
        <w:t xml:space="preserve">pdated </w:t>
      </w:r>
      <w:r w:rsidR="000270A9" w:rsidRPr="000270A9">
        <w:rPr>
          <w:rFonts w:ascii="Arial" w:hAnsi="Arial"/>
          <w:b/>
          <w:sz w:val="24"/>
        </w:rPr>
        <w:t>I</w:t>
      </w:r>
      <w:r w:rsidRPr="000270A9">
        <w:rPr>
          <w:rFonts w:ascii="Arial" w:hAnsi="Arial"/>
          <w:b/>
          <w:sz w:val="24"/>
        </w:rPr>
        <w:t xml:space="preserve">ssue </w:t>
      </w:r>
      <w:r w:rsidR="000270A9" w:rsidRPr="000270A9">
        <w:rPr>
          <w:rFonts w:ascii="Arial" w:hAnsi="Arial"/>
          <w:b/>
          <w:sz w:val="24"/>
        </w:rPr>
        <w:t>Y</w:t>
      </w:r>
      <w:r w:rsidRPr="000270A9">
        <w:rPr>
          <w:rFonts w:ascii="Arial" w:hAnsi="Arial"/>
          <w:b/>
          <w:sz w:val="24"/>
        </w:rPr>
        <w:t>ear</w:t>
      </w:r>
      <w:r>
        <w:rPr>
          <w:rFonts w:ascii="Arial" w:hAnsi="Arial"/>
          <w:sz w:val="24"/>
        </w:rPr>
        <w:t xml:space="preserve">) or if the interest rate is changed when payments begin as permitted </w:t>
      </w:r>
      <w:r w:rsidR="007C3AD7">
        <w:rPr>
          <w:rFonts w:ascii="Arial" w:hAnsi="Arial"/>
          <w:sz w:val="24"/>
        </w:rPr>
        <w:t>by Section 99.8 of Regulation 151.</w:t>
      </w:r>
    </w:p>
    <w:p w14:paraId="08413CFC"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r>
    </w:p>
    <w:p w14:paraId="49CD4CFD"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If the original interest assumptions remain in effect, this field should be blank.</w:t>
      </w:r>
    </w:p>
    <w:p w14:paraId="640F5DA6"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C889E0B" w14:textId="77777777" w:rsidR="00475C18" w:rsidRDefault="00475C18" w:rsidP="00475C18">
      <w:pPr>
        <w:pStyle w:val="FieldHeading"/>
        <w:rPr>
          <w:sz w:val="24"/>
          <w:szCs w:val="24"/>
        </w:rPr>
      </w:pPr>
    </w:p>
    <w:p w14:paraId="6023E5AF"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szCs w:val="24"/>
        </w:rPr>
        <w:t>Interpolation Code</w:t>
      </w:r>
    </w:p>
    <w:p w14:paraId="5C2F54AC" w14:textId="77777777" w:rsidR="00475C18" w:rsidRPr="005A0385" w:rsidRDefault="00475C18" w:rsidP="00475C18">
      <w:pPr>
        <w:pStyle w:val="FieldHeading"/>
        <w:rPr>
          <w:sz w:val="24"/>
          <w:szCs w:val="24"/>
        </w:rPr>
      </w:pPr>
      <w:r>
        <w:rPr>
          <w:sz w:val="24"/>
          <w:szCs w:val="24"/>
        </w:rPr>
        <w:t>SYMBOL:</w:t>
      </w:r>
      <w:r>
        <w:rPr>
          <w:sz w:val="24"/>
          <w:szCs w:val="24"/>
        </w:rPr>
        <w:tab/>
        <w:t>I</w:t>
      </w:r>
      <w:r w:rsidR="00C7648C">
        <w:rPr>
          <w:sz w:val="24"/>
          <w:szCs w:val="24"/>
        </w:rPr>
        <w:t>NTERP</w:t>
      </w:r>
    </w:p>
    <w:p w14:paraId="1ED02C1E"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A(1)</w:t>
      </w:r>
    </w:p>
    <w:p w14:paraId="33394860"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79A5DAC"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code gives the metho</w:t>
      </w:r>
      <w:r w:rsidR="00AD1C2B">
        <w:rPr>
          <w:rFonts w:ascii="Arial" w:hAnsi="Arial"/>
          <w:sz w:val="24"/>
        </w:rPr>
        <w:t>d used to compute the reserve.</w:t>
      </w:r>
    </w:p>
    <w:p w14:paraId="38085E4F"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3416D9D6" w14:textId="77777777" w:rsidR="007C3AD7" w:rsidRDefault="008B4A1B" w:rsidP="00217467">
      <w:pPr>
        <w:tabs>
          <w:tab w:val="center" w:pos="1350"/>
          <w:tab w:val="left" w:pos="2880"/>
        </w:tabs>
        <w:ind w:left="1440" w:hanging="1440"/>
        <w:jc w:val="both"/>
        <w:rPr>
          <w:rFonts w:ascii="Arial" w:hAnsi="Arial"/>
          <w:sz w:val="24"/>
        </w:rPr>
      </w:pPr>
      <w:bookmarkStart w:id="3" w:name="OLE_LINK4"/>
      <w:bookmarkStart w:id="4" w:name="OLE_LINK5"/>
      <w:r>
        <w:rPr>
          <w:rFonts w:ascii="Arial" w:hAnsi="Arial"/>
          <w:sz w:val="24"/>
        </w:rPr>
        <w:tab/>
        <w:t>Code</w:t>
      </w:r>
      <w:r>
        <w:rPr>
          <w:rFonts w:ascii="Arial" w:hAnsi="Arial"/>
          <w:sz w:val="24"/>
        </w:rPr>
        <w:tab/>
      </w:r>
      <w:r w:rsidR="007C3AD7">
        <w:rPr>
          <w:rFonts w:ascii="Arial" w:hAnsi="Arial"/>
          <w:sz w:val="24"/>
        </w:rPr>
        <w:t>Description</w:t>
      </w:r>
    </w:p>
    <w:bookmarkEnd w:id="3"/>
    <w:bookmarkEnd w:id="4"/>
    <w:p w14:paraId="6BAFB81D" w14:textId="77777777" w:rsidR="00475C18" w:rsidRDefault="00475C18" w:rsidP="00217467">
      <w:pPr>
        <w:tabs>
          <w:tab w:val="center" w:pos="1350"/>
          <w:tab w:val="left" w:pos="2250"/>
        </w:tabs>
        <w:ind w:left="2250" w:hanging="2250"/>
        <w:jc w:val="both"/>
        <w:rPr>
          <w:rFonts w:ascii="Arial" w:hAnsi="Arial"/>
          <w:sz w:val="24"/>
        </w:rPr>
      </w:pPr>
      <w:r>
        <w:rPr>
          <w:rFonts w:ascii="Arial" w:hAnsi="Arial"/>
          <w:sz w:val="24"/>
        </w:rPr>
        <w:tab/>
        <w:t>E</w:t>
      </w:r>
      <w:r>
        <w:rPr>
          <w:rFonts w:ascii="Arial" w:hAnsi="Arial"/>
          <w:sz w:val="24"/>
        </w:rPr>
        <w:tab/>
        <w:t>Reserve based on exact present value (no interpolation)</w:t>
      </w:r>
      <w:r w:rsidR="0092415D">
        <w:rPr>
          <w:rFonts w:ascii="Arial" w:hAnsi="Arial"/>
          <w:sz w:val="24"/>
        </w:rPr>
        <w:t>.</w:t>
      </w:r>
    </w:p>
    <w:p w14:paraId="4F37146A" w14:textId="77777777" w:rsidR="00475C18" w:rsidRDefault="00475C18" w:rsidP="00217467">
      <w:pPr>
        <w:tabs>
          <w:tab w:val="center" w:pos="1350"/>
          <w:tab w:val="left" w:pos="2250"/>
        </w:tabs>
        <w:ind w:left="2250" w:hanging="1890"/>
        <w:jc w:val="both"/>
        <w:rPr>
          <w:rFonts w:ascii="Arial" w:hAnsi="Arial"/>
          <w:sz w:val="24"/>
        </w:rPr>
      </w:pPr>
      <w:r>
        <w:rPr>
          <w:rFonts w:ascii="Arial" w:hAnsi="Arial"/>
          <w:sz w:val="24"/>
        </w:rPr>
        <w:tab/>
        <w:t>M</w:t>
      </w:r>
      <w:r>
        <w:rPr>
          <w:rFonts w:ascii="Arial" w:hAnsi="Arial"/>
          <w:sz w:val="24"/>
        </w:rPr>
        <w:tab/>
        <w:t>Reserve based on interpolation between present values on monthly anniversaries immediately before and after year end</w:t>
      </w:r>
      <w:r w:rsidR="0092415D">
        <w:rPr>
          <w:rFonts w:ascii="Arial" w:hAnsi="Arial"/>
          <w:sz w:val="24"/>
        </w:rPr>
        <w:t>.</w:t>
      </w:r>
    </w:p>
    <w:p w14:paraId="0F17054C" w14:textId="77777777" w:rsidR="00475C18" w:rsidRDefault="00475C18" w:rsidP="00217467">
      <w:pPr>
        <w:tabs>
          <w:tab w:val="center" w:pos="1350"/>
          <w:tab w:val="left" w:pos="2250"/>
        </w:tabs>
        <w:ind w:left="2250" w:hanging="1890"/>
        <w:jc w:val="both"/>
        <w:rPr>
          <w:rFonts w:ascii="Arial" w:hAnsi="Arial"/>
          <w:sz w:val="24"/>
        </w:rPr>
      </w:pPr>
      <w:r>
        <w:rPr>
          <w:rFonts w:ascii="Arial" w:hAnsi="Arial"/>
          <w:sz w:val="24"/>
        </w:rPr>
        <w:tab/>
        <w:t>Y</w:t>
      </w:r>
      <w:r>
        <w:rPr>
          <w:rFonts w:ascii="Arial" w:hAnsi="Arial"/>
          <w:sz w:val="24"/>
        </w:rPr>
        <w:tab/>
        <w:t>Reserve based on interpolation between contract anniversaries</w:t>
      </w:r>
      <w:r w:rsidR="0092415D">
        <w:rPr>
          <w:rFonts w:ascii="Arial" w:hAnsi="Arial"/>
          <w:sz w:val="24"/>
        </w:rPr>
        <w:t>.</w:t>
      </w:r>
    </w:p>
    <w:p w14:paraId="0132DF79" w14:textId="77777777" w:rsidR="00475C18" w:rsidRDefault="00475C18" w:rsidP="00217467">
      <w:pPr>
        <w:tabs>
          <w:tab w:val="center" w:pos="1350"/>
          <w:tab w:val="left" w:pos="2250"/>
        </w:tabs>
        <w:ind w:left="2250" w:hanging="1890"/>
        <w:jc w:val="both"/>
        <w:rPr>
          <w:rFonts w:ascii="Arial" w:hAnsi="Arial"/>
          <w:sz w:val="24"/>
        </w:rPr>
      </w:pPr>
      <w:r>
        <w:rPr>
          <w:rFonts w:ascii="Arial" w:hAnsi="Arial"/>
          <w:sz w:val="24"/>
        </w:rPr>
        <w:tab/>
        <w:t>A</w:t>
      </w:r>
      <w:r>
        <w:rPr>
          <w:rFonts w:ascii="Arial" w:hAnsi="Arial"/>
          <w:sz w:val="24"/>
        </w:rPr>
        <w:tab/>
        <w:t>Reserve based on unweighted average on monthly anniversaries before and after year end.</w:t>
      </w:r>
    </w:p>
    <w:p w14:paraId="17B3D48A" w14:textId="77777777" w:rsidR="00475C18" w:rsidRDefault="00475C18" w:rsidP="00217467">
      <w:pPr>
        <w:tabs>
          <w:tab w:val="center" w:pos="1350"/>
          <w:tab w:val="left" w:pos="2250"/>
        </w:tabs>
        <w:ind w:left="2250" w:hanging="2250"/>
        <w:jc w:val="both"/>
        <w:rPr>
          <w:rFonts w:ascii="Arial" w:hAnsi="Arial"/>
          <w:sz w:val="24"/>
        </w:rPr>
      </w:pPr>
      <w:r>
        <w:rPr>
          <w:rFonts w:ascii="Arial" w:hAnsi="Arial"/>
          <w:sz w:val="24"/>
        </w:rPr>
        <w:tab/>
        <w:t>V</w:t>
      </w:r>
      <w:r>
        <w:rPr>
          <w:rFonts w:ascii="Arial" w:hAnsi="Arial"/>
          <w:sz w:val="24"/>
        </w:rPr>
        <w:tab/>
        <w:t>Reserve based on unweighted average on annual contract anniversaries (i.e. mean reserves).</w:t>
      </w:r>
    </w:p>
    <w:p w14:paraId="68ED72B8" w14:textId="77777777" w:rsidR="00475C18" w:rsidRDefault="00475C18" w:rsidP="00475C18">
      <w:pPr>
        <w:tabs>
          <w:tab w:val="left" w:pos="720"/>
          <w:tab w:val="left" w:pos="1440"/>
          <w:tab w:val="decimal" w:pos="2160"/>
          <w:tab w:val="decimal" w:pos="3240"/>
        </w:tabs>
        <w:ind w:left="1440" w:hanging="1440"/>
        <w:jc w:val="both"/>
        <w:rPr>
          <w:rFonts w:ascii="Arial" w:hAnsi="Arial"/>
          <w:sz w:val="24"/>
        </w:rPr>
      </w:pPr>
    </w:p>
    <w:p w14:paraId="7856F836"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Whenever codes M, V, A, or Y are used, it is assumed that adjustments will be made for any payment larger than a regular monthly or annual payment due between the two dates for which values are calculated.  If the record is coded for the grouped approach, this field should be coded V.</w:t>
      </w:r>
    </w:p>
    <w:p w14:paraId="3B7D1F69"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4A2AD948" w14:textId="77777777" w:rsidR="00475C18" w:rsidRDefault="00475C18" w:rsidP="00475C18">
      <w:pPr>
        <w:tabs>
          <w:tab w:val="decimal" w:pos="720"/>
          <w:tab w:val="decimal" w:pos="1440"/>
          <w:tab w:val="decimal" w:pos="2160"/>
          <w:tab w:val="decimal" w:pos="3240"/>
        </w:tabs>
        <w:jc w:val="both"/>
        <w:rPr>
          <w:rFonts w:ascii="Arial" w:hAnsi="Arial"/>
          <w:sz w:val="24"/>
        </w:rPr>
      </w:pPr>
    </w:p>
    <w:p w14:paraId="68DE8CB3"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Pr>
          <w:sz w:val="24"/>
          <w:szCs w:val="24"/>
        </w:rPr>
        <w:t xml:space="preserve">Primary Survivor’s Share </w:t>
      </w:r>
    </w:p>
    <w:p w14:paraId="3CC89E4C"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URVPCT</w:t>
      </w:r>
      <w:r>
        <w:rPr>
          <w:sz w:val="24"/>
          <w:szCs w:val="24"/>
        </w:rPr>
        <w:t>X</w:t>
      </w:r>
    </w:p>
    <w:p w14:paraId="776D9954"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42A035E9" w14:textId="77777777" w:rsidR="00475C18" w:rsidRDefault="00475C18" w:rsidP="00475C18">
      <w:pPr>
        <w:tabs>
          <w:tab w:val="decimal" w:pos="720"/>
          <w:tab w:val="decimal" w:pos="1440"/>
          <w:tab w:val="decimal" w:pos="2160"/>
          <w:tab w:val="decimal" w:pos="3240"/>
        </w:tabs>
        <w:jc w:val="both"/>
        <w:rPr>
          <w:rFonts w:ascii="Arial" w:hAnsi="Arial"/>
          <w:sz w:val="24"/>
        </w:rPr>
      </w:pPr>
    </w:p>
    <w:p w14:paraId="1740F201" w14:textId="77777777" w:rsidR="00475C18" w:rsidRPr="007C3AD7"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percentage of the payments which the primary annuitant receives after the death of the secondary annuitant </w:t>
      </w:r>
      <w:r w:rsidRPr="007C3AD7">
        <w:rPr>
          <w:rFonts w:ascii="Arial" w:hAnsi="Arial"/>
          <w:sz w:val="24"/>
        </w:rPr>
        <w:t>in a joint contract.  For a full joint and survivorship annuity, the correct value is 100.</w:t>
      </w:r>
    </w:p>
    <w:p w14:paraId="3190D958" w14:textId="77777777" w:rsidR="00475C18" w:rsidRPr="007C3AD7" w:rsidRDefault="00475C18" w:rsidP="00475C18">
      <w:pPr>
        <w:tabs>
          <w:tab w:val="left" w:pos="720"/>
          <w:tab w:val="decimal" w:pos="1440"/>
          <w:tab w:val="decimal" w:pos="2160"/>
          <w:tab w:val="decimal" w:pos="3240"/>
        </w:tabs>
        <w:ind w:left="720" w:hanging="720"/>
        <w:jc w:val="both"/>
        <w:rPr>
          <w:rFonts w:ascii="Arial" w:hAnsi="Arial"/>
          <w:sz w:val="24"/>
        </w:rPr>
      </w:pPr>
    </w:p>
    <w:p w14:paraId="1CEEDBAA"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w:t>
      </w:r>
      <w:r w:rsidR="007C3AD7">
        <w:rPr>
          <w:rFonts w:ascii="Arial" w:hAnsi="Arial"/>
          <w:sz w:val="24"/>
        </w:rPr>
        <w:t>his field should be blank for LT</w:t>
      </w:r>
      <w:r>
        <w:rPr>
          <w:rFonts w:ascii="Arial" w:hAnsi="Arial"/>
          <w:sz w:val="24"/>
        </w:rPr>
        <w:t xml:space="preserve"> and S</w:t>
      </w:r>
      <w:r w:rsidR="007C3AD7">
        <w:rPr>
          <w:rFonts w:ascii="Arial" w:hAnsi="Arial"/>
          <w:sz w:val="24"/>
        </w:rPr>
        <w:t>T</w:t>
      </w:r>
      <w:r>
        <w:rPr>
          <w:rFonts w:ascii="Arial" w:hAnsi="Arial"/>
          <w:sz w:val="24"/>
        </w:rPr>
        <w:t xml:space="preserve"> records.</w:t>
      </w:r>
    </w:p>
    <w:p w14:paraId="126DC24E"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17C3F0FF" w14:textId="77777777" w:rsidR="00475C18" w:rsidRDefault="00475C18" w:rsidP="00475C18">
      <w:pPr>
        <w:pStyle w:val="FieldHeading"/>
        <w:rPr>
          <w:sz w:val="24"/>
          <w:szCs w:val="24"/>
        </w:rPr>
      </w:pPr>
    </w:p>
    <w:p w14:paraId="53012520" w14:textId="77777777" w:rsidR="00475C18" w:rsidRPr="006C0A53" w:rsidRDefault="00335CE2" w:rsidP="00475C18">
      <w:pPr>
        <w:pStyle w:val="FieldHeading"/>
        <w:rPr>
          <w:sz w:val="24"/>
        </w:rPr>
      </w:pPr>
      <w:r>
        <w:rPr>
          <w:sz w:val="24"/>
          <w:szCs w:val="24"/>
        </w:rPr>
        <w:br w:type="page"/>
      </w:r>
      <w:r w:rsidR="00475C18" w:rsidRPr="006C0A53">
        <w:rPr>
          <w:sz w:val="24"/>
          <w:szCs w:val="24"/>
        </w:rPr>
        <w:lastRenderedPageBreak/>
        <w:t>FIELD NAME:</w:t>
      </w:r>
      <w:r w:rsidR="00475C18" w:rsidRPr="006C0A53">
        <w:rPr>
          <w:sz w:val="24"/>
          <w:szCs w:val="24"/>
        </w:rPr>
        <w:tab/>
      </w:r>
      <w:r w:rsidR="00475C18">
        <w:rPr>
          <w:sz w:val="24"/>
          <w:szCs w:val="24"/>
        </w:rPr>
        <w:t>Secondary Survivor’s Share</w:t>
      </w:r>
    </w:p>
    <w:p w14:paraId="6DFA2932" w14:textId="77777777" w:rsidR="00475C18" w:rsidRPr="005A0385" w:rsidRDefault="00475C18" w:rsidP="00475C18">
      <w:pPr>
        <w:pStyle w:val="FieldHeading"/>
        <w:rPr>
          <w:sz w:val="24"/>
          <w:szCs w:val="24"/>
        </w:rPr>
      </w:pPr>
      <w:r>
        <w:rPr>
          <w:sz w:val="24"/>
          <w:szCs w:val="24"/>
        </w:rPr>
        <w:t>SYMBOL:</w:t>
      </w:r>
      <w:r>
        <w:rPr>
          <w:sz w:val="24"/>
          <w:szCs w:val="24"/>
        </w:rPr>
        <w:tab/>
        <w:t>S</w:t>
      </w:r>
      <w:r w:rsidR="00C7648C">
        <w:rPr>
          <w:sz w:val="24"/>
          <w:szCs w:val="24"/>
        </w:rPr>
        <w:t>URVPCT</w:t>
      </w:r>
      <w:r>
        <w:rPr>
          <w:sz w:val="24"/>
          <w:szCs w:val="24"/>
        </w:rPr>
        <w:t>Y</w:t>
      </w:r>
    </w:p>
    <w:p w14:paraId="310B4492"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X(3)</w:t>
      </w:r>
    </w:p>
    <w:p w14:paraId="185273FA" w14:textId="77777777" w:rsidR="00475C18" w:rsidRDefault="00475C18" w:rsidP="00475C18">
      <w:pPr>
        <w:tabs>
          <w:tab w:val="decimal" w:pos="720"/>
          <w:tab w:val="decimal" w:pos="1440"/>
          <w:tab w:val="decimal" w:pos="2160"/>
          <w:tab w:val="decimal" w:pos="3240"/>
        </w:tabs>
        <w:jc w:val="both"/>
        <w:rPr>
          <w:rFonts w:ascii="Arial" w:hAnsi="Arial"/>
          <w:sz w:val="24"/>
        </w:rPr>
      </w:pPr>
    </w:p>
    <w:p w14:paraId="2E37F69E" w14:textId="77777777" w:rsidR="00475C18" w:rsidRPr="007C3AD7"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percentage of the payments which the secondary annuitant receives after the death of the primary annuitant in a joint contract</w:t>
      </w:r>
      <w:r w:rsidRPr="007C3AD7">
        <w:rPr>
          <w:rFonts w:ascii="Arial" w:hAnsi="Arial"/>
          <w:sz w:val="24"/>
        </w:rPr>
        <w:t>.  For a full joint and survivorship annuity, the correct value is 100.</w:t>
      </w:r>
    </w:p>
    <w:p w14:paraId="33FCD91A"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06217BC9"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should be blank for L</w:t>
      </w:r>
      <w:r w:rsidR="007C3AD7">
        <w:rPr>
          <w:rFonts w:ascii="Arial" w:hAnsi="Arial"/>
          <w:sz w:val="24"/>
        </w:rPr>
        <w:t>T</w:t>
      </w:r>
      <w:r>
        <w:rPr>
          <w:rFonts w:ascii="Arial" w:hAnsi="Arial"/>
          <w:sz w:val="24"/>
        </w:rPr>
        <w:t xml:space="preserve"> and S</w:t>
      </w:r>
      <w:r w:rsidR="007C3AD7">
        <w:rPr>
          <w:rFonts w:ascii="Arial" w:hAnsi="Arial"/>
          <w:sz w:val="24"/>
        </w:rPr>
        <w:t>T</w:t>
      </w:r>
      <w:r>
        <w:rPr>
          <w:rFonts w:ascii="Arial" w:hAnsi="Arial"/>
          <w:sz w:val="24"/>
        </w:rPr>
        <w:t xml:space="preserve"> records.</w:t>
      </w:r>
    </w:p>
    <w:p w14:paraId="4D96907B" w14:textId="77777777" w:rsidR="00475C18" w:rsidRDefault="00475C18" w:rsidP="00475C18">
      <w:pPr>
        <w:tabs>
          <w:tab w:val="left" w:pos="720"/>
          <w:tab w:val="decimal" w:pos="1440"/>
          <w:tab w:val="decimal" w:pos="2160"/>
          <w:tab w:val="decimal" w:pos="3240"/>
        </w:tabs>
        <w:ind w:left="720" w:hanging="720"/>
        <w:jc w:val="both"/>
        <w:rPr>
          <w:rFonts w:ascii="Arial" w:hAnsi="Arial"/>
          <w:sz w:val="24"/>
        </w:rPr>
      </w:pPr>
    </w:p>
    <w:p w14:paraId="24319CF2"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1E5EB6B9" w14:textId="77777777" w:rsidR="00475C18" w:rsidRPr="006C0A53" w:rsidRDefault="00475C18" w:rsidP="00475C18">
      <w:pPr>
        <w:pStyle w:val="FieldHeading"/>
        <w:rPr>
          <w:sz w:val="24"/>
        </w:rPr>
      </w:pPr>
      <w:r w:rsidRPr="006C0A53">
        <w:rPr>
          <w:sz w:val="24"/>
          <w:szCs w:val="24"/>
        </w:rPr>
        <w:t>FIELD NAME:</w:t>
      </w:r>
      <w:r w:rsidRPr="006C0A53">
        <w:rPr>
          <w:sz w:val="24"/>
          <w:szCs w:val="24"/>
        </w:rPr>
        <w:tab/>
      </w:r>
      <w:r w:rsidR="0061196C">
        <w:rPr>
          <w:sz w:val="24"/>
          <w:szCs w:val="24"/>
        </w:rPr>
        <w:t>Payment Date – 1</w:t>
      </w:r>
      <w:r w:rsidR="0061196C" w:rsidRPr="0061196C">
        <w:rPr>
          <w:sz w:val="24"/>
          <w:szCs w:val="24"/>
          <w:vertAlign w:val="superscript"/>
        </w:rPr>
        <w:t>st</w:t>
      </w:r>
      <w:r w:rsidR="0061196C">
        <w:rPr>
          <w:sz w:val="24"/>
          <w:szCs w:val="24"/>
        </w:rPr>
        <w:t xml:space="preserve"> Payment</w:t>
      </w:r>
    </w:p>
    <w:p w14:paraId="3294A3A3" w14:textId="77777777" w:rsidR="00475C18" w:rsidRPr="005A0385" w:rsidRDefault="00475C18" w:rsidP="00475C18">
      <w:pPr>
        <w:pStyle w:val="FieldHeading"/>
        <w:rPr>
          <w:sz w:val="24"/>
          <w:szCs w:val="24"/>
        </w:rPr>
      </w:pPr>
      <w:r>
        <w:rPr>
          <w:sz w:val="24"/>
          <w:szCs w:val="24"/>
        </w:rPr>
        <w:t>SYMBOL:</w:t>
      </w:r>
      <w:r>
        <w:rPr>
          <w:sz w:val="24"/>
          <w:szCs w:val="24"/>
        </w:rPr>
        <w:tab/>
        <w:t>P</w:t>
      </w:r>
      <w:r w:rsidR="00C7648C">
        <w:rPr>
          <w:sz w:val="24"/>
          <w:szCs w:val="24"/>
        </w:rPr>
        <w:t>AYDATE</w:t>
      </w:r>
      <w:r w:rsidR="007C3AD7">
        <w:rPr>
          <w:sz w:val="24"/>
          <w:szCs w:val="24"/>
        </w:rPr>
        <w:t>1</w:t>
      </w:r>
    </w:p>
    <w:p w14:paraId="0B56622F" w14:textId="77777777" w:rsidR="00475C18" w:rsidRDefault="00475C18" w:rsidP="00475C18">
      <w:pPr>
        <w:pStyle w:val="FieldHeading"/>
        <w:rPr>
          <w:sz w:val="24"/>
          <w:szCs w:val="24"/>
        </w:rPr>
      </w:pPr>
      <w:r w:rsidRPr="005A0385">
        <w:rPr>
          <w:sz w:val="24"/>
          <w:szCs w:val="24"/>
        </w:rPr>
        <w:t>DATA TYPE:</w:t>
      </w:r>
      <w:r w:rsidRPr="005A0385">
        <w:rPr>
          <w:sz w:val="24"/>
          <w:szCs w:val="24"/>
        </w:rPr>
        <w:tab/>
      </w:r>
      <w:r>
        <w:rPr>
          <w:sz w:val="24"/>
          <w:szCs w:val="24"/>
        </w:rPr>
        <w:t>MM/DD/YYYY</w:t>
      </w:r>
    </w:p>
    <w:p w14:paraId="0C0160DF" w14:textId="77777777" w:rsidR="00475C18" w:rsidRDefault="00475C18" w:rsidP="00475C18">
      <w:pPr>
        <w:tabs>
          <w:tab w:val="left" w:pos="720"/>
          <w:tab w:val="left" w:pos="1440"/>
          <w:tab w:val="decimal" w:pos="2160"/>
          <w:tab w:val="decimal" w:pos="3240"/>
        </w:tabs>
        <w:ind w:left="1440" w:hanging="1440"/>
        <w:jc w:val="both"/>
        <w:rPr>
          <w:rFonts w:ascii="Arial" w:hAnsi="Arial"/>
          <w:sz w:val="24"/>
        </w:rPr>
      </w:pPr>
    </w:p>
    <w:p w14:paraId="2BEDFC8A" w14:textId="77777777" w:rsidR="009A6FC3" w:rsidRDefault="00475C18" w:rsidP="0061196C">
      <w:pPr>
        <w:tabs>
          <w:tab w:val="decimal" w:pos="630"/>
          <w:tab w:val="decimal" w:pos="2160"/>
          <w:tab w:val="decimal" w:pos="6360"/>
        </w:tabs>
        <w:ind w:left="1260" w:hanging="630"/>
        <w:jc w:val="both"/>
        <w:rPr>
          <w:rFonts w:ascii="Arial" w:hAnsi="Arial"/>
          <w:sz w:val="24"/>
        </w:rPr>
      </w:pPr>
      <w:r>
        <w:rPr>
          <w:rFonts w:ascii="Arial" w:hAnsi="Arial"/>
          <w:sz w:val="24"/>
        </w:rPr>
        <w:t>This field gives the due date of the first payment for the record</w:t>
      </w:r>
      <w:r w:rsidR="00F97325">
        <w:rPr>
          <w:rFonts w:ascii="Arial" w:hAnsi="Arial"/>
          <w:sz w:val="24"/>
        </w:rPr>
        <w:t>.</w:t>
      </w:r>
    </w:p>
    <w:p w14:paraId="63FE1671"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25AFE4DD"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67EBB6C4" w14:textId="77777777" w:rsidR="001138B7" w:rsidRPr="006C0A53" w:rsidRDefault="001138B7" w:rsidP="001138B7">
      <w:pPr>
        <w:pStyle w:val="FieldHeading"/>
        <w:rPr>
          <w:sz w:val="24"/>
        </w:rPr>
      </w:pPr>
      <w:r w:rsidRPr="006C0A53">
        <w:rPr>
          <w:sz w:val="24"/>
          <w:szCs w:val="24"/>
        </w:rPr>
        <w:t>FIELD NAME:</w:t>
      </w:r>
      <w:r w:rsidRPr="006C0A53">
        <w:rPr>
          <w:sz w:val="24"/>
          <w:szCs w:val="24"/>
        </w:rPr>
        <w:tab/>
      </w:r>
      <w:r>
        <w:rPr>
          <w:sz w:val="24"/>
          <w:szCs w:val="24"/>
        </w:rPr>
        <w:t xml:space="preserve">Amount </w:t>
      </w:r>
      <w:r w:rsidR="0061196C">
        <w:rPr>
          <w:sz w:val="24"/>
          <w:szCs w:val="24"/>
        </w:rPr>
        <w:t>–</w:t>
      </w:r>
      <w:r>
        <w:rPr>
          <w:sz w:val="24"/>
          <w:szCs w:val="24"/>
        </w:rPr>
        <w:t xml:space="preserve"> </w:t>
      </w:r>
      <w:r w:rsidR="0061196C">
        <w:rPr>
          <w:sz w:val="24"/>
          <w:szCs w:val="24"/>
        </w:rPr>
        <w:t>1</w:t>
      </w:r>
      <w:r w:rsidR="0061196C" w:rsidRPr="0061196C">
        <w:rPr>
          <w:sz w:val="24"/>
          <w:szCs w:val="24"/>
          <w:vertAlign w:val="superscript"/>
        </w:rPr>
        <w:t>st</w:t>
      </w:r>
      <w:r w:rsidR="0061196C">
        <w:rPr>
          <w:sz w:val="24"/>
          <w:szCs w:val="24"/>
          <w:vertAlign w:val="superscript"/>
        </w:rPr>
        <w:t xml:space="preserve"> </w:t>
      </w:r>
      <w:r w:rsidR="0061196C">
        <w:rPr>
          <w:sz w:val="24"/>
          <w:szCs w:val="24"/>
        </w:rPr>
        <w:t>Payment</w:t>
      </w:r>
    </w:p>
    <w:p w14:paraId="58CF7E27" w14:textId="77777777" w:rsidR="001138B7" w:rsidRPr="005A0385" w:rsidRDefault="001138B7" w:rsidP="001138B7">
      <w:pPr>
        <w:pStyle w:val="FieldHeading"/>
        <w:rPr>
          <w:sz w:val="24"/>
          <w:szCs w:val="24"/>
        </w:rPr>
      </w:pPr>
      <w:r>
        <w:rPr>
          <w:sz w:val="24"/>
          <w:szCs w:val="24"/>
        </w:rPr>
        <w:t>SYMBOL:</w:t>
      </w:r>
      <w:r>
        <w:rPr>
          <w:sz w:val="24"/>
          <w:szCs w:val="24"/>
        </w:rPr>
        <w:tab/>
        <w:t>A</w:t>
      </w:r>
      <w:r w:rsidR="00C7648C">
        <w:rPr>
          <w:sz w:val="24"/>
          <w:szCs w:val="24"/>
        </w:rPr>
        <w:t>MOUNT</w:t>
      </w:r>
      <w:r>
        <w:rPr>
          <w:sz w:val="24"/>
          <w:szCs w:val="24"/>
        </w:rPr>
        <w:t>1</w:t>
      </w:r>
    </w:p>
    <w:p w14:paraId="2B278F29" w14:textId="77777777" w:rsidR="001138B7" w:rsidRDefault="001138B7" w:rsidP="001138B7">
      <w:pPr>
        <w:pStyle w:val="FieldHeading"/>
        <w:rPr>
          <w:sz w:val="24"/>
          <w:szCs w:val="24"/>
        </w:rPr>
      </w:pPr>
      <w:r w:rsidRPr="005A0385">
        <w:rPr>
          <w:sz w:val="24"/>
          <w:szCs w:val="24"/>
        </w:rPr>
        <w:t>DATA TYPE:</w:t>
      </w:r>
      <w:r w:rsidRPr="005A0385">
        <w:rPr>
          <w:sz w:val="24"/>
          <w:szCs w:val="24"/>
        </w:rPr>
        <w:tab/>
      </w:r>
      <w:r>
        <w:rPr>
          <w:sz w:val="24"/>
          <w:szCs w:val="24"/>
        </w:rPr>
        <w:t>X(7).X(2)</w:t>
      </w:r>
    </w:p>
    <w:p w14:paraId="27ABEE70" w14:textId="77777777" w:rsidR="0061196C" w:rsidRDefault="0061196C">
      <w:pPr>
        <w:tabs>
          <w:tab w:val="left" w:pos="720"/>
          <w:tab w:val="decimal" w:pos="1440"/>
          <w:tab w:val="decimal" w:pos="2160"/>
          <w:tab w:val="decimal" w:pos="6120"/>
          <w:tab w:val="decimal" w:pos="6360"/>
        </w:tabs>
        <w:ind w:left="720" w:hanging="720"/>
        <w:jc w:val="both"/>
        <w:rPr>
          <w:rFonts w:ascii="Arial" w:hAnsi="Arial"/>
          <w:sz w:val="24"/>
        </w:rPr>
      </w:pPr>
    </w:p>
    <w:p w14:paraId="09E710AA" w14:textId="77777777" w:rsidR="009A6FC3" w:rsidRDefault="009A6FC3">
      <w:pPr>
        <w:tabs>
          <w:tab w:val="left" w:pos="720"/>
          <w:tab w:val="decimal" w:pos="1440"/>
          <w:tab w:val="decimal" w:pos="2160"/>
          <w:tab w:val="decimal" w:pos="6120"/>
          <w:tab w:val="decimal" w:pos="6360"/>
        </w:tabs>
        <w:ind w:left="720" w:hanging="720"/>
        <w:jc w:val="both"/>
        <w:rPr>
          <w:rFonts w:ascii="Arial" w:hAnsi="Arial"/>
          <w:sz w:val="24"/>
        </w:rPr>
      </w:pPr>
      <w:r>
        <w:rPr>
          <w:rFonts w:ascii="Arial" w:hAnsi="Arial"/>
          <w:sz w:val="24"/>
        </w:rPr>
        <w:tab/>
        <w:t>This field gives the amount</w:t>
      </w:r>
      <w:r w:rsidR="00F97325">
        <w:rPr>
          <w:rFonts w:ascii="Arial" w:hAnsi="Arial"/>
          <w:sz w:val="24"/>
        </w:rPr>
        <w:t xml:space="preserve"> paid on</w:t>
      </w:r>
      <w:r>
        <w:rPr>
          <w:rFonts w:ascii="Arial" w:hAnsi="Arial"/>
          <w:sz w:val="24"/>
        </w:rPr>
        <w:t xml:space="preserve"> the </w:t>
      </w:r>
      <w:r w:rsidR="0061196C" w:rsidRPr="00AD1C2B">
        <w:rPr>
          <w:rFonts w:ascii="Arial" w:hAnsi="Arial"/>
          <w:b/>
          <w:sz w:val="24"/>
        </w:rPr>
        <w:t>P</w:t>
      </w:r>
      <w:r w:rsidRPr="00AD1C2B">
        <w:rPr>
          <w:rFonts w:ascii="Arial" w:hAnsi="Arial"/>
          <w:b/>
          <w:sz w:val="24"/>
        </w:rPr>
        <w:t>ayment</w:t>
      </w:r>
      <w:r w:rsidR="0061196C" w:rsidRPr="00AD1C2B">
        <w:rPr>
          <w:rFonts w:ascii="Arial" w:hAnsi="Arial"/>
          <w:b/>
          <w:sz w:val="24"/>
        </w:rPr>
        <w:t xml:space="preserve"> Date – 1</w:t>
      </w:r>
      <w:r w:rsidR="0061196C" w:rsidRPr="00AD1C2B">
        <w:rPr>
          <w:rFonts w:ascii="Arial" w:hAnsi="Arial"/>
          <w:b/>
          <w:sz w:val="24"/>
          <w:vertAlign w:val="superscript"/>
        </w:rPr>
        <w:t>st</w:t>
      </w:r>
      <w:r w:rsidR="0061196C" w:rsidRPr="00AD1C2B">
        <w:rPr>
          <w:rFonts w:ascii="Arial" w:hAnsi="Arial"/>
          <w:b/>
          <w:sz w:val="24"/>
        </w:rPr>
        <w:t xml:space="preserve"> Payment</w:t>
      </w:r>
      <w:r>
        <w:rPr>
          <w:rFonts w:ascii="Arial" w:hAnsi="Arial"/>
          <w:sz w:val="24"/>
        </w:rPr>
        <w:t xml:space="preserve">.  If the </w:t>
      </w:r>
      <w:r w:rsidR="009F53B1" w:rsidRPr="009F53B1">
        <w:rPr>
          <w:rFonts w:ascii="Arial" w:hAnsi="Arial"/>
          <w:b/>
          <w:sz w:val="24"/>
        </w:rPr>
        <w:t>Frequency – 1st Payment</w:t>
      </w:r>
      <w:r w:rsidR="009F53B1" w:rsidDel="009F53B1">
        <w:rPr>
          <w:rFonts w:ascii="Arial" w:hAnsi="Arial"/>
          <w:sz w:val="24"/>
        </w:rPr>
        <w:t xml:space="preserve"> </w:t>
      </w:r>
      <w:r>
        <w:rPr>
          <w:rFonts w:ascii="Arial" w:hAnsi="Arial"/>
          <w:sz w:val="24"/>
        </w:rPr>
        <w:t>is coded with a number greater than 1, this field should contain the total amount payable in the twelve</w:t>
      </w:r>
      <w:r>
        <w:rPr>
          <w:rFonts w:ascii="Arial" w:hAnsi="Arial"/>
          <w:sz w:val="24"/>
        </w:rPr>
        <w:noBreakHyphen/>
        <w:t>month period.</w:t>
      </w:r>
    </w:p>
    <w:p w14:paraId="0076F24C" w14:textId="77777777" w:rsidR="009A6FC3" w:rsidRDefault="009A6FC3">
      <w:pPr>
        <w:tabs>
          <w:tab w:val="left" w:pos="720"/>
          <w:tab w:val="decimal" w:pos="1440"/>
          <w:tab w:val="decimal" w:pos="2160"/>
          <w:tab w:val="decimal" w:pos="6120"/>
          <w:tab w:val="decimal" w:pos="6360"/>
        </w:tabs>
        <w:ind w:left="720" w:hanging="720"/>
        <w:jc w:val="both"/>
        <w:rPr>
          <w:rFonts w:ascii="Arial" w:hAnsi="Arial"/>
          <w:sz w:val="24"/>
        </w:rPr>
      </w:pPr>
    </w:p>
    <w:p w14:paraId="6E3A0B59" w14:textId="77777777" w:rsidR="007C3AD7" w:rsidRDefault="007C3AD7">
      <w:pPr>
        <w:tabs>
          <w:tab w:val="left" w:pos="720"/>
          <w:tab w:val="decimal" w:pos="1440"/>
          <w:tab w:val="decimal" w:pos="2160"/>
          <w:tab w:val="decimal" w:pos="6120"/>
          <w:tab w:val="decimal" w:pos="6360"/>
        </w:tabs>
        <w:ind w:left="720" w:hanging="720"/>
        <w:jc w:val="both"/>
        <w:rPr>
          <w:rFonts w:ascii="Arial" w:hAnsi="Arial"/>
          <w:sz w:val="24"/>
        </w:rPr>
      </w:pPr>
    </w:p>
    <w:p w14:paraId="43D248F3" w14:textId="77777777" w:rsidR="0061196C" w:rsidRPr="006C0A53" w:rsidRDefault="0061196C" w:rsidP="0061196C">
      <w:pPr>
        <w:pStyle w:val="FieldHeading"/>
        <w:rPr>
          <w:sz w:val="24"/>
        </w:rPr>
      </w:pPr>
      <w:r w:rsidRPr="006C0A53">
        <w:rPr>
          <w:sz w:val="24"/>
          <w:szCs w:val="24"/>
        </w:rPr>
        <w:t>FIELD NAME:</w:t>
      </w:r>
      <w:r w:rsidRPr="006C0A53">
        <w:rPr>
          <w:sz w:val="24"/>
          <w:szCs w:val="24"/>
        </w:rPr>
        <w:tab/>
      </w:r>
      <w:r w:rsidR="007C3AD7">
        <w:rPr>
          <w:sz w:val="24"/>
          <w:szCs w:val="24"/>
        </w:rPr>
        <w:t>L</w:t>
      </w:r>
      <w:r>
        <w:rPr>
          <w:sz w:val="24"/>
          <w:szCs w:val="24"/>
        </w:rPr>
        <w:t>ife Contingency – 1</w:t>
      </w:r>
      <w:r w:rsidRPr="0061196C">
        <w:rPr>
          <w:sz w:val="24"/>
          <w:szCs w:val="24"/>
          <w:vertAlign w:val="superscript"/>
        </w:rPr>
        <w:t>st</w:t>
      </w:r>
      <w:r>
        <w:rPr>
          <w:sz w:val="24"/>
          <w:szCs w:val="24"/>
        </w:rPr>
        <w:t xml:space="preserve"> Payment</w:t>
      </w:r>
    </w:p>
    <w:p w14:paraId="75455BC7" w14:textId="77777777" w:rsidR="0061196C" w:rsidRPr="005A0385" w:rsidRDefault="0061196C" w:rsidP="0061196C">
      <w:pPr>
        <w:pStyle w:val="FieldHeading"/>
        <w:rPr>
          <w:sz w:val="24"/>
          <w:szCs w:val="24"/>
        </w:rPr>
      </w:pPr>
      <w:r>
        <w:rPr>
          <w:sz w:val="24"/>
          <w:szCs w:val="24"/>
        </w:rPr>
        <w:t>SYMBOL:</w:t>
      </w:r>
      <w:r>
        <w:rPr>
          <w:sz w:val="24"/>
          <w:szCs w:val="24"/>
        </w:rPr>
        <w:tab/>
        <w:t>L</w:t>
      </w:r>
      <w:r w:rsidR="00C7648C">
        <w:rPr>
          <w:sz w:val="24"/>
          <w:szCs w:val="24"/>
        </w:rPr>
        <w:t>IFECON</w:t>
      </w:r>
      <w:r>
        <w:rPr>
          <w:sz w:val="24"/>
          <w:szCs w:val="24"/>
        </w:rPr>
        <w:t>1</w:t>
      </w:r>
    </w:p>
    <w:p w14:paraId="00DEE8C4" w14:textId="77777777" w:rsidR="0061196C" w:rsidRDefault="0061196C" w:rsidP="0061196C">
      <w:pPr>
        <w:pStyle w:val="FieldHeading"/>
        <w:rPr>
          <w:sz w:val="24"/>
          <w:szCs w:val="24"/>
        </w:rPr>
      </w:pPr>
      <w:r w:rsidRPr="005A0385">
        <w:rPr>
          <w:sz w:val="24"/>
          <w:szCs w:val="24"/>
        </w:rPr>
        <w:t>DATA TYPE:</w:t>
      </w:r>
      <w:r w:rsidRPr="005A0385">
        <w:rPr>
          <w:sz w:val="24"/>
          <w:szCs w:val="24"/>
        </w:rPr>
        <w:tab/>
      </w:r>
      <w:r>
        <w:rPr>
          <w:sz w:val="24"/>
          <w:szCs w:val="24"/>
        </w:rPr>
        <w:t>A(1)</w:t>
      </w:r>
    </w:p>
    <w:p w14:paraId="02946A45" w14:textId="77777777" w:rsidR="0061196C" w:rsidRDefault="0061196C">
      <w:pPr>
        <w:tabs>
          <w:tab w:val="left" w:pos="720"/>
          <w:tab w:val="decimal" w:pos="1440"/>
          <w:tab w:val="decimal" w:pos="2160"/>
          <w:tab w:val="decimal" w:pos="6120"/>
          <w:tab w:val="decimal" w:pos="6360"/>
        </w:tabs>
        <w:ind w:left="720" w:hanging="720"/>
        <w:jc w:val="both"/>
        <w:rPr>
          <w:rFonts w:ascii="Arial" w:hAnsi="Arial"/>
          <w:sz w:val="24"/>
        </w:rPr>
      </w:pPr>
    </w:p>
    <w:p w14:paraId="12BD7BFD" w14:textId="77777777" w:rsidR="00AD1C2B" w:rsidRDefault="00AD1C2B" w:rsidP="00AD1C2B">
      <w:pPr>
        <w:tabs>
          <w:tab w:val="left" w:pos="540"/>
          <w:tab w:val="left" w:pos="1440"/>
          <w:tab w:val="decimal" w:pos="3240"/>
        </w:tabs>
        <w:ind w:left="1440" w:hanging="1440"/>
        <w:jc w:val="both"/>
        <w:rPr>
          <w:rFonts w:ascii="Arial" w:hAnsi="Arial"/>
          <w:sz w:val="24"/>
        </w:rPr>
      </w:pPr>
      <w:r>
        <w:rPr>
          <w:rFonts w:ascii="Arial" w:hAnsi="Arial"/>
          <w:sz w:val="24"/>
        </w:rPr>
        <w:tab/>
        <w:t>Code</w:t>
      </w:r>
      <w:r>
        <w:rPr>
          <w:rFonts w:ascii="Arial" w:hAnsi="Arial"/>
          <w:sz w:val="24"/>
        </w:rPr>
        <w:tab/>
      </w:r>
      <w:r>
        <w:rPr>
          <w:rFonts w:ascii="Arial" w:hAnsi="Arial"/>
          <w:sz w:val="24"/>
        </w:rPr>
        <w:tab/>
        <w:t>Description</w:t>
      </w:r>
    </w:p>
    <w:p w14:paraId="0A4A4A40" w14:textId="77777777" w:rsidR="009A6FC3" w:rsidRDefault="009A6FC3">
      <w:pPr>
        <w:tabs>
          <w:tab w:val="left" w:pos="720"/>
          <w:tab w:val="left" w:pos="1440"/>
          <w:tab w:val="decimal" w:pos="2160"/>
          <w:tab w:val="decimal" w:pos="6120"/>
          <w:tab w:val="decimal" w:pos="6360"/>
        </w:tabs>
        <w:ind w:left="1440" w:hanging="1440"/>
        <w:jc w:val="both"/>
        <w:rPr>
          <w:rFonts w:ascii="Arial" w:hAnsi="Arial"/>
          <w:sz w:val="24"/>
        </w:rPr>
      </w:pPr>
      <w:r>
        <w:rPr>
          <w:rFonts w:ascii="Arial" w:hAnsi="Arial"/>
          <w:sz w:val="24"/>
        </w:rPr>
        <w:tab/>
        <w:t>Y</w:t>
      </w:r>
      <w:r w:rsidR="00AD1C2B">
        <w:rPr>
          <w:rFonts w:ascii="Arial" w:hAnsi="Arial"/>
          <w:sz w:val="24"/>
        </w:rPr>
        <w:tab/>
      </w:r>
      <w:r>
        <w:rPr>
          <w:rFonts w:ascii="Arial" w:hAnsi="Arial"/>
          <w:sz w:val="24"/>
        </w:rPr>
        <w:t xml:space="preserve">Payment depends on life contingencies </w:t>
      </w:r>
    </w:p>
    <w:p w14:paraId="5F0F4051" w14:textId="77777777" w:rsidR="009A6FC3" w:rsidRDefault="009A6FC3">
      <w:pPr>
        <w:tabs>
          <w:tab w:val="left" w:pos="720"/>
          <w:tab w:val="left" w:pos="1440"/>
          <w:tab w:val="decimal" w:pos="2160"/>
          <w:tab w:val="decimal" w:pos="6120"/>
          <w:tab w:val="decimal" w:pos="6360"/>
        </w:tabs>
        <w:ind w:left="1440" w:hanging="1440"/>
        <w:jc w:val="both"/>
        <w:rPr>
          <w:rFonts w:ascii="Arial" w:hAnsi="Arial"/>
          <w:sz w:val="24"/>
        </w:rPr>
      </w:pPr>
      <w:r>
        <w:rPr>
          <w:rFonts w:ascii="Arial" w:hAnsi="Arial"/>
          <w:sz w:val="24"/>
        </w:rPr>
        <w:tab/>
        <w:t>N</w:t>
      </w:r>
      <w:r w:rsidR="00AD1C2B">
        <w:rPr>
          <w:rFonts w:ascii="Arial" w:hAnsi="Arial"/>
          <w:sz w:val="24"/>
        </w:rPr>
        <w:tab/>
      </w:r>
      <w:r>
        <w:rPr>
          <w:rFonts w:ascii="Arial" w:hAnsi="Arial"/>
          <w:sz w:val="24"/>
        </w:rPr>
        <w:t>Payment is certain</w:t>
      </w:r>
    </w:p>
    <w:p w14:paraId="67235B6C" w14:textId="77777777" w:rsidR="009A6FC3" w:rsidRDefault="009A6FC3">
      <w:pPr>
        <w:tabs>
          <w:tab w:val="decimal" w:pos="720"/>
          <w:tab w:val="decimal" w:pos="1440"/>
          <w:tab w:val="decimal" w:pos="2160"/>
          <w:tab w:val="decimal" w:pos="6120"/>
          <w:tab w:val="decimal" w:pos="6360"/>
        </w:tabs>
        <w:jc w:val="both"/>
        <w:rPr>
          <w:rFonts w:ascii="Arial" w:hAnsi="Arial"/>
          <w:sz w:val="24"/>
        </w:rPr>
      </w:pPr>
    </w:p>
    <w:p w14:paraId="52772748" w14:textId="77777777" w:rsidR="0061196C" w:rsidRDefault="0061196C" w:rsidP="0061196C">
      <w:pPr>
        <w:tabs>
          <w:tab w:val="left" w:pos="720"/>
          <w:tab w:val="decimal" w:pos="1440"/>
          <w:tab w:val="decimal" w:pos="2160"/>
          <w:tab w:val="decimal" w:pos="6120"/>
          <w:tab w:val="decimal" w:pos="6360"/>
        </w:tabs>
        <w:ind w:left="720" w:hanging="720"/>
        <w:jc w:val="both"/>
        <w:rPr>
          <w:rFonts w:ascii="Arial" w:hAnsi="Arial"/>
          <w:sz w:val="24"/>
        </w:rPr>
      </w:pPr>
    </w:p>
    <w:p w14:paraId="402AE852" w14:textId="77777777" w:rsidR="0061196C" w:rsidRPr="006C0A53" w:rsidRDefault="0061196C" w:rsidP="0061196C">
      <w:pPr>
        <w:pStyle w:val="FieldHeading"/>
        <w:rPr>
          <w:sz w:val="24"/>
        </w:rPr>
      </w:pPr>
      <w:r w:rsidRPr="006C0A53">
        <w:rPr>
          <w:sz w:val="24"/>
          <w:szCs w:val="24"/>
        </w:rPr>
        <w:t>FIELD NAME:</w:t>
      </w:r>
      <w:r w:rsidRPr="006C0A53">
        <w:rPr>
          <w:sz w:val="24"/>
          <w:szCs w:val="24"/>
        </w:rPr>
        <w:tab/>
      </w:r>
      <w:r>
        <w:rPr>
          <w:sz w:val="24"/>
          <w:szCs w:val="24"/>
        </w:rPr>
        <w:t>Frequency – 1</w:t>
      </w:r>
      <w:r w:rsidRPr="0061196C">
        <w:rPr>
          <w:sz w:val="24"/>
          <w:szCs w:val="24"/>
          <w:vertAlign w:val="superscript"/>
        </w:rPr>
        <w:t>st</w:t>
      </w:r>
      <w:r>
        <w:rPr>
          <w:sz w:val="24"/>
          <w:szCs w:val="24"/>
        </w:rPr>
        <w:t xml:space="preserve"> Payment</w:t>
      </w:r>
    </w:p>
    <w:p w14:paraId="491F7299" w14:textId="77777777" w:rsidR="0061196C" w:rsidRPr="005A0385" w:rsidRDefault="0061196C" w:rsidP="0061196C">
      <w:pPr>
        <w:pStyle w:val="FieldHeading"/>
        <w:rPr>
          <w:sz w:val="24"/>
          <w:szCs w:val="24"/>
        </w:rPr>
      </w:pPr>
      <w:r>
        <w:rPr>
          <w:sz w:val="24"/>
          <w:szCs w:val="24"/>
        </w:rPr>
        <w:t>SYMBOL:</w:t>
      </w:r>
      <w:r>
        <w:rPr>
          <w:sz w:val="24"/>
          <w:szCs w:val="24"/>
        </w:rPr>
        <w:tab/>
        <w:t>F</w:t>
      </w:r>
      <w:r w:rsidR="00C7648C">
        <w:rPr>
          <w:sz w:val="24"/>
          <w:szCs w:val="24"/>
        </w:rPr>
        <w:t>REQ</w:t>
      </w:r>
      <w:r>
        <w:rPr>
          <w:sz w:val="24"/>
          <w:szCs w:val="24"/>
        </w:rPr>
        <w:t>1</w:t>
      </w:r>
    </w:p>
    <w:p w14:paraId="567C2522" w14:textId="77777777" w:rsidR="0061196C" w:rsidRDefault="0061196C" w:rsidP="0061196C">
      <w:pPr>
        <w:pStyle w:val="FieldHeading"/>
        <w:rPr>
          <w:sz w:val="24"/>
          <w:szCs w:val="24"/>
        </w:rPr>
      </w:pPr>
      <w:r w:rsidRPr="005A0385">
        <w:rPr>
          <w:sz w:val="24"/>
          <w:szCs w:val="24"/>
        </w:rPr>
        <w:t>DATA TYPE:</w:t>
      </w:r>
      <w:r w:rsidRPr="005A0385">
        <w:rPr>
          <w:sz w:val="24"/>
          <w:szCs w:val="24"/>
        </w:rPr>
        <w:tab/>
      </w:r>
      <w:r>
        <w:rPr>
          <w:sz w:val="24"/>
          <w:szCs w:val="24"/>
        </w:rPr>
        <w:t>X(2)</w:t>
      </w:r>
    </w:p>
    <w:p w14:paraId="73A9631D" w14:textId="77777777" w:rsidR="0061196C" w:rsidRDefault="0061196C" w:rsidP="0061196C">
      <w:pPr>
        <w:tabs>
          <w:tab w:val="left" w:pos="720"/>
          <w:tab w:val="decimal" w:pos="1440"/>
          <w:tab w:val="decimal" w:pos="2160"/>
          <w:tab w:val="decimal" w:pos="6120"/>
          <w:tab w:val="decimal" w:pos="6360"/>
        </w:tabs>
        <w:ind w:left="720" w:hanging="720"/>
        <w:jc w:val="both"/>
        <w:rPr>
          <w:rFonts w:ascii="Arial" w:hAnsi="Arial"/>
          <w:sz w:val="24"/>
        </w:rPr>
      </w:pPr>
    </w:p>
    <w:p w14:paraId="444C409A" w14:textId="77777777" w:rsidR="00F97325" w:rsidRDefault="009A6FC3">
      <w:pPr>
        <w:tabs>
          <w:tab w:val="left" w:pos="720"/>
          <w:tab w:val="decimal" w:pos="1440"/>
          <w:tab w:val="decimal" w:pos="2160"/>
          <w:tab w:val="decimal" w:pos="6120"/>
          <w:tab w:val="decimal" w:pos="6360"/>
        </w:tabs>
        <w:ind w:left="720" w:hanging="720"/>
        <w:jc w:val="both"/>
        <w:rPr>
          <w:rFonts w:ascii="Arial" w:hAnsi="Arial"/>
          <w:sz w:val="24"/>
        </w:rPr>
      </w:pPr>
      <w:r>
        <w:rPr>
          <w:rFonts w:ascii="Arial" w:hAnsi="Arial"/>
          <w:sz w:val="24"/>
        </w:rPr>
        <w:tab/>
        <w:t xml:space="preserve">This field </w:t>
      </w:r>
      <w:r w:rsidR="00F97325">
        <w:rPr>
          <w:rFonts w:ascii="Arial" w:hAnsi="Arial"/>
          <w:sz w:val="24"/>
        </w:rPr>
        <w:t xml:space="preserve">defines the number of </w:t>
      </w:r>
      <w:r>
        <w:rPr>
          <w:rFonts w:ascii="Arial" w:hAnsi="Arial"/>
          <w:sz w:val="24"/>
        </w:rPr>
        <w:t>level payments made within a twelve</w:t>
      </w:r>
      <w:r>
        <w:rPr>
          <w:rFonts w:ascii="Arial" w:hAnsi="Arial"/>
          <w:sz w:val="24"/>
        </w:rPr>
        <w:noBreakHyphen/>
        <w:t xml:space="preserve">month period.  </w:t>
      </w:r>
      <w:r w:rsidR="00F97325">
        <w:rPr>
          <w:rFonts w:ascii="Arial" w:hAnsi="Arial"/>
          <w:sz w:val="24"/>
        </w:rPr>
        <w:t xml:space="preserve">Payments </w:t>
      </w:r>
      <w:r>
        <w:rPr>
          <w:rFonts w:ascii="Arial" w:hAnsi="Arial"/>
          <w:sz w:val="24"/>
        </w:rPr>
        <w:t xml:space="preserve">are assumed to </w:t>
      </w:r>
      <w:r w:rsidR="00F97325">
        <w:rPr>
          <w:rFonts w:ascii="Arial" w:hAnsi="Arial"/>
          <w:sz w:val="24"/>
        </w:rPr>
        <w:t>occur</w:t>
      </w:r>
      <w:r>
        <w:rPr>
          <w:rFonts w:ascii="Arial" w:hAnsi="Arial"/>
          <w:sz w:val="24"/>
        </w:rPr>
        <w:t xml:space="preserve"> at equal intervals, with the earliest due on </w:t>
      </w:r>
      <w:r w:rsidR="007C3AD7" w:rsidRPr="007C3AD7">
        <w:rPr>
          <w:rFonts w:ascii="Arial" w:hAnsi="Arial"/>
          <w:b/>
          <w:sz w:val="24"/>
        </w:rPr>
        <w:t>Payment Date – 1st Payment</w:t>
      </w:r>
      <w:r>
        <w:rPr>
          <w:rFonts w:ascii="Arial" w:hAnsi="Arial"/>
          <w:sz w:val="24"/>
        </w:rPr>
        <w:t>.</w:t>
      </w:r>
    </w:p>
    <w:p w14:paraId="3C573188" w14:textId="77777777" w:rsidR="00F97325" w:rsidRDefault="00F97325">
      <w:pPr>
        <w:tabs>
          <w:tab w:val="left" w:pos="720"/>
          <w:tab w:val="decimal" w:pos="1440"/>
          <w:tab w:val="decimal" w:pos="2160"/>
          <w:tab w:val="decimal" w:pos="6120"/>
          <w:tab w:val="decimal" w:pos="6360"/>
        </w:tabs>
        <w:ind w:left="720" w:hanging="720"/>
        <w:jc w:val="both"/>
        <w:rPr>
          <w:rFonts w:ascii="Arial" w:hAnsi="Arial"/>
          <w:sz w:val="24"/>
        </w:rPr>
      </w:pPr>
    </w:p>
    <w:p w14:paraId="78140339" w14:textId="77777777" w:rsidR="009A6FC3" w:rsidRDefault="00F97325">
      <w:pPr>
        <w:tabs>
          <w:tab w:val="left" w:pos="720"/>
          <w:tab w:val="decimal" w:pos="1440"/>
          <w:tab w:val="decimal" w:pos="2160"/>
          <w:tab w:val="decimal" w:pos="6120"/>
          <w:tab w:val="decimal" w:pos="6360"/>
        </w:tabs>
        <w:ind w:left="720" w:hanging="720"/>
        <w:jc w:val="both"/>
        <w:rPr>
          <w:rFonts w:ascii="Arial" w:hAnsi="Arial"/>
          <w:sz w:val="24"/>
        </w:rPr>
      </w:pPr>
      <w:r>
        <w:rPr>
          <w:rFonts w:ascii="Arial" w:hAnsi="Arial"/>
          <w:sz w:val="24"/>
        </w:rPr>
        <w:tab/>
        <w:t>E.g.,</w:t>
      </w:r>
      <w:r w:rsidR="009A6FC3">
        <w:rPr>
          <w:rFonts w:ascii="Arial" w:hAnsi="Arial"/>
          <w:sz w:val="24"/>
        </w:rPr>
        <w:t xml:space="preserve"> </w:t>
      </w:r>
      <w:r>
        <w:rPr>
          <w:rFonts w:ascii="Arial" w:hAnsi="Arial"/>
          <w:sz w:val="24"/>
        </w:rPr>
        <w:t>A</w:t>
      </w:r>
      <w:r w:rsidR="009A6FC3">
        <w:rPr>
          <w:rFonts w:ascii="Arial" w:hAnsi="Arial"/>
          <w:sz w:val="24"/>
        </w:rPr>
        <w:t xml:space="preserve"> </w:t>
      </w:r>
      <w:r w:rsidRPr="007C3AD7">
        <w:rPr>
          <w:rFonts w:ascii="Arial" w:hAnsi="Arial"/>
          <w:b/>
          <w:sz w:val="24"/>
        </w:rPr>
        <w:t>Payment Date – 1st Payment</w:t>
      </w:r>
      <w:r w:rsidR="009A6FC3">
        <w:rPr>
          <w:rFonts w:ascii="Arial" w:hAnsi="Arial"/>
          <w:sz w:val="24"/>
        </w:rPr>
        <w:t xml:space="preserve"> of </w:t>
      </w:r>
      <w:r>
        <w:rPr>
          <w:rFonts w:ascii="Arial" w:hAnsi="Arial"/>
          <w:sz w:val="24"/>
        </w:rPr>
        <w:t>0</w:t>
      </w:r>
      <w:r w:rsidR="009A6FC3">
        <w:rPr>
          <w:rFonts w:ascii="Arial" w:hAnsi="Arial"/>
          <w:sz w:val="24"/>
        </w:rPr>
        <w:t>4/30</w:t>
      </w:r>
      <w:r>
        <w:rPr>
          <w:rFonts w:ascii="Arial" w:hAnsi="Arial"/>
          <w:sz w:val="24"/>
        </w:rPr>
        <w:t>/2005</w:t>
      </w:r>
      <w:r w:rsidR="009A6FC3">
        <w:rPr>
          <w:rFonts w:ascii="Arial" w:hAnsi="Arial"/>
          <w:sz w:val="24"/>
        </w:rPr>
        <w:t xml:space="preserve"> and an entry of 2 in this field would indicate that payments are due on </w:t>
      </w:r>
      <w:r>
        <w:rPr>
          <w:rFonts w:ascii="Arial" w:hAnsi="Arial"/>
          <w:sz w:val="24"/>
        </w:rPr>
        <w:t>0</w:t>
      </w:r>
      <w:r w:rsidR="009A6FC3">
        <w:rPr>
          <w:rFonts w:ascii="Arial" w:hAnsi="Arial"/>
          <w:sz w:val="24"/>
        </w:rPr>
        <w:t>4/30</w:t>
      </w:r>
      <w:r>
        <w:rPr>
          <w:rFonts w:ascii="Arial" w:hAnsi="Arial"/>
          <w:sz w:val="24"/>
        </w:rPr>
        <w:t>/2005</w:t>
      </w:r>
      <w:r w:rsidR="009A6FC3">
        <w:rPr>
          <w:rFonts w:ascii="Arial" w:hAnsi="Arial"/>
          <w:sz w:val="24"/>
        </w:rPr>
        <w:t xml:space="preserve"> and 10/30</w:t>
      </w:r>
      <w:r>
        <w:rPr>
          <w:rFonts w:ascii="Arial" w:hAnsi="Arial"/>
          <w:sz w:val="24"/>
        </w:rPr>
        <w:t>/2005</w:t>
      </w:r>
      <w:r w:rsidR="009A6FC3">
        <w:rPr>
          <w:rFonts w:ascii="Arial" w:hAnsi="Arial"/>
          <w:sz w:val="24"/>
        </w:rPr>
        <w:t>.</w:t>
      </w:r>
    </w:p>
    <w:p w14:paraId="32CC9339" w14:textId="77777777" w:rsidR="009A6FC3" w:rsidRDefault="009A6FC3">
      <w:pPr>
        <w:tabs>
          <w:tab w:val="left" w:pos="720"/>
          <w:tab w:val="decimal" w:pos="1440"/>
          <w:tab w:val="decimal" w:pos="2160"/>
          <w:tab w:val="decimal" w:pos="6120"/>
          <w:tab w:val="decimal" w:pos="6360"/>
        </w:tabs>
        <w:ind w:left="720" w:hanging="720"/>
        <w:jc w:val="both"/>
        <w:rPr>
          <w:rFonts w:ascii="Arial" w:hAnsi="Arial"/>
          <w:sz w:val="24"/>
        </w:rPr>
      </w:pPr>
    </w:p>
    <w:p w14:paraId="6D38D2BD" w14:textId="77777777" w:rsidR="009A6FC3" w:rsidRPr="008D5954" w:rsidRDefault="00335CE2" w:rsidP="00F97325">
      <w:pPr>
        <w:tabs>
          <w:tab w:val="left" w:pos="720"/>
          <w:tab w:val="decimal" w:pos="1440"/>
          <w:tab w:val="decimal" w:pos="2160"/>
          <w:tab w:val="decimal" w:pos="6120"/>
          <w:tab w:val="decimal" w:pos="6360"/>
        </w:tabs>
        <w:ind w:left="720" w:hanging="720"/>
        <w:jc w:val="both"/>
        <w:rPr>
          <w:rFonts w:ascii="Arial" w:hAnsi="Arial"/>
          <w:b/>
          <w:sz w:val="24"/>
          <w:u w:val="single"/>
        </w:rPr>
      </w:pPr>
      <w:r>
        <w:rPr>
          <w:rFonts w:ascii="Arial" w:hAnsi="Arial"/>
          <w:sz w:val="24"/>
        </w:rPr>
        <w:br w:type="page"/>
      </w:r>
      <w:r w:rsidR="009A6FC3" w:rsidRPr="008D5954">
        <w:rPr>
          <w:rFonts w:ascii="Arial" w:hAnsi="Arial"/>
          <w:b/>
          <w:sz w:val="24"/>
          <w:u w:val="single"/>
        </w:rPr>
        <w:lastRenderedPageBreak/>
        <w:t>Subsequent Payments</w:t>
      </w:r>
    </w:p>
    <w:p w14:paraId="37F97F1E" w14:textId="77777777" w:rsidR="0061196C" w:rsidRPr="008D5954" w:rsidRDefault="0061196C">
      <w:pPr>
        <w:tabs>
          <w:tab w:val="left" w:pos="720"/>
          <w:tab w:val="decimal" w:pos="1440"/>
          <w:tab w:val="decimal" w:pos="2160"/>
          <w:tab w:val="decimal" w:pos="6120"/>
          <w:tab w:val="decimal" w:pos="6360"/>
        </w:tabs>
        <w:ind w:left="720" w:hanging="720"/>
        <w:jc w:val="both"/>
        <w:rPr>
          <w:rFonts w:ascii="Arial" w:hAnsi="Arial"/>
          <w:b/>
          <w:sz w:val="24"/>
        </w:rPr>
      </w:pPr>
    </w:p>
    <w:p w14:paraId="798E6F72" w14:textId="77777777" w:rsidR="00C927DC" w:rsidRPr="008D5954" w:rsidRDefault="009A6FC3">
      <w:pPr>
        <w:tabs>
          <w:tab w:val="left" w:pos="720"/>
          <w:tab w:val="decimal" w:pos="1440"/>
          <w:tab w:val="decimal" w:pos="2160"/>
          <w:tab w:val="decimal" w:pos="6120"/>
          <w:tab w:val="decimal" w:pos="6360"/>
        </w:tabs>
        <w:ind w:left="720" w:hanging="720"/>
        <w:jc w:val="both"/>
        <w:rPr>
          <w:rFonts w:ascii="Arial" w:hAnsi="Arial"/>
          <w:b/>
          <w:sz w:val="24"/>
        </w:rPr>
      </w:pPr>
      <w:r w:rsidRPr="008D5954">
        <w:rPr>
          <w:rFonts w:ascii="Arial" w:hAnsi="Arial"/>
          <w:b/>
          <w:sz w:val="24"/>
        </w:rPr>
        <w:tab/>
      </w:r>
      <w:r w:rsidR="0061196C" w:rsidRPr="008D5954">
        <w:rPr>
          <w:rFonts w:ascii="Arial" w:hAnsi="Arial"/>
          <w:b/>
          <w:sz w:val="24"/>
        </w:rPr>
        <w:t>Subsequent payments (up to 50 total payments) can be entered using the same 4 field pattern</w:t>
      </w:r>
      <w:r w:rsidR="00C927DC" w:rsidRPr="008D5954">
        <w:rPr>
          <w:rFonts w:ascii="Arial" w:hAnsi="Arial"/>
          <w:b/>
          <w:sz w:val="24"/>
        </w:rPr>
        <w:t>.</w:t>
      </w:r>
    </w:p>
    <w:p w14:paraId="6856688A" w14:textId="77777777" w:rsidR="00C927DC" w:rsidRPr="008D5954" w:rsidRDefault="00C927DC">
      <w:pPr>
        <w:tabs>
          <w:tab w:val="left" w:pos="720"/>
          <w:tab w:val="decimal" w:pos="1440"/>
          <w:tab w:val="decimal" w:pos="2160"/>
          <w:tab w:val="decimal" w:pos="6120"/>
          <w:tab w:val="decimal" w:pos="6360"/>
        </w:tabs>
        <w:ind w:left="720" w:hanging="720"/>
        <w:jc w:val="both"/>
        <w:rPr>
          <w:rFonts w:ascii="Arial" w:hAnsi="Arial"/>
          <w:b/>
          <w:sz w:val="24"/>
        </w:rPr>
      </w:pPr>
    </w:p>
    <w:p w14:paraId="55F56759" w14:textId="77777777" w:rsidR="009A6FC3" w:rsidRPr="008D5954" w:rsidRDefault="00C927DC">
      <w:pPr>
        <w:tabs>
          <w:tab w:val="left" w:pos="720"/>
          <w:tab w:val="decimal" w:pos="1440"/>
          <w:tab w:val="decimal" w:pos="2160"/>
          <w:tab w:val="decimal" w:pos="6120"/>
          <w:tab w:val="decimal" w:pos="6360"/>
        </w:tabs>
        <w:ind w:left="720" w:hanging="720"/>
        <w:jc w:val="both"/>
        <w:rPr>
          <w:rFonts w:ascii="Arial" w:hAnsi="Arial"/>
          <w:b/>
          <w:sz w:val="24"/>
        </w:rPr>
      </w:pPr>
      <w:r w:rsidRPr="008D5954">
        <w:rPr>
          <w:rFonts w:ascii="Arial" w:hAnsi="Arial"/>
          <w:b/>
          <w:sz w:val="24"/>
        </w:rPr>
        <w:tab/>
        <w:t>E.g. For a second payment, use field symbols PAYDATE2, AMOUNT2, LIFECON2, FREQ2, for a third payment, use field symbols PAYDATE3, AMOUNT3, LIFECON3, FREQ3, etc.</w:t>
      </w:r>
    </w:p>
    <w:p w14:paraId="428AACC8" w14:textId="77777777" w:rsidR="009A6FC3" w:rsidRPr="008D5954" w:rsidRDefault="009A6FC3">
      <w:pPr>
        <w:tabs>
          <w:tab w:val="left" w:pos="720"/>
          <w:tab w:val="decimal" w:pos="1440"/>
          <w:tab w:val="decimal" w:pos="2160"/>
          <w:tab w:val="decimal" w:pos="6120"/>
          <w:tab w:val="decimal" w:pos="6360"/>
        </w:tabs>
        <w:ind w:left="720" w:hanging="720"/>
        <w:jc w:val="both"/>
        <w:rPr>
          <w:rFonts w:ascii="Arial" w:hAnsi="Arial"/>
          <w:b/>
          <w:sz w:val="24"/>
        </w:rPr>
      </w:pPr>
    </w:p>
    <w:p w14:paraId="5D133A43" w14:textId="77777777" w:rsidR="009A6FC3" w:rsidRDefault="009A6FC3">
      <w:pPr>
        <w:tabs>
          <w:tab w:val="left" w:pos="720"/>
          <w:tab w:val="decimal" w:pos="1440"/>
          <w:tab w:val="decimal" w:pos="2160"/>
          <w:tab w:val="decimal" w:pos="6120"/>
          <w:tab w:val="decimal" w:pos="6360"/>
        </w:tabs>
        <w:ind w:left="720" w:hanging="720"/>
        <w:jc w:val="both"/>
        <w:rPr>
          <w:rFonts w:ascii="Arial" w:hAnsi="Arial"/>
          <w:sz w:val="24"/>
        </w:rPr>
      </w:pPr>
    </w:p>
    <w:p w14:paraId="45AF12BA" w14:textId="77777777" w:rsidR="00C927DC" w:rsidRPr="006C0A53" w:rsidRDefault="00C927DC" w:rsidP="00C927DC">
      <w:pPr>
        <w:pStyle w:val="FieldHeading"/>
        <w:rPr>
          <w:sz w:val="24"/>
        </w:rPr>
      </w:pPr>
      <w:r w:rsidRPr="006C0A53">
        <w:rPr>
          <w:sz w:val="24"/>
          <w:szCs w:val="24"/>
        </w:rPr>
        <w:t>FIELD NAME:</w:t>
      </w:r>
      <w:r w:rsidRPr="006C0A53">
        <w:rPr>
          <w:sz w:val="24"/>
          <w:szCs w:val="24"/>
        </w:rPr>
        <w:tab/>
      </w:r>
      <w:r>
        <w:rPr>
          <w:sz w:val="24"/>
          <w:szCs w:val="24"/>
        </w:rPr>
        <w:t>Death Code – Primary Annuitant</w:t>
      </w:r>
    </w:p>
    <w:p w14:paraId="686E431C" w14:textId="77777777" w:rsidR="00C927DC" w:rsidRPr="005A0385" w:rsidRDefault="00C927DC" w:rsidP="00C927DC">
      <w:pPr>
        <w:pStyle w:val="FieldHeading"/>
        <w:rPr>
          <w:sz w:val="24"/>
          <w:szCs w:val="24"/>
        </w:rPr>
      </w:pPr>
      <w:r>
        <w:rPr>
          <w:sz w:val="24"/>
          <w:szCs w:val="24"/>
        </w:rPr>
        <w:t>SYMBOL:</w:t>
      </w:r>
      <w:r>
        <w:rPr>
          <w:sz w:val="24"/>
          <w:szCs w:val="24"/>
        </w:rPr>
        <w:tab/>
        <w:t>DCX</w:t>
      </w:r>
    </w:p>
    <w:p w14:paraId="69116555" w14:textId="77777777" w:rsidR="00C927DC" w:rsidRDefault="00C927DC" w:rsidP="00C927DC">
      <w:pPr>
        <w:pStyle w:val="FieldHeading"/>
        <w:rPr>
          <w:sz w:val="24"/>
          <w:szCs w:val="24"/>
        </w:rPr>
      </w:pPr>
      <w:r w:rsidRPr="005A0385">
        <w:rPr>
          <w:sz w:val="24"/>
          <w:szCs w:val="24"/>
        </w:rPr>
        <w:t>DATA TYPE:</w:t>
      </w:r>
      <w:r w:rsidRPr="005A0385">
        <w:rPr>
          <w:sz w:val="24"/>
          <w:szCs w:val="24"/>
        </w:rPr>
        <w:tab/>
      </w:r>
      <w:r>
        <w:rPr>
          <w:sz w:val="24"/>
          <w:szCs w:val="24"/>
        </w:rPr>
        <w:t>A(1)</w:t>
      </w:r>
    </w:p>
    <w:p w14:paraId="5B6957C0" w14:textId="77777777" w:rsidR="00C927DC" w:rsidRDefault="00C927DC" w:rsidP="00C927DC">
      <w:pPr>
        <w:tabs>
          <w:tab w:val="left" w:pos="720"/>
          <w:tab w:val="decimal" w:pos="1440"/>
          <w:tab w:val="decimal" w:pos="2160"/>
          <w:tab w:val="decimal" w:pos="3240"/>
        </w:tabs>
        <w:ind w:left="720" w:hanging="720"/>
        <w:jc w:val="both"/>
        <w:rPr>
          <w:rFonts w:ascii="Arial" w:hAnsi="Arial"/>
          <w:sz w:val="24"/>
          <w:u w:val="single"/>
        </w:rPr>
      </w:pPr>
    </w:p>
    <w:p w14:paraId="735853D6" w14:textId="77777777" w:rsidR="00C927DC" w:rsidRPr="007C3AD7" w:rsidRDefault="00C927DC" w:rsidP="00C927DC">
      <w:pPr>
        <w:tabs>
          <w:tab w:val="left" w:pos="1260"/>
          <w:tab w:val="left" w:pos="2700"/>
        </w:tabs>
        <w:jc w:val="both"/>
        <w:rPr>
          <w:rFonts w:ascii="Arial" w:hAnsi="Arial"/>
          <w:sz w:val="24"/>
        </w:rPr>
      </w:pPr>
      <w:r w:rsidRPr="007C3AD7">
        <w:rPr>
          <w:rFonts w:ascii="Arial" w:hAnsi="Arial"/>
          <w:sz w:val="24"/>
        </w:rPr>
        <w:tab/>
        <w:t>Code</w:t>
      </w:r>
      <w:r w:rsidRPr="007C3AD7">
        <w:rPr>
          <w:rFonts w:ascii="Arial" w:hAnsi="Arial"/>
          <w:sz w:val="24"/>
        </w:rPr>
        <w:tab/>
        <w:t>Description</w:t>
      </w:r>
    </w:p>
    <w:p w14:paraId="1E9538F2" w14:textId="77777777" w:rsidR="00C927DC" w:rsidRDefault="00C927DC" w:rsidP="00C927DC">
      <w:pPr>
        <w:tabs>
          <w:tab w:val="left" w:pos="1530"/>
          <w:tab w:val="left" w:pos="2700"/>
        </w:tabs>
        <w:ind w:left="1530"/>
        <w:jc w:val="both"/>
        <w:rPr>
          <w:rFonts w:ascii="Arial" w:hAnsi="Arial"/>
          <w:sz w:val="24"/>
        </w:rPr>
      </w:pPr>
      <w:r>
        <w:rPr>
          <w:rFonts w:ascii="Arial" w:hAnsi="Arial"/>
          <w:sz w:val="24"/>
        </w:rPr>
        <w:t>L</w:t>
      </w:r>
      <w:r>
        <w:rPr>
          <w:rFonts w:ascii="Arial" w:hAnsi="Arial"/>
          <w:sz w:val="24"/>
        </w:rPr>
        <w:tab/>
        <w:t>Primary Annuitant is alive</w:t>
      </w:r>
    </w:p>
    <w:p w14:paraId="5DB66DA9" w14:textId="77777777" w:rsidR="00C927DC" w:rsidRPr="00452895" w:rsidRDefault="00C927DC" w:rsidP="00C927DC">
      <w:pPr>
        <w:tabs>
          <w:tab w:val="left" w:pos="1530"/>
          <w:tab w:val="left" w:pos="2700"/>
        </w:tabs>
        <w:ind w:left="1530"/>
        <w:jc w:val="both"/>
        <w:rPr>
          <w:rFonts w:ascii="Arial" w:hAnsi="Arial"/>
          <w:sz w:val="24"/>
        </w:rPr>
      </w:pPr>
      <w:r>
        <w:rPr>
          <w:rFonts w:ascii="Arial" w:hAnsi="Arial"/>
          <w:sz w:val="24"/>
        </w:rPr>
        <w:t>D</w:t>
      </w:r>
      <w:r>
        <w:rPr>
          <w:rFonts w:ascii="Arial" w:hAnsi="Arial"/>
          <w:sz w:val="24"/>
        </w:rPr>
        <w:tab/>
        <w:t>Primary Annuitant is deceased</w:t>
      </w:r>
    </w:p>
    <w:p w14:paraId="3A99CCC1" w14:textId="77777777" w:rsidR="00C927DC" w:rsidRDefault="00C927DC" w:rsidP="00C927DC">
      <w:pPr>
        <w:tabs>
          <w:tab w:val="left" w:pos="720"/>
          <w:tab w:val="decimal" w:pos="1440"/>
          <w:tab w:val="decimal" w:pos="2160"/>
          <w:tab w:val="decimal" w:pos="3240"/>
        </w:tabs>
        <w:ind w:left="720" w:hanging="720"/>
        <w:jc w:val="both"/>
        <w:rPr>
          <w:rFonts w:ascii="Arial" w:hAnsi="Arial"/>
          <w:sz w:val="24"/>
        </w:rPr>
      </w:pPr>
    </w:p>
    <w:p w14:paraId="3950D238" w14:textId="77777777" w:rsidR="00C927DC" w:rsidRDefault="00C927DC" w:rsidP="00C927DC">
      <w:pPr>
        <w:tabs>
          <w:tab w:val="left" w:pos="720"/>
          <w:tab w:val="decimal" w:pos="1440"/>
          <w:tab w:val="decimal" w:pos="2160"/>
          <w:tab w:val="decimal" w:pos="3240"/>
        </w:tabs>
        <w:ind w:left="720" w:hanging="720"/>
        <w:jc w:val="both"/>
        <w:rPr>
          <w:rFonts w:ascii="Arial" w:hAnsi="Arial"/>
          <w:sz w:val="24"/>
        </w:rPr>
      </w:pPr>
    </w:p>
    <w:p w14:paraId="6C9D7A78" w14:textId="77777777" w:rsidR="00C927DC" w:rsidRPr="006C0A53" w:rsidRDefault="00C927DC" w:rsidP="00C927DC">
      <w:pPr>
        <w:pStyle w:val="FieldHeading"/>
        <w:rPr>
          <w:sz w:val="24"/>
        </w:rPr>
      </w:pPr>
      <w:r w:rsidRPr="006C0A53">
        <w:rPr>
          <w:sz w:val="24"/>
          <w:szCs w:val="24"/>
        </w:rPr>
        <w:t>FIELD NAME:</w:t>
      </w:r>
      <w:r w:rsidRPr="006C0A53">
        <w:rPr>
          <w:sz w:val="24"/>
          <w:szCs w:val="24"/>
        </w:rPr>
        <w:tab/>
      </w:r>
      <w:r>
        <w:rPr>
          <w:sz w:val="24"/>
          <w:szCs w:val="24"/>
        </w:rPr>
        <w:t>Death Code – Secondary Annuitant</w:t>
      </w:r>
    </w:p>
    <w:p w14:paraId="70703C69" w14:textId="77777777" w:rsidR="00C927DC" w:rsidRPr="005A0385" w:rsidRDefault="00C927DC" w:rsidP="00C927DC">
      <w:pPr>
        <w:pStyle w:val="FieldHeading"/>
        <w:rPr>
          <w:sz w:val="24"/>
          <w:szCs w:val="24"/>
        </w:rPr>
      </w:pPr>
      <w:r>
        <w:rPr>
          <w:sz w:val="24"/>
          <w:szCs w:val="24"/>
        </w:rPr>
        <w:t>SYMBOL:</w:t>
      </w:r>
      <w:r>
        <w:rPr>
          <w:sz w:val="24"/>
          <w:szCs w:val="24"/>
        </w:rPr>
        <w:tab/>
        <w:t>DCY</w:t>
      </w:r>
    </w:p>
    <w:p w14:paraId="1CCA7ADD" w14:textId="77777777" w:rsidR="00C927DC" w:rsidRDefault="00C927DC" w:rsidP="00C927DC">
      <w:pPr>
        <w:pStyle w:val="FieldHeading"/>
        <w:rPr>
          <w:sz w:val="24"/>
          <w:szCs w:val="24"/>
        </w:rPr>
      </w:pPr>
      <w:r w:rsidRPr="005A0385">
        <w:rPr>
          <w:sz w:val="24"/>
          <w:szCs w:val="24"/>
        </w:rPr>
        <w:t>DATA TYPE:</w:t>
      </w:r>
      <w:r w:rsidRPr="005A0385">
        <w:rPr>
          <w:sz w:val="24"/>
          <w:szCs w:val="24"/>
        </w:rPr>
        <w:tab/>
      </w:r>
      <w:r>
        <w:rPr>
          <w:sz w:val="24"/>
          <w:szCs w:val="24"/>
        </w:rPr>
        <w:t>A(1)</w:t>
      </w:r>
    </w:p>
    <w:p w14:paraId="1ED8275C" w14:textId="77777777" w:rsidR="00C927DC" w:rsidRDefault="00C927DC" w:rsidP="00C927DC">
      <w:pPr>
        <w:tabs>
          <w:tab w:val="left" w:pos="720"/>
          <w:tab w:val="decimal" w:pos="1440"/>
          <w:tab w:val="decimal" w:pos="2160"/>
          <w:tab w:val="decimal" w:pos="3240"/>
        </w:tabs>
        <w:ind w:left="720" w:hanging="720"/>
        <w:jc w:val="both"/>
        <w:rPr>
          <w:rFonts w:ascii="Arial" w:hAnsi="Arial"/>
          <w:sz w:val="24"/>
          <w:u w:val="single"/>
        </w:rPr>
      </w:pPr>
    </w:p>
    <w:p w14:paraId="656ABB4D" w14:textId="77777777" w:rsidR="00C927DC" w:rsidRPr="007C3AD7" w:rsidRDefault="00C927DC" w:rsidP="00C927DC">
      <w:pPr>
        <w:tabs>
          <w:tab w:val="left" w:pos="1260"/>
          <w:tab w:val="left" w:pos="2700"/>
        </w:tabs>
        <w:jc w:val="both"/>
        <w:rPr>
          <w:rFonts w:ascii="Arial" w:hAnsi="Arial"/>
          <w:sz w:val="24"/>
        </w:rPr>
      </w:pPr>
      <w:r w:rsidRPr="007C3AD7">
        <w:rPr>
          <w:rFonts w:ascii="Arial" w:hAnsi="Arial"/>
          <w:sz w:val="24"/>
        </w:rPr>
        <w:tab/>
        <w:t>Code</w:t>
      </w:r>
      <w:r w:rsidRPr="007C3AD7">
        <w:rPr>
          <w:rFonts w:ascii="Arial" w:hAnsi="Arial"/>
          <w:sz w:val="24"/>
        </w:rPr>
        <w:tab/>
        <w:t>Description</w:t>
      </w:r>
    </w:p>
    <w:p w14:paraId="4AA072BB" w14:textId="77777777" w:rsidR="00C927DC" w:rsidRDefault="00C927DC" w:rsidP="00C927DC">
      <w:pPr>
        <w:tabs>
          <w:tab w:val="left" w:pos="1530"/>
          <w:tab w:val="left" w:pos="2700"/>
        </w:tabs>
        <w:ind w:left="1530"/>
        <w:jc w:val="both"/>
        <w:rPr>
          <w:rFonts w:ascii="Arial" w:hAnsi="Arial"/>
          <w:sz w:val="24"/>
        </w:rPr>
      </w:pPr>
      <w:r>
        <w:rPr>
          <w:rFonts w:ascii="Arial" w:hAnsi="Arial"/>
          <w:sz w:val="24"/>
        </w:rPr>
        <w:t>L</w:t>
      </w:r>
      <w:r>
        <w:rPr>
          <w:rFonts w:ascii="Arial" w:hAnsi="Arial"/>
          <w:sz w:val="24"/>
        </w:rPr>
        <w:tab/>
        <w:t>Secondary Annuitant is alive</w:t>
      </w:r>
    </w:p>
    <w:p w14:paraId="085E5025" w14:textId="77777777" w:rsidR="00C927DC" w:rsidRPr="00452895" w:rsidRDefault="00C927DC" w:rsidP="00C927DC">
      <w:pPr>
        <w:tabs>
          <w:tab w:val="left" w:pos="1530"/>
          <w:tab w:val="left" w:pos="2700"/>
        </w:tabs>
        <w:ind w:left="1530"/>
        <w:jc w:val="both"/>
        <w:rPr>
          <w:rFonts w:ascii="Arial" w:hAnsi="Arial"/>
          <w:sz w:val="24"/>
        </w:rPr>
      </w:pPr>
      <w:r>
        <w:rPr>
          <w:rFonts w:ascii="Arial" w:hAnsi="Arial"/>
          <w:sz w:val="24"/>
        </w:rPr>
        <w:t>D</w:t>
      </w:r>
      <w:r>
        <w:rPr>
          <w:rFonts w:ascii="Arial" w:hAnsi="Arial"/>
          <w:sz w:val="24"/>
        </w:rPr>
        <w:tab/>
        <w:t>Secondary Annuitant is deceased</w:t>
      </w:r>
    </w:p>
    <w:p w14:paraId="2535579C" w14:textId="77777777" w:rsidR="00C927DC" w:rsidRDefault="00C927DC" w:rsidP="00C927DC">
      <w:pPr>
        <w:pStyle w:val="FieldHeading"/>
        <w:rPr>
          <w:sz w:val="24"/>
          <w:szCs w:val="24"/>
        </w:rPr>
      </w:pPr>
    </w:p>
    <w:p w14:paraId="0A6ED00B" w14:textId="77777777" w:rsidR="009A6FC3" w:rsidRDefault="009A6FC3">
      <w:pPr>
        <w:tabs>
          <w:tab w:val="left" w:pos="720"/>
          <w:tab w:val="decimal" w:pos="1440"/>
          <w:tab w:val="decimal" w:pos="2160"/>
          <w:tab w:val="decimal" w:pos="6120"/>
          <w:tab w:val="decimal" w:pos="6360"/>
        </w:tabs>
        <w:ind w:left="720" w:hanging="720"/>
        <w:jc w:val="both"/>
        <w:rPr>
          <w:rFonts w:ascii="Arial" w:hAnsi="Arial"/>
          <w:sz w:val="24"/>
        </w:rPr>
      </w:pPr>
    </w:p>
    <w:p w14:paraId="582FFDB4" w14:textId="77777777" w:rsidR="00C927DC" w:rsidRPr="006C0A53" w:rsidRDefault="00C927DC" w:rsidP="00C927DC">
      <w:pPr>
        <w:pStyle w:val="FieldHeading"/>
        <w:rPr>
          <w:sz w:val="24"/>
        </w:rPr>
      </w:pPr>
      <w:r w:rsidRPr="006C0A53">
        <w:rPr>
          <w:sz w:val="24"/>
          <w:szCs w:val="24"/>
        </w:rPr>
        <w:t>FIELD NAME:</w:t>
      </w:r>
      <w:r w:rsidRPr="006C0A53">
        <w:rPr>
          <w:sz w:val="24"/>
          <w:szCs w:val="24"/>
        </w:rPr>
        <w:tab/>
      </w:r>
      <w:r>
        <w:rPr>
          <w:sz w:val="24"/>
          <w:szCs w:val="24"/>
        </w:rPr>
        <w:t xml:space="preserve">Amount of Income </w:t>
      </w:r>
      <w:r w:rsidR="007B332C">
        <w:rPr>
          <w:sz w:val="24"/>
          <w:szCs w:val="24"/>
        </w:rPr>
        <w:t>–</w:t>
      </w:r>
      <w:r>
        <w:rPr>
          <w:sz w:val="24"/>
          <w:szCs w:val="24"/>
        </w:rPr>
        <w:t xml:space="preserve"> </w:t>
      </w:r>
      <w:r w:rsidR="007B332C">
        <w:rPr>
          <w:sz w:val="24"/>
          <w:szCs w:val="24"/>
        </w:rPr>
        <w:t>Reported in Current Year</w:t>
      </w:r>
    </w:p>
    <w:p w14:paraId="4424B5B6" w14:textId="77777777" w:rsidR="00C927DC" w:rsidRPr="005A0385" w:rsidRDefault="00C927DC" w:rsidP="00C927DC">
      <w:pPr>
        <w:pStyle w:val="FieldHeading"/>
        <w:rPr>
          <w:sz w:val="24"/>
          <w:szCs w:val="24"/>
        </w:rPr>
      </w:pPr>
      <w:r>
        <w:rPr>
          <w:sz w:val="24"/>
          <w:szCs w:val="24"/>
        </w:rPr>
        <w:t>SYMBOL:</w:t>
      </w:r>
      <w:r>
        <w:rPr>
          <w:sz w:val="24"/>
          <w:szCs w:val="24"/>
        </w:rPr>
        <w:tab/>
        <w:t>R</w:t>
      </w:r>
      <w:r w:rsidR="000D0DA4">
        <w:rPr>
          <w:sz w:val="24"/>
          <w:szCs w:val="24"/>
        </w:rPr>
        <w:t>PTINCOME</w:t>
      </w:r>
    </w:p>
    <w:p w14:paraId="4F5BE05B" w14:textId="77777777" w:rsidR="00C927DC" w:rsidRDefault="00C927DC" w:rsidP="00C927DC">
      <w:pPr>
        <w:pStyle w:val="FieldHeading"/>
        <w:rPr>
          <w:sz w:val="24"/>
          <w:szCs w:val="24"/>
        </w:rPr>
      </w:pPr>
      <w:r w:rsidRPr="005A0385">
        <w:rPr>
          <w:sz w:val="24"/>
          <w:szCs w:val="24"/>
        </w:rPr>
        <w:t>DATA TYPE:</w:t>
      </w:r>
      <w:r w:rsidRPr="005A0385">
        <w:rPr>
          <w:sz w:val="24"/>
          <w:szCs w:val="24"/>
        </w:rPr>
        <w:tab/>
      </w:r>
      <w:r>
        <w:rPr>
          <w:sz w:val="24"/>
          <w:szCs w:val="24"/>
        </w:rPr>
        <w:t>X(9).X(2)</w:t>
      </w:r>
    </w:p>
    <w:p w14:paraId="12BAE9B7" w14:textId="77777777" w:rsidR="00C927DC" w:rsidRDefault="00C927DC" w:rsidP="00C927DC">
      <w:pPr>
        <w:tabs>
          <w:tab w:val="left" w:pos="720"/>
          <w:tab w:val="decimal" w:pos="1440"/>
          <w:tab w:val="decimal" w:pos="2160"/>
          <w:tab w:val="decimal" w:pos="3240"/>
        </w:tabs>
        <w:ind w:left="720" w:hanging="720"/>
        <w:jc w:val="both"/>
        <w:rPr>
          <w:rFonts w:ascii="Arial" w:hAnsi="Arial"/>
          <w:sz w:val="24"/>
          <w:u w:val="single"/>
        </w:rPr>
      </w:pPr>
    </w:p>
    <w:p w14:paraId="27A4BF1D" w14:textId="77777777" w:rsidR="009F53B1" w:rsidRDefault="009F53B1" w:rsidP="009F53B1">
      <w:pPr>
        <w:tabs>
          <w:tab w:val="left" w:pos="720"/>
          <w:tab w:val="decimal" w:pos="1440"/>
          <w:tab w:val="decimal" w:pos="2160"/>
          <w:tab w:val="decimal" w:pos="3240"/>
        </w:tabs>
        <w:ind w:left="720" w:hanging="720"/>
        <w:jc w:val="both"/>
        <w:rPr>
          <w:rFonts w:ascii="Arial" w:hAnsi="Arial"/>
          <w:sz w:val="24"/>
        </w:rPr>
      </w:pPr>
      <w:r>
        <w:rPr>
          <w:rFonts w:ascii="Arial" w:hAnsi="Arial"/>
          <w:sz w:val="24"/>
        </w:rPr>
        <w:tab/>
        <w:t>This field gives the amount of annual income actually paid out in the current year.  If there are multiple records for the contract, the sum of reported income entries on such records should equal the total annual income reported for the whole contract.  This field is used to reconcile the file with the amounts of annual income reported on the Ao</w:t>
      </w:r>
      <w:r w:rsidR="00F97325">
        <w:rPr>
          <w:rFonts w:ascii="Arial" w:hAnsi="Arial"/>
          <w:sz w:val="24"/>
        </w:rPr>
        <w:t>VR</w:t>
      </w:r>
      <w:r>
        <w:rPr>
          <w:rFonts w:ascii="Arial" w:hAnsi="Arial"/>
          <w:sz w:val="24"/>
        </w:rPr>
        <w:t>.</w:t>
      </w:r>
    </w:p>
    <w:p w14:paraId="764486C3" w14:textId="77777777" w:rsidR="00F97325" w:rsidRDefault="00F97325" w:rsidP="00F97325">
      <w:pPr>
        <w:tabs>
          <w:tab w:val="left" w:pos="720"/>
          <w:tab w:val="decimal" w:pos="1440"/>
          <w:tab w:val="decimal" w:pos="2160"/>
          <w:tab w:val="decimal" w:pos="3240"/>
        </w:tabs>
        <w:ind w:left="720" w:hanging="720"/>
        <w:jc w:val="both"/>
        <w:rPr>
          <w:rFonts w:ascii="Arial" w:hAnsi="Arial"/>
          <w:sz w:val="24"/>
        </w:rPr>
      </w:pPr>
    </w:p>
    <w:p w14:paraId="3DF2CEC4" w14:textId="77777777" w:rsidR="00F97325" w:rsidRDefault="00F97325" w:rsidP="00F97325">
      <w:pPr>
        <w:tabs>
          <w:tab w:val="left" w:pos="720"/>
          <w:tab w:val="decimal" w:pos="1440"/>
          <w:tab w:val="decimal" w:pos="2160"/>
          <w:tab w:val="decimal" w:pos="3240"/>
        </w:tabs>
        <w:ind w:left="720" w:hanging="720"/>
        <w:jc w:val="both"/>
        <w:rPr>
          <w:rFonts w:ascii="Arial" w:hAnsi="Arial"/>
          <w:sz w:val="24"/>
        </w:rPr>
      </w:pPr>
      <w:r>
        <w:rPr>
          <w:rFonts w:ascii="Arial" w:hAnsi="Arial"/>
          <w:sz w:val="24"/>
        </w:rPr>
        <w:tab/>
        <w:t>If no income is paid in the current year, this field should be coded 0.00.</w:t>
      </w:r>
    </w:p>
    <w:p w14:paraId="26F30CA5" w14:textId="77777777" w:rsidR="009A6FC3" w:rsidRDefault="009A6FC3">
      <w:pPr>
        <w:tabs>
          <w:tab w:val="left" w:pos="720"/>
          <w:tab w:val="decimal" w:pos="1440"/>
          <w:tab w:val="decimal" w:pos="2160"/>
          <w:tab w:val="decimal" w:pos="6120"/>
          <w:tab w:val="decimal" w:pos="6360"/>
        </w:tabs>
        <w:ind w:left="720" w:hanging="720"/>
        <w:jc w:val="both"/>
        <w:rPr>
          <w:rFonts w:ascii="Arial" w:hAnsi="Arial"/>
          <w:sz w:val="24"/>
        </w:rPr>
      </w:pPr>
    </w:p>
    <w:p w14:paraId="5538EECE" w14:textId="77777777" w:rsidR="00425BCD" w:rsidRDefault="00425BCD" w:rsidP="00425BCD">
      <w:pPr>
        <w:pStyle w:val="FieldHeading"/>
        <w:rPr>
          <w:sz w:val="24"/>
          <w:szCs w:val="24"/>
        </w:rPr>
      </w:pPr>
    </w:p>
    <w:p w14:paraId="042E3F03" w14:textId="77777777" w:rsidR="00425BCD" w:rsidRDefault="00425BCD" w:rsidP="00425BCD">
      <w:pPr>
        <w:pStyle w:val="FieldHeading"/>
        <w:rPr>
          <w:sz w:val="24"/>
          <w:szCs w:val="24"/>
        </w:rPr>
      </w:pPr>
    </w:p>
    <w:p w14:paraId="7D341853" w14:textId="77777777" w:rsidR="00425BCD" w:rsidRDefault="00425BCD" w:rsidP="00425BCD">
      <w:pPr>
        <w:pStyle w:val="FieldHeading"/>
        <w:rPr>
          <w:sz w:val="24"/>
          <w:szCs w:val="24"/>
        </w:rPr>
      </w:pPr>
    </w:p>
    <w:p w14:paraId="529617DF" w14:textId="77777777" w:rsidR="00425BCD" w:rsidRDefault="00425BCD" w:rsidP="00425BCD">
      <w:pPr>
        <w:pStyle w:val="FieldHeading"/>
        <w:rPr>
          <w:sz w:val="24"/>
          <w:szCs w:val="24"/>
        </w:rPr>
      </w:pPr>
    </w:p>
    <w:p w14:paraId="631E9941" w14:textId="77777777" w:rsidR="00425BCD" w:rsidRDefault="00425BCD" w:rsidP="00425BCD">
      <w:pPr>
        <w:pStyle w:val="FieldHeading"/>
        <w:rPr>
          <w:sz w:val="24"/>
          <w:szCs w:val="24"/>
        </w:rPr>
      </w:pPr>
    </w:p>
    <w:p w14:paraId="27EA4B40" w14:textId="77777777" w:rsidR="00425BCD" w:rsidRDefault="00425BCD" w:rsidP="00425BCD">
      <w:pPr>
        <w:pStyle w:val="FieldHeading"/>
        <w:rPr>
          <w:sz w:val="24"/>
          <w:szCs w:val="24"/>
        </w:rPr>
      </w:pPr>
    </w:p>
    <w:p w14:paraId="62559AA8" w14:textId="77777777" w:rsidR="00425BCD" w:rsidRDefault="00425BCD" w:rsidP="00425BCD">
      <w:pPr>
        <w:pStyle w:val="FieldHeading"/>
        <w:rPr>
          <w:sz w:val="24"/>
          <w:szCs w:val="24"/>
        </w:rPr>
      </w:pPr>
    </w:p>
    <w:p w14:paraId="091B1905" w14:textId="77777777" w:rsidR="00425BCD" w:rsidRDefault="00425BCD" w:rsidP="00425BCD">
      <w:pPr>
        <w:pStyle w:val="FieldHeading"/>
        <w:rPr>
          <w:sz w:val="24"/>
          <w:szCs w:val="24"/>
        </w:rPr>
      </w:pPr>
    </w:p>
    <w:p w14:paraId="6F9B7D33" w14:textId="77777777" w:rsidR="00425BCD" w:rsidRDefault="00425BCD" w:rsidP="00425BCD">
      <w:pPr>
        <w:pStyle w:val="FieldHeading"/>
        <w:rPr>
          <w:sz w:val="24"/>
          <w:szCs w:val="24"/>
        </w:rPr>
      </w:pPr>
    </w:p>
    <w:p w14:paraId="3B1F0A0F" w14:textId="77777777" w:rsidR="00425BCD" w:rsidRDefault="00425BCD" w:rsidP="00425BCD">
      <w:pPr>
        <w:pStyle w:val="FieldHeading"/>
        <w:rPr>
          <w:sz w:val="24"/>
          <w:szCs w:val="24"/>
        </w:rPr>
      </w:pPr>
    </w:p>
    <w:p w14:paraId="30D1B718" w14:textId="77777777" w:rsidR="00425BCD" w:rsidRDefault="00425BCD" w:rsidP="00425BCD">
      <w:pPr>
        <w:pStyle w:val="FieldHeading"/>
        <w:rPr>
          <w:sz w:val="24"/>
          <w:szCs w:val="24"/>
        </w:rPr>
      </w:pPr>
    </w:p>
    <w:p w14:paraId="7869DECB" w14:textId="77777777" w:rsidR="00425BCD" w:rsidRPr="006C0A53" w:rsidRDefault="00425BCD" w:rsidP="00425BCD">
      <w:pPr>
        <w:pStyle w:val="FieldHeading"/>
        <w:rPr>
          <w:sz w:val="24"/>
        </w:rPr>
      </w:pPr>
      <w:r w:rsidRPr="006C0A53">
        <w:rPr>
          <w:sz w:val="24"/>
          <w:szCs w:val="24"/>
        </w:rPr>
        <w:lastRenderedPageBreak/>
        <w:t>FIELD NAME:</w:t>
      </w:r>
      <w:r w:rsidRPr="006C0A53">
        <w:rPr>
          <w:sz w:val="24"/>
          <w:szCs w:val="24"/>
        </w:rPr>
        <w:tab/>
      </w:r>
      <w:r>
        <w:rPr>
          <w:sz w:val="24"/>
          <w:szCs w:val="24"/>
        </w:rPr>
        <w:t>VM-22 Reserve</w:t>
      </w:r>
    </w:p>
    <w:p w14:paraId="1095121A" w14:textId="77777777" w:rsidR="00425BCD" w:rsidRPr="005A0385" w:rsidRDefault="00425BCD" w:rsidP="00425BCD">
      <w:pPr>
        <w:pStyle w:val="FieldHeading"/>
        <w:rPr>
          <w:sz w:val="24"/>
          <w:szCs w:val="24"/>
        </w:rPr>
      </w:pPr>
      <w:r>
        <w:rPr>
          <w:sz w:val="24"/>
          <w:szCs w:val="24"/>
        </w:rPr>
        <w:t>SYMBOL:</w:t>
      </w:r>
      <w:r>
        <w:rPr>
          <w:sz w:val="24"/>
          <w:szCs w:val="24"/>
        </w:rPr>
        <w:tab/>
        <w:t>VM22VCMPNY</w:t>
      </w:r>
    </w:p>
    <w:p w14:paraId="41E428C4" w14:textId="77777777" w:rsidR="00425BCD" w:rsidRDefault="00425BCD" w:rsidP="00425BCD">
      <w:pPr>
        <w:pStyle w:val="FieldHeading"/>
        <w:rPr>
          <w:sz w:val="24"/>
          <w:szCs w:val="24"/>
        </w:rPr>
      </w:pPr>
      <w:r w:rsidRPr="005A0385">
        <w:rPr>
          <w:sz w:val="24"/>
          <w:szCs w:val="24"/>
        </w:rPr>
        <w:t>DATA TYPE:</w:t>
      </w:r>
      <w:r w:rsidRPr="005A0385">
        <w:rPr>
          <w:sz w:val="24"/>
          <w:szCs w:val="24"/>
        </w:rPr>
        <w:tab/>
      </w:r>
      <w:r>
        <w:rPr>
          <w:sz w:val="24"/>
          <w:szCs w:val="24"/>
        </w:rPr>
        <w:t>X(9).X(2)</w:t>
      </w:r>
    </w:p>
    <w:p w14:paraId="68FCBF51" w14:textId="77777777" w:rsidR="00425BCD" w:rsidRDefault="00425BCD" w:rsidP="00425BCD">
      <w:pPr>
        <w:tabs>
          <w:tab w:val="left" w:pos="720"/>
          <w:tab w:val="decimal" w:pos="1440"/>
          <w:tab w:val="decimal" w:pos="2160"/>
          <w:tab w:val="decimal" w:pos="3240"/>
        </w:tabs>
        <w:ind w:left="720" w:hanging="720"/>
        <w:jc w:val="both"/>
        <w:rPr>
          <w:rFonts w:ascii="Arial" w:hAnsi="Arial"/>
          <w:sz w:val="24"/>
          <w:u w:val="single"/>
        </w:rPr>
      </w:pPr>
    </w:p>
    <w:p w14:paraId="434477A4" w14:textId="491D2ABA" w:rsidR="00425BCD" w:rsidRDefault="00425BCD" w:rsidP="00425BCD">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reserve calculated for the contract under the individual approach. This is the reserve determined by </w:t>
      </w:r>
      <w:r w:rsidR="004229AE">
        <w:rPr>
          <w:rFonts w:ascii="Arial" w:hAnsi="Arial"/>
          <w:sz w:val="24"/>
        </w:rPr>
        <w:t>VM-22 of the Valuation Manual</w:t>
      </w:r>
      <w:r>
        <w:rPr>
          <w:rFonts w:ascii="Arial" w:hAnsi="Arial"/>
          <w:sz w:val="24"/>
        </w:rPr>
        <w:t>. If there are multiple records for the contract, the sum of the reserve entries on such records should equal the total reserves for the whole contract.</w:t>
      </w:r>
      <w:r w:rsidR="007B0CE9" w:rsidRPr="007B0CE9">
        <w:rPr>
          <w:rFonts w:ascii="Arial" w:hAnsi="Arial"/>
          <w:sz w:val="24"/>
        </w:rPr>
        <w:t xml:space="preserve"> </w:t>
      </w:r>
      <w:r w:rsidR="007B0CE9">
        <w:rPr>
          <w:rFonts w:ascii="Arial" w:hAnsi="Arial"/>
          <w:sz w:val="24"/>
        </w:rPr>
        <w:t>Mark this field “NA” if not applicable.</w:t>
      </w:r>
    </w:p>
    <w:p w14:paraId="34AEBA07" w14:textId="77777777" w:rsidR="00425BCD" w:rsidRDefault="00425BCD" w:rsidP="00425BCD">
      <w:pPr>
        <w:tabs>
          <w:tab w:val="left" w:pos="720"/>
          <w:tab w:val="decimal" w:pos="1440"/>
          <w:tab w:val="decimal" w:pos="2160"/>
          <w:tab w:val="decimal" w:pos="3240"/>
        </w:tabs>
        <w:ind w:left="720" w:hanging="720"/>
        <w:jc w:val="both"/>
        <w:rPr>
          <w:rFonts w:ascii="Arial" w:hAnsi="Arial"/>
          <w:sz w:val="24"/>
        </w:rPr>
      </w:pPr>
    </w:p>
    <w:p w14:paraId="2E236427" w14:textId="77777777" w:rsidR="00425BCD" w:rsidRDefault="00425BCD" w:rsidP="00425BCD">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Each record should reflect the portion of the </w:t>
      </w:r>
      <w:r w:rsidRPr="00F97325">
        <w:rPr>
          <w:rFonts w:ascii="Arial" w:hAnsi="Arial"/>
          <w:b/>
          <w:sz w:val="24"/>
        </w:rPr>
        <w:t>Statutory Reserve</w:t>
      </w:r>
      <w:r>
        <w:rPr>
          <w:rFonts w:ascii="Arial" w:hAnsi="Arial"/>
          <w:b/>
          <w:sz w:val="24"/>
        </w:rPr>
        <w:t xml:space="preserve"> </w:t>
      </w:r>
      <w:r>
        <w:rPr>
          <w:rFonts w:ascii="Arial" w:hAnsi="Arial"/>
          <w:sz w:val="24"/>
        </w:rPr>
        <w:t>associated with those assumptions coded within the record.</w:t>
      </w:r>
    </w:p>
    <w:p w14:paraId="1EC5FC32" w14:textId="77777777" w:rsidR="00425BCD" w:rsidRDefault="00425BCD" w:rsidP="00425BCD">
      <w:pPr>
        <w:pStyle w:val="FieldHeading"/>
        <w:rPr>
          <w:sz w:val="24"/>
          <w:szCs w:val="24"/>
        </w:rPr>
      </w:pPr>
    </w:p>
    <w:p w14:paraId="2C68BD57" w14:textId="77777777" w:rsidR="00425BCD" w:rsidRDefault="00425BCD" w:rsidP="00425BCD">
      <w:pPr>
        <w:pStyle w:val="FieldHeading"/>
        <w:rPr>
          <w:sz w:val="24"/>
          <w:szCs w:val="24"/>
        </w:rPr>
      </w:pPr>
    </w:p>
    <w:p w14:paraId="49348EC4" w14:textId="77777777" w:rsidR="00425BCD" w:rsidRPr="006C0A53" w:rsidRDefault="00425BCD" w:rsidP="00425BCD">
      <w:pPr>
        <w:pStyle w:val="FieldHeading"/>
        <w:rPr>
          <w:sz w:val="24"/>
        </w:rPr>
      </w:pPr>
      <w:r w:rsidRPr="006C0A53">
        <w:rPr>
          <w:sz w:val="24"/>
          <w:szCs w:val="24"/>
        </w:rPr>
        <w:t>FIELD NAME:</w:t>
      </w:r>
      <w:r w:rsidRPr="006C0A53">
        <w:rPr>
          <w:sz w:val="24"/>
          <w:szCs w:val="24"/>
        </w:rPr>
        <w:tab/>
      </w:r>
      <w:r>
        <w:rPr>
          <w:sz w:val="24"/>
          <w:szCs w:val="24"/>
        </w:rPr>
        <w:t>Regulation 213 Reserve</w:t>
      </w:r>
    </w:p>
    <w:p w14:paraId="0055DF15" w14:textId="77777777" w:rsidR="00425BCD" w:rsidRPr="005A0385" w:rsidRDefault="00425BCD" w:rsidP="00425BCD">
      <w:pPr>
        <w:pStyle w:val="FieldHeading"/>
        <w:rPr>
          <w:sz w:val="24"/>
          <w:szCs w:val="24"/>
        </w:rPr>
      </w:pPr>
      <w:r>
        <w:rPr>
          <w:sz w:val="24"/>
          <w:szCs w:val="24"/>
        </w:rPr>
        <w:t>SYMBOL:</w:t>
      </w:r>
      <w:r>
        <w:rPr>
          <w:sz w:val="24"/>
          <w:szCs w:val="24"/>
        </w:rPr>
        <w:tab/>
        <w:t>R213VCMPNY</w:t>
      </w:r>
    </w:p>
    <w:p w14:paraId="795BCEFD" w14:textId="77777777" w:rsidR="00425BCD" w:rsidRDefault="00425BCD" w:rsidP="00425BCD">
      <w:pPr>
        <w:pStyle w:val="FieldHeading"/>
        <w:rPr>
          <w:sz w:val="24"/>
          <w:szCs w:val="24"/>
        </w:rPr>
      </w:pPr>
      <w:r w:rsidRPr="005A0385">
        <w:rPr>
          <w:sz w:val="24"/>
          <w:szCs w:val="24"/>
        </w:rPr>
        <w:t>DATA TYPE:</w:t>
      </w:r>
      <w:r w:rsidRPr="005A0385">
        <w:rPr>
          <w:sz w:val="24"/>
          <w:szCs w:val="24"/>
        </w:rPr>
        <w:tab/>
      </w:r>
      <w:r>
        <w:rPr>
          <w:sz w:val="24"/>
          <w:szCs w:val="24"/>
        </w:rPr>
        <w:t>X(9).X(2)</w:t>
      </w:r>
    </w:p>
    <w:p w14:paraId="5220C01D" w14:textId="77777777" w:rsidR="00425BCD" w:rsidRDefault="00425BCD" w:rsidP="00425BCD">
      <w:pPr>
        <w:tabs>
          <w:tab w:val="left" w:pos="720"/>
          <w:tab w:val="decimal" w:pos="1440"/>
          <w:tab w:val="decimal" w:pos="2160"/>
          <w:tab w:val="decimal" w:pos="3240"/>
        </w:tabs>
        <w:ind w:left="720" w:hanging="720"/>
        <w:jc w:val="both"/>
        <w:rPr>
          <w:rFonts w:ascii="Arial" w:hAnsi="Arial"/>
          <w:sz w:val="24"/>
          <w:u w:val="single"/>
        </w:rPr>
      </w:pPr>
    </w:p>
    <w:p w14:paraId="4D76F8AB" w14:textId="634E3732" w:rsidR="00425BCD" w:rsidRDefault="00425BCD" w:rsidP="00425BCD">
      <w:pPr>
        <w:tabs>
          <w:tab w:val="left" w:pos="720"/>
          <w:tab w:val="decimal" w:pos="1440"/>
          <w:tab w:val="decimal" w:pos="2160"/>
          <w:tab w:val="decimal" w:pos="3240"/>
        </w:tabs>
        <w:ind w:left="720" w:hanging="720"/>
        <w:jc w:val="both"/>
        <w:rPr>
          <w:rFonts w:ascii="Arial" w:hAnsi="Arial"/>
          <w:sz w:val="24"/>
        </w:rPr>
      </w:pPr>
      <w:r>
        <w:rPr>
          <w:rFonts w:ascii="Arial" w:hAnsi="Arial"/>
          <w:sz w:val="24"/>
        </w:rPr>
        <w:tab/>
        <w:t xml:space="preserve">This field gives the reserve calculated for the contract under the individual approach. This is the reserve determined by </w:t>
      </w:r>
      <w:r w:rsidR="0028647F">
        <w:rPr>
          <w:rFonts w:ascii="Arial" w:hAnsi="Arial"/>
          <w:sz w:val="24"/>
        </w:rPr>
        <w:t>S</w:t>
      </w:r>
      <w:r>
        <w:rPr>
          <w:rFonts w:ascii="Arial" w:hAnsi="Arial"/>
          <w:sz w:val="24"/>
        </w:rPr>
        <w:t>ection 103.5(d)(1) of Regulation 213. If there are multiple records for the contract, the sum of the reserve entries on such records should equal the total reserves for the whole contract.</w:t>
      </w:r>
      <w:r w:rsidR="007B0CE9">
        <w:rPr>
          <w:rFonts w:ascii="Arial" w:hAnsi="Arial"/>
          <w:sz w:val="24"/>
        </w:rPr>
        <w:t xml:space="preserve"> Mark this field “NA” if not applicable.</w:t>
      </w:r>
    </w:p>
    <w:p w14:paraId="682E93AE" w14:textId="77777777" w:rsidR="00425BCD" w:rsidRDefault="00425BCD" w:rsidP="00425BCD">
      <w:pPr>
        <w:tabs>
          <w:tab w:val="left" w:pos="720"/>
          <w:tab w:val="decimal" w:pos="1440"/>
          <w:tab w:val="decimal" w:pos="2160"/>
          <w:tab w:val="decimal" w:pos="3240"/>
        </w:tabs>
        <w:ind w:left="720" w:hanging="720"/>
        <w:jc w:val="both"/>
        <w:rPr>
          <w:rFonts w:ascii="Arial" w:hAnsi="Arial"/>
          <w:sz w:val="24"/>
        </w:rPr>
      </w:pPr>
    </w:p>
    <w:p w14:paraId="5DE47910" w14:textId="77777777" w:rsidR="009A6FC3" w:rsidRPr="00425BCD" w:rsidRDefault="00425BCD" w:rsidP="00425BCD">
      <w:pPr>
        <w:tabs>
          <w:tab w:val="left" w:pos="720"/>
          <w:tab w:val="decimal" w:pos="1440"/>
          <w:tab w:val="decimal" w:pos="2160"/>
          <w:tab w:val="decimal" w:pos="6120"/>
          <w:tab w:val="decimal" w:pos="6360"/>
        </w:tabs>
        <w:ind w:left="720" w:hanging="720"/>
        <w:jc w:val="both"/>
        <w:rPr>
          <w:rFonts w:ascii="Arial" w:hAnsi="Arial" w:cs="Arial"/>
          <w:sz w:val="24"/>
        </w:rPr>
      </w:pPr>
      <w:r>
        <w:rPr>
          <w:sz w:val="24"/>
        </w:rPr>
        <w:tab/>
      </w:r>
      <w:r w:rsidRPr="001B2B60">
        <w:rPr>
          <w:rFonts w:ascii="Arial" w:hAnsi="Arial" w:cs="Arial"/>
          <w:sz w:val="24"/>
        </w:rPr>
        <w:t xml:space="preserve">Each record should reflect the portion of the </w:t>
      </w:r>
      <w:r w:rsidRPr="001B2B60">
        <w:rPr>
          <w:rFonts w:ascii="Arial" w:hAnsi="Arial" w:cs="Arial"/>
          <w:b/>
          <w:sz w:val="24"/>
        </w:rPr>
        <w:t xml:space="preserve">Statutory Reserve </w:t>
      </w:r>
      <w:r w:rsidRPr="001B2B60">
        <w:rPr>
          <w:rFonts w:ascii="Arial" w:hAnsi="Arial" w:cs="Arial"/>
          <w:sz w:val="24"/>
        </w:rPr>
        <w:t>associated with those assumptions coded within the record.</w:t>
      </w:r>
    </w:p>
    <w:p w14:paraId="21054882" w14:textId="77777777" w:rsidR="00425BCD" w:rsidRDefault="00425BCD" w:rsidP="008D5954">
      <w:pPr>
        <w:pStyle w:val="FieldHeading"/>
        <w:rPr>
          <w:sz w:val="24"/>
          <w:szCs w:val="24"/>
        </w:rPr>
      </w:pPr>
    </w:p>
    <w:p w14:paraId="62BB7A11" w14:textId="77777777" w:rsidR="00425BCD" w:rsidRDefault="00425BCD" w:rsidP="008D5954">
      <w:pPr>
        <w:pStyle w:val="FieldHeading"/>
        <w:rPr>
          <w:sz w:val="24"/>
          <w:szCs w:val="24"/>
        </w:rPr>
      </w:pPr>
    </w:p>
    <w:p w14:paraId="4D46CC05" w14:textId="77777777" w:rsidR="008D5954" w:rsidRPr="006C0A53" w:rsidRDefault="008D5954" w:rsidP="008D5954">
      <w:pPr>
        <w:pStyle w:val="FieldHeading"/>
        <w:rPr>
          <w:sz w:val="24"/>
        </w:rPr>
      </w:pPr>
      <w:r w:rsidRPr="006C0A53">
        <w:rPr>
          <w:sz w:val="24"/>
          <w:szCs w:val="24"/>
        </w:rPr>
        <w:t>FIELD NAME:</w:t>
      </w:r>
      <w:r w:rsidRPr="006C0A53">
        <w:rPr>
          <w:sz w:val="24"/>
          <w:szCs w:val="24"/>
        </w:rPr>
        <w:tab/>
      </w:r>
      <w:r>
        <w:rPr>
          <w:sz w:val="24"/>
          <w:szCs w:val="24"/>
        </w:rPr>
        <w:t>Statutory Reserve</w:t>
      </w:r>
    </w:p>
    <w:p w14:paraId="300DC099" w14:textId="77777777" w:rsidR="008D5954" w:rsidRPr="005A0385" w:rsidRDefault="008D5954" w:rsidP="008D5954">
      <w:pPr>
        <w:pStyle w:val="FieldHeading"/>
        <w:rPr>
          <w:sz w:val="24"/>
          <w:szCs w:val="24"/>
        </w:rPr>
      </w:pPr>
      <w:r>
        <w:rPr>
          <w:sz w:val="24"/>
          <w:szCs w:val="24"/>
        </w:rPr>
        <w:t>SYMBOL:</w:t>
      </w:r>
      <w:r>
        <w:rPr>
          <w:sz w:val="24"/>
          <w:szCs w:val="24"/>
        </w:rPr>
        <w:tab/>
        <w:t>STATVCMPNY</w:t>
      </w:r>
    </w:p>
    <w:p w14:paraId="1AA26CD3" w14:textId="77777777" w:rsidR="008D5954" w:rsidRDefault="008D5954" w:rsidP="008D5954">
      <w:pPr>
        <w:pStyle w:val="FieldHeading"/>
        <w:rPr>
          <w:sz w:val="24"/>
          <w:szCs w:val="24"/>
        </w:rPr>
      </w:pPr>
      <w:r w:rsidRPr="005A0385">
        <w:rPr>
          <w:sz w:val="24"/>
          <w:szCs w:val="24"/>
        </w:rPr>
        <w:t>DATA TYPE:</w:t>
      </w:r>
      <w:r w:rsidRPr="005A0385">
        <w:rPr>
          <w:sz w:val="24"/>
          <w:szCs w:val="24"/>
        </w:rPr>
        <w:tab/>
      </w:r>
      <w:r>
        <w:rPr>
          <w:sz w:val="24"/>
          <w:szCs w:val="24"/>
        </w:rPr>
        <w:t>X(9).X(2)</w:t>
      </w:r>
    </w:p>
    <w:p w14:paraId="643599D1" w14:textId="77777777" w:rsidR="008D5954" w:rsidRDefault="008D5954">
      <w:pPr>
        <w:tabs>
          <w:tab w:val="left" w:pos="720"/>
          <w:tab w:val="decimal" w:pos="1440"/>
          <w:tab w:val="decimal" w:pos="2160"/>
          <w:tab w:val="decimal" w:pos="6120"/>
          <w:tab w:val="decimal" w:pos="6360"/>
        </w:tabs>
        <w:ind w:left="720" w:hanging="720"/>
        <w:jc w:val="both"/>
        <w:rPr>
          <w:rFonts w:ascii="Arial" w:hAnsi="Arial"/>
          <w:sz w:val="24"/>
        </w:rPr>
      </w:pPr>
    </w:p>
    <w:p w14:paraId="775AC57B" w14:textId="066A42E3" w:rsidR="00F97325" w:rsidRDefault="007B332C" w:rsidP="00F76C4B">
      <w:pPr>
        <w:tabs>
          <w:tab w:val="left" w:pos="720"/>
        </w:tabs>
        <w:ind w:left="720" w:hanging="720"/>
        <w:jc w:val="both"/>
        <w:rPr>
          <w:rFonts w:ascii="Arial" w:hAnsi="Arial"/>
          <w:sz w:val="24"/>
        </w:rPr>
      </w:pPr>
      <w:r>
        <w:rPr>
          <w:rFonts w:ascii="Arial" w:hAnsi="Arial"/>
          <w:sz w:val="24"/>
        </w:rPr>
        <w:tab/>
      </w:r>
      <w:r w:rsidR="00F97325">
        <w:rPr>
          <w:rFonts w:ascii="Arial" w:hAnsi="Arial"/>
          <w:sz w:val="24"/>
        </w:rPr>
        <w:t>This field gives the reserve calculated for the contract under the individual approach.  If there are multiple records for the contract, the sum of the reserve entries on such records should equal the total reserves for the whole contract.</w:t>
      </w:r>
    </w:p>
    <w:p w14:paraId="705708BA" w14:textId="77777777" w:rsidR="00F97325" w:rsidRDefault="00F97325" w:rsidP="00F97325">
      <w:pPr>
        <w:tabs>
          <w:tab w:val="left" w:pos="720"/>
          <w:tab w:val="decimal" w:pos="1440"/>
          <w:tab w:val="decimal" w:pos="2160"/>
          <w:tab w:val="decimal" w:pos="3240"/>
        </w:tabs>
        <w:ind w:left="720" w:hanging="720"/>
        <w:jc w:val="both"/>
        <w:rPr>
          <w:rFonts w:ascii="Arial" w:hAnsi="Arial"/>
          <w:sz w:val="24"/>
        </w:rPr>
      </w:pPr>
    </w:p>
    <w:p w14:paraId="55F6A9F3" w14:textId="77777777" w:rsidR="009A6FC3" w:rsidRDefault="00F97325" w:rsidP="00F76C4B">
      <w:pPr>
        <w:ind w:left="720"/>
        <w:jc w:val="both"/>
      </w:pPr>
      <w:r>
        <w:rPr>
          <w:rFonts w:ascii="Arial" w:hAnsi="Arial"/>
          <w:sz w:val="24"/>
        </w:rPr>
        <w:t xml:space="preserve">Each record should reflect the portion of the </w:t>
      </w:r>
      <w:r w:rsidRPr="00F97325">
        <w:rPr>
          <w:rFonts w:ascii="Arial" w:hAnsi="Arial"/>
          <w:b/>
          <w:sz w:val="24"/>
        </w:rPr>
        <w:t>Statutory Reserve</w:t>
      </w:r>
      <w:r>
        <w:rPr>
          <w:rFonts w:ascii="Arial" w:hAnsi="Arial"/>
          <w:b/>
          <w:sz w:val="24"/>
        </w:rPr>
        <w:t xml:space="preserve"> </w:t>
      </w:r>
      <w:r>
        <w:rPr>
          <w:rFonts w:ascii="Arial" w:hAnsi="Arial"/>
          <w:sz w:val="24"/>
        </w:rPr>
        <w:t>associated with those assumptions coded within the record.</w:t>
      </w:r>
    </w:p>
    <w:sectPr w:rsidR="009A6FC3" w:rsidSect="00AA153D">
      <w:headerReference w:type="default" r:id="rId12"/>
      <w:footnotePr>
        <w:numRestart w:val="eachSect"/>
      </w:footnotePr>
      <w:pgSz w:w="12240" w:h="15840" w:code="1"/>
      <w:pgMar w:top="475" w:right="1080" w:bottom="720" w:left="108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01C9" w14:textId="77777777" w:rsidR="002739DE" w:rsidRDefault="002739DE">
      <w:r>
        <w:separator/>
      </w:r>
    </w:p>
  </w:endnote>
  <w:endnote w:type="continuationSeparator" w:id="0">
    <w:p w14:paraId="73D6E39B" w14:textId="77777777" w:rsidR="002739DE" w:rsidRDefault="0027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BC25" w14:textId="77777777" w:rsidR="002739DE" w:rsidRDefault="002739DE">
      <w:r>
        <w:separator/>
      </w:r>
    </w:p>
  </w:footnote>
  <w:footnote w:type="continuationSeparator" w:id="0">
    <w:p w14:paraId="0DE58BA9" w14:textId="77777777" w:rsidR="002739DE" w:rsidRDefault="0027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BF76" w14:textId="77777777" w:rsidR="002739DE" w:rsidRDefault="002739DE" w:rsidP="00AA15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E5E530" w14:textId="77777777" w:rsidR="002739DE" w:rsidRDefault="002739DE" w:rsidP="00746892">
    <w:pPr>
      <w:pStyle w:val="Header"/>
      <w:ind w:right="360"/>
      <w:jc w:val="center"/>
    </w:pPr>
    <w:r>
      <w:t>Appendix I – Page</w:t>
    </w:r>
    <w:r>
      <w:rPr>
        <w:rStyle w:val="PageNumber"/>
      </w:rPr>
      <w:fldChar w:fldCharType="begin"/>
    </w:r>
    <w:r>
      <w:rPr>
        <w:rStyle w:val="PageNumber"/>
      </w:rPr>
      <w:instrText xml:space="preserve"> AUTONUM  \* ROMAN </w:instrText>
    </w:r>
    <w:r>
      <w:rPr>
        <w:rStyle w:val="PageNumber"/>
      </w:rPr>
      <w:fldChar w:fldCharType="end"/>
    </w:r>
    <w: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4281" w14:textId="77777777" w:rsidR="002739DE" w:rsidRDefault="002739DE" w:rsidP="00AA153D">
    <w:pPr>
      <w:pStyle w:val="Header"/>
      <w:ind w:right="360"/>
      <w:jc w:val="center"/>
    </w:pPr>
    <w:r>
      <w:t xml:space="preserve">Intro -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1F1B" w14:textId="77777777" w:rsidR="002739DE" w:rsidRDefault="002739DE" w:rsidP="00AA153D">
    <w:pPr>
      <w:pStyle w:val="Header"/>
      <w:ind w:right="360"/>
      <w:jc w:val="center"/>
      <w:rPr>
        <w:rStyle w:val="PageNumber"/>
      </w:rPr>
    </w:pPr>
    <w:r>
      <w:t>Appendix I-</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B222E7F" w14:textId="77777777" w:rsidR="002739DE" w:rsidRPr="00AA153D" w:rsidRDefault="002739DE" w:rsidP="00AA15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48AF" w14:textId="77777777" w:rsidR="002739DE" w:rsidRPr="00AA153D" w:rsidRDefault="002739DE" w:rsidP="00AA15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E702" w14:textId="77777777" w:rsidR="002739DE" w:rsidRDefault="002739DE" w:rsidP="00006014">
    <w:pPr>
      <w:pStyle w:val="Header"/>
      <w:ind w:right="360"/>
      <w:jc w:val="center"/>
      <w:rPr>
        <w:rStyle w:val="PageNumber"/>
      </w:rPr>
    </w:pPr>
    <w:r>
      <w:t>Appendix II-</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67D1E162" w14:textId="77777777" w:rsidR="002739DE" w:rsidRPr="00746892" w:rsidRDefault="002739DE" w:rsidP="0000601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A1C"/>
    <w:multiLevelType w:val="hybridMultilevel"/>
    <w:tmpl w:val="4AA40314"/>
    <w:lvl w:ilvl="0" w:tplc="30F48F70">
      <w:start w:val="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5A32FC"/>
    <w:multiLevelType w:val="multilevel"/>
    <w:tmpl w:val="2614543C"/>
    <w:lvl w:ilvl="0">
      <w:start w:val="1"/>
      <w:numFmt w:val="decimal"/>
      <w:lvlText w:val="%1"/>
      <w:lvlJc w:val="left"/>
      <w:pPr>
        <w:tabs>
          <w:tab w:val="num" w:pos="3975"/>
        </w:tabs>
        <w:ind w:left="3975" w:hanging="2775"/>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2" w15:restartNumberingAfterBreak="0">
    <w:nsid w:val="158D0037"/>
    <w:multiLevelType w:val="hybridMultilevel"/>
    <w:tmpl w:val="2614543C"/>
    <w:lvl w:ilvl="0" w:tplc="2E1E9ED6">
      <w:start w:val="1"/>
      <w:numFmt w:val="decimal"/>
      <w:lvlText w:val="%1"/>
      <w:lvlJc w:val="left"/>
      <w:pPr>
        <w:tabs>
          <w:tab w:val="num" w:pos="3975"/>
        </w:tabs>
        <w:ind w:left="3975" w:hanging="27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1E8A4964"/>
    <w:multiLevelType w:val="hybridMultilevel"/>
    <w:tmpl w:val="AD366CF4"/>
    <w:lvl w:ilvl="0" w:tplc="2E1E9ED6">
      <w:start w:val="1"/>
      <w:numFmt w:val="decimal"/>
      <w:lvlText w:val="%1"/>
      <w:lvlJc w:val="left"/>
      <w:pPr>
        <w:tabs>
          <w:tab w:val="num" w:pos="3975"/>
        </w:tabs>
        <w:ind w:left="3975" w:hanging="27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FD43FD"/>
    <w:multiLevelType w:val="hybridMultilevel"/>
    <w:tmpl w:val="9F58650E"/>
    <w:lvl w:ilvl="0" w:tplc="C5F6EC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C3C89"/>
    <w:multiLevelType w:val="hybridMultilevel"/>
    <w:tmpl w:val="50BA46C2"/>
    <w:lvl w:ilvl="0" w:tplc="CF1AD26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32470"/>
    <w:multiLevelType w:val="hybridMultilevel"/>
    <w:tmpl w:val="299EF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4A513B"/>
    <w:multiLevelType w:val="multilevel"/>
    <w:tmpl w:val="AD366CF4"/>
    <w:lvl w:ilvl="0">
      <w:start w:val="1"/>
      <w:numFmt w:val="decimal"/>
      <w:lvlText w:val="%1"/>
      <w:lvlJc w:val="left"/>
      <w:pPr>
        <w:tabs>
          <w:tab w:val="num" w:pos="3975"/>
        </w:tabs>
        <w:ind w:left="3975" w:hanging="27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88576F"/>
    <w:multiLevelType w:val="hybridMultilevel"/>
    <w:tmpl w:val="E968DC44"/>
    <w:lvl w:ilvl="0" w:tplc="F7CABA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5651EE"/>
    <w:multiLevelType w:val="hybridMultilevel"/>
    <w:tmpl w:val="CD12C380"/>
    <w:lvl w:ilvl="0" w:tplc="2E1E9ED6">
      <w:start w:val="1"/>
      <w:numFmt w:val="decimal"/>
      <w:lvlText w:val="%1"/>
      <w:lvlJc w:val="left"/>
      <w:pPr>
        <w:tabs>
          <w:tab w:val="num" w:pos="3975"/>
        </w:tabs>
        <w:ind w:left="3975" w:hanging="27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004452"/>
    <w:multiLevelType w:val="singleLevel"/>
    <w:tmpl w:val="6728E35C"/>
    <w:lvl w:ilvl="0">
      <w:start w:val="1"/>
      <w:numFmt w:val="decimal"/>
      <w:lvlText w:val="%1)"/>
      <w:legacy w:legacy="1" w:legacySpace="0" w:legacyIndent="360"/>
      <w:lvlJc w:val="left"/>
      <w:pPr>
        <w:ind w:left="360" w:hanging="360"/>
      </w:pPr>
    </w:lvl>
  </w:abstractNum>
  <w:abstractNum w:abstractNumId="11" w15:restartNumberingAfterBreak="0">
    <w:nsid w:val="476E054D"/>
    <w:multiLevelType w:val="multilevel"/>
    <w:tmpl w:val="2614543C"/>
    <w:lvl w:ilvl="0">
      <w:start w:val="1"/>
      <w:numFmt w:val="decimal"/>
      <w:lvlText w:val="%1"/>
      <w:lvlJc w:val="left"/>
      <w:pPr>
        <w:tabs>
          <w:tab w:val="num" w:pos="3975"/>
        </w:tabs>
        <w:ind w:left="3975" w:hanging="2775"/>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12" w15:restartNumberingAfterBreak="0">
    <w:nsid w:val="4FC90F4D"/>
    <w:multiLevelType w:val="hybridMultilevel"/>
    <w:tmpl w:val="60F88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DE1401"/>
    <w:multiLevelType w:val="hybridMultilevel"/>
    <w:tmpl w:val="39ACC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6327F"/>
    <w:multiLevelType w:val="hybridMultilevel"/>
    <w:tmpl w:val="50BA46C2"/>
    <w:lvl w:ilvl="0" w:tplc="CF1AD26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B62A2"/>
    <w:multiLevelType w:val="hybridMultilevel"/>
    <w:tmpl w:val="AC68874E"/>
    <w:lvl w:ilvl="0" w:tplc="8BBEA348">
      <w:start w:val="12"/>
      <w:numFmt w:val="decimal"/>
      <w:lvlText w:val="%1"/>
      <w:lvlJc w:val="left"/>
      <w:pPr>
        <w:tabs>
          <w:tab w:val="num" w:pos="3390"/>
        </w:tabs>
        <w:ind w:left="3390" w:hanging="168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5F4808A8"/>
    <w:multiLevelType w:val="multilevel"/>
    <w:tmpl w:val="299EF2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305518"/>
    <w:multiLevelType w:val="hybridMultilevel"/>
    <w:tmpl w:val="D66A59C2"/>
    <w:lvl w:ilvl="0" w:tplc="88E65A20">
      <w:start w:val="1"/>
      <w:numFmt w:val="decimal"/>
      <w:lvlText w:val="%1"/>
      <w:lvlJc w:val="left"/>
      <w:pPr>
        <w:tabs>
          <w:tab w:val="num" w:pos="3255"/>
        </w:tabs>
        <w:ind w:left="3255" w:hanging="1725"/>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8" w15:restartNumberingAfterBreak="0">
    <w:nsid w:val="6C374ED5"/>
    <w:multiLevelType w:val="singleLevel"/>
    <w:tmpl w:val="15FE0B14"/>
    <w:lvl w:ilvl="0">
      <w:start w:val="1"/>
      <w:numFmt w:val="decimal"/>
      <w:lvlText w:val="%1)"/>
      <w:legacy w:legacy="1" w:legacySpace="0" w:legacyIndent="360"/>
      <w:lvlJc w:val="left"/>
      <w:pPr>
        <w:ind w:left="360" w:hanging="360"/>
      </w:pPr>
    </w:lvl>
  </w:abstractNum>
  <w:abstractNum w:abstractNumId="19" w15:restartNumberingAfterBreak="0">
    <w:nsid w:val="6D547F5F"/>
    <w:multiLevelType w:val="hybridMultilevel"/>
    <w:tmpl w:val="8C122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111154"/>
    <w:multiLevelType w:val="hybridMultilevel"/>
    <w:tmpl w:val="CC8A534A"/>
    <w:lvl w:ilvl="0" w:tplc="2E1E9ED6">
      <w:start w:val="1"/>
      <w:numFmt w:val="decimal"/>
      <w:lvlText w:val="%1"/>
      <w:lvlJc w:val="left"/>
      <w:pPr>
        <w:tabs>
          <w:tab w:val="num" w:pos="3975"/>
        </w:tabs>
        <w:ind w:left="3975" w:hanging="27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29367B"/>
    <w:multiLevelType w:val="hybridMultilevel"/>
    <w:tmpl w:val="9928FDA2"/>
    <w:lvl w:ilvl="0" w:tplc="2E1E9ED6">
      <w:start w:val="1"/>
      <w:numFmt w:val="decimal"/>
      <w:lvlText w:val="%1"/>
      <w:lvlJc w:val="left"/>
      <w:pPr>
        <w:tabs>
          <w:tab w:val="num" w:pos="3975"/>
        </w:tabs>
        <w:ind w:left="3975" w:hanging="27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9D71EC"/>
    <w:multiLevelType w:val="multilevel"/>
    <w:tmpl w:val="2614543C"/>
    <w:lvl w:ilvl="0">
      <w:start w:val="1"/>
      <w:numFmt w:val="decimal"/>
      <w:lvlText w:val="%1"/>
      <w:lvlJc w:val="left"/>
      <w:pPr>
        <w:tabs>
          <w:tab w:val="num" w:pos="3975"/>
        </w:tabs>
        <w:ind w:left="3975" w:hanging="2775"/>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num w:numId="1">
    <w:abstractNumId w:val="10"/>
  </w:num>
  <w:num w:numId="2">
    <w:abstractNumId w:val="10"/>
    <w:lvlOverride w:ilvl="0">
      <w:lvl w:ilvl="0">
        <w:start w:val="1"/>
        <w:numFmt w:val="decimal"/>
        <w:lvlText w:val="%1)"/>
        <w:legacy w:legacy="1" w:legacySpace="0" w:legacyIndent="360"/>
        <w:lvlJc w:val="left"/>
        <w:pPr>
          <w:ind w:left="360" w:hanging="360"/>
        </w:pPr>
      </w:lvl>
    </w:lvlOverride>
  </w:num>
  <w:num w:numId="3">
    <w:abstractNumId w:val="18"/>
  </w:num>
  <w:num w:numId="4">
    <w:abstractNumId w:val="18"/>
    <w:lvlOverride w:ilvl="0">
      <w:lvl w:ilvl="0">
        <w:start w:val="1"/>
        <w:numFmt w:val="decimal"/>
        <w:lvlText w:val="%1)"/>
        <w:legacy w:legacy="1" w:legacySpace="0" w:legacyIndent="360"/>
        <w:lvlJc w:val="left"/>
        <w:pPr>
          <w:ind w:left="360" w:hanging="360"/>
        </w:pPr>
      </w:lvl>
    </w:lvlOverride>
  </w:num>
  <w:num w:numId="5">
    <w:abstractNumId w:val="13"/>
  </w:num>
  <w:num w:numId="6">
    <w:abstractNumId w:val="2"/>
  </w:num>
  <w:num w:numId="7">
    <w:abstractNumId w:val="1"/>
  </w:num>
  <w:num w:numId="8">
    <w:abstractNumId w:val="3"/>
  </w:num>
  <w:num w:numId="9">
    <w:abstractNumId w:val="22"/>
  </w:num>
  <w:num w:numId="10">
    <w:abstractNumId w:val="9"/>
  </w:num>
  <w:num w:numId="11">
    <w:abstractNumId w:val="17"/>
  </w:num>
  <w:num w:numId="12">
    <w:abstractNumId w:val="15"/>
  </w:num>
  <w:num w:numId="13">
    <w:abstractNumId w:val="6"/>
  </w:num>
  <w:num w:numId="14">
    <w:abstractNumId w:val="8"/>
  </w:num>
  <w:num w:numId="15">
    <w:abstractNumId w:val="19"/>
  </w:num>
  <w:num w:numId="16">
    <w:abstractNumId w:val="4"/>
  </w:num>
  <w:num w:numId="17">
    <w:abstractNumId w:val="16"/>
  </w:num>
  <w:num w:numId="18">
    <w:abstractNumId w:val="11"/>
  </w:num>
  <w:num w:numId="19">
    <w:abstractNumId w:val="21"/>
  </w:num>
  <w:num w:numId="20">
    <w:abstractNumId w:val="7"/>
  </w:num>
  <w:num w:numId="21">
    <w:abstractNumId w:val="20"/>
  </w:num>
  <w:num w:numId="22">
    <w:abstractNumId w:val="0"/>
  </w:num>
  <w:num w:numId="23">
    <w:abstractNumId w:val="12"/>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54"/>
    <w:rsid w:val="00001FE6"/>
    <w:rsid w:val="00006014"/>
    <w:rsid w:val="00016AF9"/>
    <w:rsid w:val="000270A9"/>
    <w:rsid w:val="00032A28"/>
    <w:rsid w:val="00051AFC"/>
    <w:rsid w:val="000B2BA1"/>
    <w:rsid w:val="000B5737"/>
    <w:rsid w:val="000C2601"/>
    <w:rsid w:val="000C724E"/>
    <w:rsid w:val="000D0DA4"/>
    <w:rsid w:val="000F4456"/>
    <w:rsid w:val="00104EDF"/>
    <w:rsid w:val="0011266A"/>
    <w:rsid w:val="00112C06"/>
    <w:rsid w:val="001138B7"/>
    <w:rsid w:val="001152E2"/>
    <w:rsid w:val="00116158"/>
    <w:rsid w:val="001177D1"/>
    <w:rsid w:val="001278C1"/>
    <w:rsid w:val="00127A13"/>
    <w:rsid w:val="00166938"/>
    <w:rsid w:val="00187800"/>
    <w:rsid w:val="001928D2"/>
    <w:rsid w:val="001B2B60"/>
    <w:rsid w:val="001B477C"/>
    <w:rsid w:val="00216B1A"/>
    <w:rsid w:val="00217467"/>
    <w:rsid w:val="002336BE"/>
    <w:rsid w:val="00237ECE"/>
    <w:rsid w:val="00267264"/>
    <w:rsid w:val="002739DE"/>
    <w:rsid w:val="00275485"/>
    <w:rsid w:val="0028647F"/>
    <w:rsid w:val="0029531D"/>
    <w:rsid w:val="00297B87"/>
    <w:rsid w:val="002A7CD4"/>
    <w:rsid w:val="002D2BF6"/>
    <w:rsid w:val="002E2392"/>
    <w:rsid w:val="00324BF4"/>
    <w:rsid w:val="00330B21"/>
    <w:rsid w:val="00335CE2"/>
    <w:rsid w:val="00341CC7"/>
    <w:rsid w:val="00396346"/>
    <w:rsid w:val="003A2530"/>
    <w:rsid w:val="003D45E7"/>
    <w:rsid w:val="004229AE"/>
    <w:rsid w:val="00424A85"/>
    <w:rsid w:val="00425BCD"/>
    <w:rsid w:val="004312DD"/>
    <w:rsid w:val="004344AC"/>
    <w:rsid w:val="00441AB3"/>
    <w:rsid w:val="0044651C"/>
    <w:rsid w:val="00452895"/>
    <w:rsid w:val="00465039"/>
    <w:rsid w:val="00475C18"/>
    <w:rsid w:val="004814E8"/>
    <w:rsid w:val="004C75B4"/>
    <w:rsid w:val="004D59DF"/>
    <w:rsid w:val="004E1ED5"/>
    <w:rsid w:val="004E485B"/>
    <w:rsid w:val="0050405A"/>
    <w:rsid w:val="0050413F"/>
    <w:rsid w:val="00511CCE"/>
    <w:rsid w:val="00517914"/>
    <w:rsid w:val="0056722E"/>
    <w:rsid w:val="00585BBD"/>
    <w:rsid w:val="005A0385"/>
    <w:rsid w:val="005B00EE"/>
    <w:rsid w:val="005C3F2F"/>
    <w:rsid w:val="005E1E80"/>
    <w:rsid w:val="0060088E"/>
    <w:rsid w:val="0061196C"/>
    <w:rsid w:val="00615E1E"/>
    <w:rsid w:val="006167A9"/>
    <w:rsid w:val="00647BD6"/>
    <w:rsid w:val="006656DC"/>
    <w:rsid w:val="006C0A53"/>
    <w:rsid w:val="006C5A2F"/>
    <w:rsid w:val="00720822"/>
    <w:rsid w:val="00723BD1"/>
    <w:rsid w:val="00746892"/>
    <w:rsid w:val="00767F73"/>
    <w:rsid w:val="00791D2B"/>
    <w:rsid w:val="007944B4"/>
    <w:rsid w:val="00794C30"/>
    <w:rsid w:val="007A1306"/>
    <w:rsid w:val="007B0CE9"/>
    <w:rsid w:val="007B332C"/>
    <w:rsid w:val="007C2557"/>
    <w:rsid w:val="007C3AD7"/>
    <w:rsid w:val="007D090F"/>
    <w:rsid w:val="007D6504"/>
    <w:rsid w:val="0080448F"/>
    <w:rsid w:val="00810660"/>
    <w:rsid w:val="0085095A"/>
    <w:rsid w:val="008569BA"/>
    <w:rsid w:val="008729DC"/>
    <w:rsid w:val="008820EF"/>
    <w:rsid w:val="0088380E"/>
    <w:rsid w:val="00890F3F"/>
    <w:rsid w:val="00893B33"/>
    <w:rsid w:val="008B4A1B"/>
    <w:rsid w:val="008C748C"/>
    <w:rsid w:val="008D5954"/>
    <w:rsid w:val="008D72DD"/>
    <w:rsid w:val="008E2A57"/>
    <w:rsid w:val="0092415D"/>
    <w:rsid w:val="00924A5C"/>
    <w:rsid w:val="0094775F"/>
    <w:rsid w:val="00950611"/>
    <w:rsid w:val="009615F0"/>
    <w:rsid w:val="009A6FC3"/>
    <w:rsid w:val="009D4511"/>
    <w:rsid w:val="009F53B1"/>
    <w:rsid w:val="00A344C7"/>
    <w:rsid w:val="00A37B2D"/>
    <w:rsid w:val="00AA153D"/>
    <w:rsid w:val="00AD1C2B"/>
    <w:rsid w:val="00B13C0C"/>
    <w:rsid w:val="00B21C31"/>
    <w:rsid w:val="00B263DF"/>
    <w:rsid w:val="00B722E4"/>
    <w:rsid w:val="00B97777"/>
    <w:rsid w:val="00BA7CCA"/>
    <w:rsid w:val="00BB07D2"/>
    <w:rsid w:val="00BB2068"/>
    <w:rsid w:val="00C16381"/>
    <w:rsid w:val="00C17CAC"/>
    <w:rsid w:val="00C27CE8"/>
    <w:rsid w:val="00C741EA"/>
    <w:rsid w:val="00C74B93"/>
    <w:rsid w:val="00C75E3B"/>
    <w:rsid w:val="00C7648C"/>
    <w:rsid w:val="00C829E4"/>
    <w:rsid w:val="00C927DC"/>
    <w:rsid w:val="00CB26EA"/>
    <w:rsid w:val="00CD48BD"/>
    <w:rsid w:val="00D07AFC"/>
    <w:rsid w:val="00D231DC"/>
    <w:rsid w:val="00D334FE"/>
    <w:rsid w:val="00D642EE"/>
    <w:rsid w:val="00D85D64"/>
    <w:rsid w:val="00DD04CC"/>
    <w:rsid w:val="00DD2753"/>
    <w:rsid w:val="00E22164"/>
    <w:rsid w:val="00E71EE8"/>
    <w:rsid w:val="00E82D95"/>
    <w:rsid w:val="00EC64E6"/>
    <w:rsid w:val="00ED4E54"/>
    <w:rsid w:val="00EF6B50"/>
    <w:rsid w:val="00F26C65"/>
    <w:rsid w:val="00F318AA"/>
    <w:rsid w:val="00F76C4B"/>
    <w:rsid w:val="00F803CD"/>
    <w:rsid w:val="00F960A1"/>
    <w:rsid w:val="00F97325"/>
    <w:rsid w:val="00FB236E"/>
    <w:rsid w:val="00FB60AF"/>
    <w:rsid w:val="00FC3124"/>
    <w:rsid w:val="00FC383E"/>
    <w:rsid w:val="00FE025B"/>
    <w:rsid w:val="00FF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2FCE71F"/>
  <w15:docId w15:val="{922A0A50-79B5-46C3-BF2D-42654957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decimal" w:pos="1440"/>
        <w:tab w:val="decimal" w:pos="2160"/>
      </w:tabs>
      <w:ind w:left="720" w:hanging="720"/>
      <w:jc w:val="center"/>
      <w:outlineLvl w:val="0"/>
    </w:pPr>
    <w:rPr>
      <w:rFonts w:ascii="Arial" w:hAnsi="Arial"/>
      <w:sz w:val="24"/>
    </w:rPr>
  </w:style>
  <w:style w:type="paragraph" w:styleId="Heading2">
    <w:name w:val="heading 2"/>
    <w:basedOn w:val="Normal"/>
    <w:next w:val="Normal"/>
    <w:qFormat/>
    <w:rsid w:val="006656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03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Heading">
    <w:name w:val="Field Heading"/>
    <w:basedOn w:val="Normal"/>
    <w:rsid w:val="005A0385"/>
    <w:pPr>
      <w:tabs>
        <w:tab w:val="left" w:pos="2160"/>
      </w:tabs>
      <w:jc w:val="both"/>
    </w:pPr>
    <w:rPr>
      <w:rFonts w:ascii="Arial" w:hAnsi="Arial"/>
      <w:sz w:val="28"/>
    </w:rPr>
  </w:style>
  <w:style w:type="paragraph" w:customStyle="1" w:styleId="HeadingBase">
    <w:name w:val="Heading Base"/>
    <w:basedOn w:val="Normal"/>
    <w:rsid w:val="005A0385"/>
    <w:rPr>
      <w:rFonts w:ascii="Univers (WN)" w:hAnsi="Univers (WN)"/>
      <w:b/>
    </w:rPr>
  </w:style>
  <w:style w:type="paragraph" w:styleId="BodyText">
    <w:name w:val="Body Text"/>
    <w:basedOn w:val="Normal"/>
    <w:rsid w:val="006656DC"/>
    <w:rPr>
      <w:sz w:val="22"/>
    </w:rPr>
  </w:style>
  <w:style w:type="paragraph" w:styleId="BalloonText">
    <w:name w:val="Balloon Text"/>
    <w:basedOn w:val="Normal"/>
    <w:semiHidden/>
    <w:rsid w:val="001177D1"/>
    <w:rPr>
      <w:rFonts w:ascii="Tahoma" w:hAnsi="Tahoma" w:cs="Tahoma"/>
      <w:sz w:val="16"/>
      <w:szCs w:val="16"/>
    </w:rPr>
  </w:style>
  <w:style w:type="paragraph" w:styleId="Header">
    <w:name w:val="header"/>
    <w:basedOn w:val="Normal"/>
    <w:rsid w:val="00767F73"/>
    <w:pPr>
      <w:tabs>
        <w:tab w:val="center" w:pos="4320"/>
        <w:tab w:val="right" w:pos="8640"/>
      </w:tabs>
    </w:pPr>
  </w:style>
  <w:style w:type="paragraph" w:styleId="Footer">
    <w:name w:val="footer"/>
    <w:basedOn w:val="Normal"/>
    <w:rsid w:val="00767F73"/>
    <w:pPr>
      <w:tabs>
        <w:tab w:val="center" w:pos="4320"/>
        <w:tab w:val="right" w:pos="8640"/>
      </w:tabs>
    </w:pPr>
  </w:style>
  <w:style w:type="character" w:styleId="PageNumber">
    <w:name w:val="page number"/>
    <w:basedOn w:val="DefaultParagraphFont"/>
    <w:rsid w:val="00DD04CC"/>
  </w:style>
  <w:style w:type="paragraph" w:styleId="DocumentMap">
    <w:name w:val="Document Map"/>
    <w:basedOn w:val="Normal"/>
    <w:semiHidden/>
    <w:rsid w:val="00746892"/>
    <w:pPr>
      <w:shd w:val="clear" w:color="auto" w:fill="000080"/>
    </w:pPr>
    <w:rPr>
      <w:rFonts w:ascii="Tahoma" w:hAnsi="Tahoma" w:cs="Tahoma"/>
    </w:rPr>
  </w:style>
  <w:style w:type="paragraph" w:styleId="Revision">
    <w:name w:val="Revision"/>
    <w:hidden/>
    <w:uiPriority w:val="99"/>
    <w:semiHidden/>
    <w:rsid w:val="004312DD"/>
  </w:style>
  <w:style w:type="paragraph" w:styleId="ListParagraph">
    <w:name w:val="List Paragraph"/>
    <w:basedOn w:val="Normal"/>
    <w:uiPriority w:val="34"/>
    <w:qFormat/>
    <w:rsid w:val="004814E8"/>
    <w:pPr>
      <w:ind w:left="720"/>
      <w:contextualSpacing/>
    </w:pPr>
  </w:style>
  <w:style w:type="paragraph" w:customStyle="1" w:styleId="Default">
    <w:name w:val="Default"/>
    <w:rsid w:val="004814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0E55-59DC-478D-BCDB-19CE547F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39</Pages>
  <Words>8876</Words>
  <Characters>48109</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Instructions for Preparation of Structured Settlement Annuity and Immediate Annuity Files for Year-End Reserve Reporting (2005)</vt:lpstr>
    </vt:vector>
  </TitlesOfParts>
  <Company>NYS Insurance Department</Company>
  <LinksUpToDate>false</LinksUpToDate>
  <CharactersWithSpaces>56872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Structured Settlement Annuity and Immediate Annuity Files for Year-End Reserve Reporting (2005)</dc:title>
  <dc:creator>Carlin DeSess</dc:creator>
  <dc:description>Annuities (New No.)</dc:description>
  <cp:lastModifiedBy>Wright, Christian (DFS)</cp:lastModifiedBy>
  <cp:revision>11</cp:revision>
  <cp:lastPrinted>2005-10-25T16:35:00Z</cp:lastPrinted>
  <dcterms:created xsi:type="dcterms:W3CDTF">2019-10-08T15:23:00Z</dcterms:created>
  <dcterms:modified xsi:type="dcterms:W3CDTF">2023-11-17T22:14:00Z</dcterms:modified>
</cp:coreProperties>
</file>